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B74" w:rsidRDefault="00A72B74" w:rsidP="00A72B7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A72B74" w:rsidRDefault="00A72B74" w:rsidP="00A72B7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rFonts w:ascii="Times New Roman" w:hAnsi="Times New Roman" w:cs="Times New Roman"/>
          <w:b/>
          <w:color w:val="3C3C3C"/>
          <w:spacing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Профилактика правонарушений на 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Новотроицкого сельсовета Северного района Новосибирской области на 2018-2020гг</w:t>
      </w:r>
      <w:r>
        <w:rPr>
          <w:rFonts w:ascii="Times New Roman" w:eastAsia="Times New Roman" w:hAnsi="Times New Roman" w:cs="Calibri"/>
          <w:b/>
          <w:sz w:val="28"/>
          <w:szCs w:val="28"/>
        </w:rPr>
        <w:t>.</w:t>
      </w:r>
      <w:r>
        <w:rPr>
          <w:b/>
          <w:sz w:val="28"/>
          <w:szCs w:val="28"/>
        </w:rPr>
        <w:t>»</w:t>
      </w:r>
    </w:p>
    <w:p w:rsidR="00A72B74" w:rsidRDefault="00A72B74" w:rsidP="00A72B74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A72B74" w:rsidRDefault="00A72B74" w:rsidP="00A72B74">
      <w:pPr>
        <w:pStyle w:val="plsh2mb3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В ходе реализации мероприятий  муниципальной программы «</w:t>
      </w:r>
      <w:r>
        <w:rPr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color w:val="3C3C3C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Профилактика правонарушений на территории Новотроицкого сельсовета Северного района Новосибирской области на 2018-2020гг» денежные  средства </w:t>
      </w:r>
      <w:r w:rsidR="00B735E5">
        <w:rPr>
          <w:sz w:val="28"/>
          <w:szCs w:val="28"/>
        </w:rPr>
        <w:t xml:space="preserve">в 2019 году </w:t>
      </w:r>
      <w:r>
        <w:rPr>
          <w:sz w:val="28"/>
          <w:szCs w:val="28"/>
        </w:rPr>
        <w:t xml:space="preserve"> израсходовали в размере 0,8 тыс.рублей на уничтожение незаконных посевов наркокультур, на проведение конкурсов для детей, подростков в размере 0,2 тыс. рублей.  Считаю целесообразным продолжение реализации мероприятий  муниципальной программы «</w:t>
      </w:r>
      <w:r>
        <w:rPr>
          <w:color w:val="000000"/>
          <w:spacing w:val="2"/>
          <w:sz w:val="28"/>
          <w:szCs w:val="28"/>
        </w:rPr>
        <w:t>Об утверждении муниципальной программы</w:t>
      </w:r>
      <w:r>
        <w:rPr>
          <w:color w:val="3C3C3C"/>
          <w:spacing w:val="2"/>
          <w:sz w:val="28"/>
          <w:szCs w:val="28"/>
        </w:rPr>
        <w:t xml:space="preserve"> </w:t>
      </w:r>
      <w:r>
        <w:rPr>
          <w:sz w:val="28"/>
          <w:szCs w:val="28"/>
        </w:rPr>
        <w:t>Профилактика правонарушений на территории на территории Новотроицкого сельсовета Северного района Новосибирской области на 2018-2020гг».</w:t>
      </w:r>
    </w:p>
    <w:p w:rsidR="00A72B74" w:rsidRDefault="00A72B74" w:rsidP="00A72B7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72B74" w:rsidRDefault="00A72B74" w:rsidP="00A72B7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72B74" w:rsidRDefault="00A72B74" w:rsidP="00A72B7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Новотроицкого сельсовета</w:t>
      </w:r>
    </w:p>
    <w:p w:rsidR="00A72B74" w:rsidRDefault="00A72B74" w:rsidP="00A72B7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А.Д.Кочережко                                </w:t>
      </w:r>
    </w:p>
    <w:p w:rsidR="00816B31" w:rsidRDefault="00816B31"/>
    <w:sectPr w:rsidR="00816B31" w:rsidSect="00816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2B74"/>
    <w:rsid w:val="00217B09"/>
    <w:rsid w:val="002A4D5E"/>
    <w:rsid w:val="00816B31"/>
    <w:rsid w:val="00A72B74"/>
    <w:rsid w:val="00B735E5"/>
    <w:rsid w:val="00BD1F27"/>
    <w:rsid w:val="00C76309"/>
    <w:rsid w:val="00D8421D"/>
    <w:rsid w:val="00E91D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B7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2B74"/>
    <w:pPr>
      <w:spacing w:after="0" w:line="240" w:lineRule="auto"/>
    </w:pPr>
    <w:rPr>
      <w:rFonts w:eastAsiaTheme="minorEastAsia"/>
      <w:lang w:eastAsia="ru-RU"/>
    </w:rPr>
  </w:style>
  <w:style w:type="paragraph" w:customStyle="1" w:styleId="plsh2mb3">
    <w:name w:val="plsh2 mb3"/>
    <w:basedOn w:val="a"/>
    <w:rsid w:val="00A72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2020-03-02T08:00:00Z</dcterms:created>
  <dcterms:modified xsi:type="dcterms:W3CDTF">2020-03-02T08:12:00Z</dcterms:modified>
</cp:coreProperties>
</file>