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5655BE">
              <w:rPr>
                <w:rFonts w:ascii="Times New Roman" w:hAnsi="Times New Roman"/>
                <w:b/>
                <w:sz w:val="52"/>
                <w:szCs w:val="52"/>
              </w:rPr>
              <w:t>22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15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7D320A" w:rsidRPr="002840BA" w:rsidRDefault="007D320A" w:rsidP="002840BA">
      <w:pPr>
        <w:pStyle w:val="a4"/>
        <w:rPr>
          <w:rFonts w:ascii="Times New Roman" w:hAnsi="Times New Roman" w:cs="Times New Roman"/>
        </w:rPr>
      </w:pPr>
    </w:p>
    <w:p w:rsidR="005655BE" w:rsidRPr="005655BE" w:rsidRDefault="005655BE" w:rsidP="005655BE">
      <w:pPr>
        <w:pStyle w:val="a5"/>
        <w:numPr>
          <w:ilvl w:val="0"/>
          <w:numId w:val="19"/>
        </w:numPr>
        <w:rPr>
          <w:b/>
        </w:rPr>
      </w:pPr>
      <w:r w:rsidRPr="005264B0">
        <w:rPr>
          <w:b/>
        </w:rPr>
        <w:t xml:space="preserve">Решение Совета депутатов от </w:t>
      </w:r>
      <w:r>
        <w:rPr>
          <w:b/>
        </w:rPr>
        <w:t>19.03.2021</w:t>
      </w:r>
      <w:r w:rsidRPr="005264B0">
        <w:rPr>
          <w:b/>
        </w:rPr>
        <w:t xml:space="preserve"> № 1 «О внесении изменений в Устав </w:t>
      </w:r>
      <w:r>
        <w:rPr>
          <w:b/>
        </w:rPr>
        <w:t xml:space="preserve">сельского поселения </w:t>
      </w:r>
      <w:r w:rsidRPr="005264B0">
        <w:rPr>
          <w:b/>
        </w:rPr>
        <w:t xml:space="preserve">Новотроицкого сельсовета Северного </w:t>
      </w:r>
      <w:r>
        <w:rPr>
          <w:b/>
        </w:rPr>
        <w:t xml:space="preserve">муниципального </w:t>
      </w:r>
      <w:r w:rsidRPr="005264B0">
        <w:rPr>
          <w:b/>
        </w:rPr>
        <w:t>района Новосибирской области»</w:t>
      </w:r>
    </w:p>
    <w:p w:rsidR="005655BE" w:rsidRDefault="005655BE" w:rsidP="005655BE">
      <w:pPr>
        <w:pStyle w:val="a4"/>
        <w:jc w:val="right"/>
        <w:rPr>
          <w:rFonts w:ascii="Times New Roman" w:hAnsi="Times New Roman"/>
          <w:b/>
          <w:sz w:val="20"/>
          <w:szCs w:val="20"/>
        </w:rPr>
      </w:pPr>
      <w:proofErr w:type="gramStart"/>
      <w:r>
        <w:rPr>
          <w:rFonts w:ascii="Times New Roman" w:hAnsi="Times New Roman"/>
          <w:b/>
          <w:sz w:val="20"/>
          <w:szCs w:val="20"/>
        </w:rPr>
        <w:t>Зарегистрирован</w:t>
      </w:r>
      <w:proofErr w:type="gramEnd"/>
      <w:r>
        <w:rPr>
          <w:rFonts w:ascii="Times New Roman" w:hAnsi="Times New Roman"/>
          <w:b/>
          <w:sz w:val="20"/>
          <w:szCs w:val="20"/>
        </w:rPr>
        <w:t xml:space="preserve"> в Главном управление</w:t>
      </w:r>
    </w:p>
    <w:p w:rsidR="005655BE" w:rsidRDefault="005655BE" w:rsidP="005655BE">
      <w:pPr>
        <w:pStyle w:val="a4"/>
        <w:jc w:val="right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МЮРФ по Новосибирской области</w:t>
      </w:r>
    </w:p>
    <w:p w:rsidR="005655BE" w:rsidRDefault="005655BE" w:rsidP="005655BE">
      <w:pPr>
        <w:pStyle w:val="a4"/>
        <w:jc w:val="right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09 апреля 2021 года</w:t>
      </w:r>
    </w:p>
    <w:p w:rsidR="006C62D4" w:rsidRPr="005655BE" w:rsidRDefault="005655BE" w:rsidP="005655BE">
      <w:pPr>
        <w:pStyle w:val="a4"/>
        <w:jc w:val="right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  <w:lang w:val="en-US"/>
        </w:rPr>
        <w:t>RV</w:t>
      </w:r>
      <w:r w:rsidRPr="00642C03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</w:rPr>
        <w:t>54521305202001</w:t>
      </w:r>
    </w:p>
    <w:p w:rsidR="005655BE" w:rsidRPr="005655BE" w:rsidRDefault="005655BE" w:rsidP="005655BE">
      <w:pPr>
        <w:pStyle w:val="a4"/>
        <w:jc w:val="center"/>
        <w:rPr>
          <w:rFonts w:ascii="Times New Roman" w:hAnsi="Times New Roman" w:cs="Times New Roman"/>
          <w:bCs/>
          <w:spacing w:val="-1"/>
          <w:sz w:val="24"/>
          <w:szCs w:val="24"/>
        </w:rPr>
      </w:pPr>
      <w:r w:rsidRPr="005655BE">
        <w:rPr>
          <w:rFonts w:ascii="Times New Roman" w:hAnsi="Times New Roman" w:cs="Times New Roman"/>
          <w:bCs/>
          <w:spacing w:val="-1"/>
          <w:sz w:val="24"/>
          <w:szCs w:val="24"/>
        </w:rPr>
        <w:t>СОВЕТ ДЕПУТАТОВ</w:t>
      </w:r>
    </w:p>
    <w:p w:rsidR="005655BE" w:rsidRPr="005655BE" w:rsidRDefault="005655BE" w:rsidP="005655BE">
      <w:pPr>
        <w:pStyle w:val="a4"/>
        <w:jc w:val="center"/>
        <w:rPr>
          <w:rFonts w:ascii="Times New Roman" w:hAnsi="Times New Roman" w:cs="Times New Roman"/>
          <w:bCs/>
          <w:spacing w:val="-1"/>
          <w:sz w:val="24"/>
          <w:szCs w:val="24"/>
        </w:rPr>
      </w:pPr>
      <w:r w:rsidRPr="005655BE">
        <w:rPr>
          <w:rFonts w:ascii="Times New Roman" w:hAnsi="Times New Roman" w:cs="Times New Roman"/>
          <w:bCs/>
          <w:spacing w:val="-1"/>
          <w:sz w:val="24"/>
          <w:szCs w:val="24"/>
        </w:rPr>
        <w:t>НОВОТРОИЦКОГО СЕЛЬСОВЕТА</w:t>
      </w:r>
    </w:p>
    <w:p w:rsidR="005655BE" w:rsidRPr="005655BE" w:rsidRDefault="005655BE" w:rsidP="005655BE">
      <w:pPr>
        <w:pStyle w:val="a4"/>
        <w:jc w:val="center"/>
        <w:rPr>
          <w:rFonts w:ascii="Times New Roman" w:hAnsi="Times New Roman" w:cs="Times New Roman"/>
          <w:bCs/>
          <w:spacing w:val="-2"/>
          <w:sz w:val="24"/>
          <w:szCs w:val="24"/>
        </w:rPr>
      </w:pPr>
      <w:r w:rsidRPr="005655BE">
        <w:rPr>
          <w:rFonts w:ascii="Times New Roman" w:hAnsi="Times New Roman" w:cs="Times New Roman"/>
          <w:bCs/>
          <w:spacing w:val="-2"/>
          <w:sz w:val="24"/>
          <w:szCs w:val="24"/>
        </w:rPr>
        <w:t>СЕВЕРНОГО РАЙОНА</w:t>
      </w:r>
    </w:p>
    <w:p w:rsidR="005655BE" w:rsidRPr="005655BE" w:rsidRDefault="005655BE" w:rsidP="005655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bCs/>
          <w:spacing w:val="-2"/>
          <w:sz w:val="24"/>
          <w:szCs w:val="24"/>
        </w:rPr>
        <w:t>НОВОСИБИРСКОЙ ОБЛАСТИ</w:t>
      </w:r>
    </w:p>
    <w:p w:rsidR="005655BE" w:rsidRPr="005655BE" w:rsidRDefault="005655BE" w:rsidP="005655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шестого созыва</w:t>
      </w:r>
    </w:p>
    <w:p w:rsidR="005655BE" w:rsidRPr="005655BE" w:rsidRDefault="005655BE" w:rsidP="005655BE">
      <w:pPr>
        <w:pStyle w:val="a4"/>
        <w:jc w:val="center"/>
        <w:rPr>
          <w:rFonts w:ascii="Times New Roman" w:hAnsi="Times New Roman" w:cs="Times New Roman"/>
          <w:b/>
          <w:bCs/>
          <w:spacing w:val="-4"/>
          <w:w w:val="128"/>
          <w:sz w:val="24"/>
          <w:szCs w:val="24"/>
        </w:rPr>
      </w:pPr>
      <w:r w:rsidRPr="005655BE">
        <w:rPr>
          <w:rFonts w:ascii="Times New Roman" w:hAnsi="Times New Roman" w:cs="Times New Roman"/>
          <w:b/>
          <w:bCs/>
          <w:spacing w:val="-4"/>
          <w:w w:val="128"/>
          <w:sz w:val="24"/>
          <w:szCs w:val="24"/>
        </w:rPr>
        <w:t>РЕШЕНИЕ</w:t>
      </w:r>
    </w:p>
    <w:p w:rsidR="005655BE" w:rsidRPr="005655BE" w:rsidRDefault="005655BE" w:rsidP="005655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восьмой сессии</w:t>
      </w:r>
    </w:p>
    <w:p w:rsidR="005655BE" w:rsidRPr="005655BE" w:rsidRDefault="005655BE" w:rsidP="005655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19.03.2021</w:t>
      </w:r>
      <w:r w:rsidRPr="005655BE">
        <w:rPr>
          <w:rFonts w:ascii="Times New Roman" w:hAnsi="Times New Roman" w:cs="Times New Roman"/>
          <w:sz w:val="24"/>
          <w:szCs w:val="24"/>
        </w:rPr>
        <w:tab/>
        <w:t xml:space="preserve">           с. Новотроицк</w:t>
      </w:r>
      <w:r w:rsidRPr="005655BE">
        <w:rPr>
          <w:rFonts w:ascii="Times New Roman" w:hAnsi="Times New Roman" w:cs="Times New Roman"/>
          <w:sz w:val="24"/>
          <w:szCs w:val="24"/>
        </w:rPr>
        <w:tab/>
        <w:t xml:space="preserve">                  </w:t>
      </w:r>
      <w:r w:rsidRPr="005655BE">
        <w:rPr>
          <w:rFonts w:ascii="Times New Roman" w:hAnsi="Times New Roman" w:cs="Times New Roman"/>
          <w:iCs/>
          <w:spacing w:val="-22"/>
          <w:sz w:val="24"/>
          <w:szCs w:val="24"/>
        </w:rPr>
        <w:t>№ 1</w:t>
      </w:r>
    </w:p>
    <w:p w:rsidR="005655BE" w:rsidRPr="005655BE" w:rsidRDefault="005655BE" w:rsidP="005655BE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55BE">
        <w:rPr>
          <w:rFonts w:ascii="Times New Roman" w:hAnsi="Times New Roman" w:cs="Times New Roman"/>
          <w:b/>
          <w:sz w:val="24"/>
          <w:szCs w:val="24"/>
        </w:rPr>
        <w:t>О внесении изменений в Устав сельского поселения Новотроицкого сельсовета Северного муниципального района Новосибирской области</w:t>
      </w:r>
    </w:p>
    <w:p w:rsidR="005655BE" w:rsidRPr="005655BE" w:rsidRDefault="005655BE" w:rsidP="005655BE">
      <w:pPr>
        <w:pStyle w:val="a4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655BE">
        <w:rPr>
          <w:rFonts w:ascii="Times New Roman" w:eastAsia="Times New Roman" w:hAnsi="Times New Roman" w:cs="Times New Roman"/>
          <w:sz w:val="24"/>
          <w:szCs w:val="24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20.07.2020 № 236-ФЗ "О внесении изменений в Федеральный закон "Об общих принципах организации местного самоуправления в Российской Федерации", Федеральным законом от 09.11.2020 № 370-ФЗ "О внесении изменений в Федеральный закон "Об общих принципах</w:t>
      </w:r>
      <w:proofErr w:type="gramEnd"/>
      <w:r w:rsidRPr="005655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5655BE">
        <w:rPr>
          <w:rFonts w:ascii="Times New Roman" w:eastAsia="Times New Roman" w:hAnsi="Times New Roman" w:cs="Times New Roman"/>
          <w:sz w:val="24"/>
          <w:szCs w:val="24"/>
        </w:rPr>
        <w:t>организации местного самоуправления в Российской Федерации" и статью</w:t>
      </w:r>
      <w:proofErr w:type="gramEnd"/>
      <w:r w:rsidRPr="005655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5655BE">
        <w:rPr>
          <w:rFonts w:ascii="Times New Roman" w:eastAsia="Times New Roman" w:hAnsi="Times New Roman" w:cs="Times New Roman"/>
          <w:sz w:val="24"/>
          <w:szCs w:val="24"/>
        </w:rPr>
        <w:t>26.13 Федерального закона "Об общих принципах организации законодательных (представительных) и исполнительных органов государственной власти субъектов Российской Федерации", Федеральным законом от 29.12.2020 № 464-ФЗ "О внесении изменений в отдельные законодательные акты Российской Федерации в части оказания помощи лицам, находящимся в состоянии алкогольного, наркотического или иного токсического опьянения",</w:t>
      </w:r>
      <w:r w:rsidRPr="005655BE">
        <w:rPr>
          <w:rFonts w:ascii="Times New Roman" w:hAnsi="Times New Roman" w:cs="Times New Roman"/>
          <w:sz w:val="24"/>
          <w:szCs w:val="24"/>
        </w:rPr>
        <w:t xml:space="preserve">  </w:t>
      </w:r>
      <w:r w:rsidRPr="005655BE">
        <w:rPr>
          <w:rFonts w:ascii="Times New Roman" w:eastAsia="Times New Roman" w:hAnsi="Times New Roman" w:cs="Times New Roman"/>
          <w:sz w:val="24"/>
          <w:szCs w:val="24"/>
        </w:rPr>
        <w:t>Законом Новосибирской области от 14.07.2020 № 493-ОЗ</w:t>
      </w:r>
      <w:r w:rsidRPr="005655BE">
        <w:rPr>
          <w:rFonts w:ascii="Times New Roman" w:hAnsi="Times New Roman" w:cs="Times New Roman"/>
          <w:sz w:val="24"/>
          <w:szCs w:val="24"/>
        </w:rPr>
        <w:t xml:space="preserve"> </w:t>
      </w:r>
      <w:r w:rsidRPr="005655BE">
        <w:rPr>
          <w:rFonts w:ascii="Times New Roman" w:eastAsia="Times New Roman" w:hAnsi="Times New Roman" w:cs="Times New Roman"/>
          <w:sz w:val="24"/>
          <w:szCs w:val="24"/>
        </w:rPr>
        <w:t>О внесении изменения в статью 3 Закона Новосибирской области</w:t>
      </w:r>
      <w:proofErr w:type="gramEnd"/>
      <w:r w:rsidRPr="005655BE">
        <w:rPr>
          <w:rFonts w:ascii="Times New Roman" w:eastAsia="Times New Roman" w:hAnsi="Times New Roman" w:cs="Times New Roman"/>
          <w:sz w:val="24"/>
          <w:szCs w:val="24"/>
        </w:rPr>
        <w:t xml:space="preserve"> «Об отдельных вопросах организации местного самоуправления в Новосибирской области», Совет депутатов Новотроицкого сельсовета Северного района Новосибирской области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  <w:r w:rsidRPr="005655BE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РЕШИЛ: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655BE">
        <w:rPr>
          <w:rFonts w:ascii="Times New Roman" w:hAnsi="Times New Roman" w:cs="Times New Roman"/>
          <w:b/>
          <w:sz w:val="24"/>
          <w:szCs w:val="24"/>
        </w:rPr>
        <w:t>1.1. Статья 5. Вопросы местного значения Новотроицкого сельсовета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 xml:space="preserve">1.1.1 пункт 23 изложить в следующей редакции: 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«23) Содержание мест захоронения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;»</w:t>
      </w:r>
      <w:proofErr w:type="gramEnd"/>
      <w:r w:rsidRPr="005655BE">
        <w:rPr>
          <w:rFonts w:ascii="Times New Roman" w:hAnsi="Times New Roman" w:cs="Times New Roman"/>
          <w:sz w:val="24"/>
          <w:szCs w:val="24"/>
        </w:rPr>
        <w:t>.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655BE">
        <w:rPr>
          <w:rFonts w:ascii="Times New Roman" w:hAnsi="Times New Roman" w:cs="Times New Roman"/>
          <w:b/>
          <w:sz w:val="24"/>
          <w:szCs w:val="24"/>
        </w:rPr>
        <w:lastRenderedPageBreak/>
        <w:t>1.2. 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1.2.1. часть 1 дополнить пунктом 17 следующего содержания: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«17)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5655BE" w:rsidRPr="005655BE" w:rsidRDefault="005655BE" w:rsidP="005655BE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 xml:space="preserve">1.3 </w:t>
      </w:r>
      <w:r w:rsidRPr="005655BE">
        <w:rPr>
          <w:rFonts w:ascii="Times New Roman" w:hAnsi="Times New Roman" w:cs="Times New Roman"/>
          <w:b/>
          <w:sz w:val="24"/>
          <w:szCs w:val="24"/>
        </w:rPr>
        <w:t>Статья 12. Собрание граждан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1.3.1 в части 1 после слов «должностных лиц местного самоуправления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,»</w:t>
      </w:r>
      <w:proofErr w:type="gramEnd"/>
      <w:r w:rsidRPr="005655BE">
        <w:rPr>
          <w:rFonts w:ascii="Times New Roman" w:hAnsi="Times New Roman" w:cs="Times New Roman"/>
          <w:sz w:val="24"/>
          <w:szCs w:val="24"/>
        </w:rPr>
        <w:t xml:space="preserve"> дополнить словами «обсуждения вопросов внесения инициативных проектов и их рассмотрения,»;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1.3.2 часть 3 дополнить абзацем следующего содержания: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«В собрании граждан по вопросам внесения инициативных проектов и их рассмотрения вправе принимать участие жители соответствующей территории, достигшие шестнадцатилетнего возраста.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5655BE" w:rsidRPr="005655BE" w:rsidRDefault="005655BE" w:rsidP="005655BE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655BE">
        <w:rPr>
          <w:rFonts w:ascii="Times New Roman" w:hAnsi="Times New Roman" w:cs="Times New Roman"/>
          <w:b/>
          <w:sz w:val="24"/>
          <w:szCs w:val="24"/>
        </w:rPr>
        <w:t>1.4. Статья 14. Опрос граждан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1.4.1 Статью 14. Опрос граждан изложить в следующей редакции: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 xml:space="preserve">«1. Опрос граждан проводится на всей территории Новотроицкого сельсовета или на ее части для выявления мнения населения и его учета при принятии решений органами и должностными лицами местного самоуправления, а также органами государственной власти. 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Результаты опроса носят рекомендательный характер.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В опросе граждан вправе участвовать жители Новотроицкого сельсовета, обладающие избирательным правом.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2. Опрос граждан проводится по инициативе: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1) Совета депутатов или главы поселения – по вопросам местного значения;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2) органов государственной власти Новосибирской области – для учета мнения граждан при принятии решений об изменении целевого назначения земель Новотроицкого сельсовета для объектов регионального и межрегионального значения.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3)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3. Порядок назначения и проведения опроса граждан определяется решением Совета депутатов в соответствии с Законом Новосибирской области.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4. Решение о назначении опроса граждан принимается Советом депутатов муниципального образования. Для проведения опроса граждан может использоваться официальный сайт муниципального образования в информационно-телекоммуникационной сети "Интернет". В нормативном правовом акте представительного органа муниципального образования о назначении опроса граждан устанавливаются: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bookmarkStart w:id="0" w:name="sub_310501"/>
      <w:r w:rsidRPr="005655BE">
        <w:rPr>
          <w:rFonts w:ascii="Times New Roman" w:hAnsi="Times New Roman" w:cs="Times New Roman"/>
          <w:sz w:val="24"/>
          <w:szCs w:val="24"/>
        </w:rPr>
        <w:t>1) дата и сроки проведения опроса;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bookmarkStart w:id="1" w:name="sub_310502"/>
      <w:bookmarkEnd w:id="0"/>
      <w:proofErr w:type="gramStart"/>
      <w:r w:rsidRPr="005655BE">
        <w:rPr>
          <w:rFonts w:ascii="Times New Roman" w:hAnsi="Times New Roman" w:cs="Times New Roman"/>
          <w:sz w:val="24"/>
          <w:szCs w:val="24"/>
        </w:rPr>
        <w:t>2) формулировка вопроса (вопросов), предлагаемого (предлагаемых) при проведении опроса;</w:t>
      </w:r>
      <w:proofErr w:type="gramEnd"/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bookmarkStart w:id="2" w:name="sub_310503"/>
      <w:bookmarkEnd w:id="1"/>
      <w:r w:rsidRPr="005655BE">
        <w:rPr>
          <w:rFonts w:ascii="Times New Roman" w:hAnsi="Times New Roman" w:cs="Times New Roman"/>
          <w:sz w:val="24"/>
          <w:szCs w:val="24"/>
        </w:rPr>
        <w:t>3) методика проведения опроса;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bookmarkStart w:id="3" w:name="sub_310504"/>
      <w:bookmarkEnd w:id="2"/>
      <w:r w:rsidRPr="005655BE">
        <w:rPr>
          <w:rFonts w:ascii="Times New Roman" w:hAnsi="Times New Roman" w:cs="Times New Roman"/>
          <w:sz w:val="24"/>
          <w:szCs w:val="24"/>
        </w:rPr>
        <w:t>4) форма опросного листа;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bookmarkStart w:id="4" w:name="sub_310505"/>
      <w:bookmarkEnd w:id="3"/>
      <w:r w:rsidRPr="005655BE">
        <w:rPr>
          <w:rFonts w:ascii="Times New Roman" w:hAnsi="Times New Roman" w:cs="Times New Roman"/>
          <w:sz w:val="24"/>
          <w:szCs w:val="24"/>
        </w:rPr>
        <w:t>5) минимальная численность жителей муниципального образования, участвующих в опросе;</w:t>
      </w:r>
    </w:p>
    <w:bookmarkEnd w:id="4"/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6)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информационно-телекоммуникационной сети "Интернет".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5. Жители муниципального образования должны быть проинформированы о проведении опроса граждан не менее чем за 10 дней до его проведения.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6. Финансирование мероприятий, связанных с подготовкой и проведением опроса граждан, осуществляется: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bookmarkStart w:id="5" w:name="sub_310701"/>
      <w:r w:rsidRPr="005655BE">
        <w:rPr>
          <w:rFonts w:ascii="Times New Roman" w:hAnsi="Times New Roman" w:cs="Times New Roman"/>
          <w:sz w:val="24"/>
          <w:szCs w:val="24"/>
        </w:rPr>
        <w:lastRenderedPageBreak/>
        <w:t>1) за счет средств местного бюджета - при проведении опроса по инициативе органов местного самоуправления или жителей муниципального образования;</w:t>
      </w:r>
    </w:p>
    <w:bookmarkEnd w:id="5"/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2) за счет средств бюджета субъекта Российской Федерации - при проведении опроса по инициативе органов государственной власти соответствующего субъекта Российской Федерации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5655BE" w:rsidRPr="005655BE" w:rsidRDefault="005655BE" w:rsidP="005655BE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 xml:space="preserve">1.5 </w:t>
      </w:r>
      <w:r w:rsidRPr="005655BE">
        <w:rPr>
          <w:rFonts w:ascii="Times New Roman" w:hAnsi="Times New Roman" w:cs="Times New Roman"/>
          <w:b/>
          <w:sz w:val="24"/>
          <w:szCs w:val="24"/>
        </w:rPr>
        <w:t>Статья 16. Территориальное общественное самоуправление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1.5.1 дополнить частью 4 следующего содержания: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«4. Органы территориального общественного самоуправления могут выдвигать инициативный проект в качестве инициаторов проекта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5655BE" w:rsidRPr="005655BE" w:rsidRDefault="005655BE" w:rsidP="005655BE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  <w:r w:rsidRPr="005655BE">
        <w:rPr>
          <w:rFonts w:ascii="Times New Roman" w:hAnsi="Times New Roman" w:cs="Times New Roman"/>
          <w:b/>
          <w:bCs/>
          <w:sz w:val="24"/>
          <w:szCs w:val="24"/>
        </w:rPr>
        <w:t>1.6. дополнить Статьей 16.1</w:t>
      </w:r>
      <w:r w:rsidRPr="005655BE">
        <w:rPr>
          <w:rFonts w:ascii="Times New Roman" w:hAnsi="Times New Roman" w:cs="Times New Roman"/>
          <w:b/>
          <w:sz w:val="24"/>
          <w:szCs w:val="24"/>
        </w:rPr>
        <w:t xml:space="preserve"> Инициативные проекты следующего содержания: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655BE">
        <w:rPr>
          <w:rFonts w:ascii="Times New Roman" w:hAnsi="Times New Roman" w:cs="Times New Roman"/>
          <w:b/>
          <w:bCs/>
          <w:sz w:val="24"/>
          <w:szCs w:val="24"/>
        </w:rPr>
        <w:t>Статья 16.1</w:t>
      </w:r>
      <w:r w:rsidRPr="005655BE">
        <w:rPr>
          <w:rFonts w:ascii="Times New Roman" w:hAnsi="Times New Roman" w:cs="Times New Roman"/>
          <w:b/>
          <w:sz w:val="24"/>
          <w:szCs w:val="24"/>
        </w:rPr>
        <w:t xml:space="preserve"> Инициативные проекты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bookmarkStart w:id="6" w:name="sub_2611"/>
      <w:r w:rsidRPr="005655BE">
        <w:rPr>
          <w:rFonts w:ascii="Times New Roman" w:hAnsi="Times New Roman" w:cs="Times New Roman"/>
          <w:sz w:val="24"/>
          <w:szCs w:val="24"/>
        </w:rPr>
        <w:t xml:space="preserve">«1. В целях реализации мероприятий, имеющих приоритетное значение для жителей Новотроицкого сельсовета или его части, по решению вопросов местного значения или иных вопросов, право решения, которых предоставлено органам местного самоуправления, в администрацию Новотроицкого сельсовета может быть внесен инициативный проект. 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 xml:space="preserve">2. Порядок выдвижения, внесения, обсуждения, рассмотрения инициативных проектов, а также проведения их конкурсного отбора и </w:t>
      </w:r>
      <w:r w:rsidRPr="005655BE">
        <w:rPr>
          <w:rFonts w:ascii="Times New Roman" w:hAnsi="Times New Roman" w:cs="Times New Roman"/>
          <w:bCs/>
          <w:sz w:val="24"/>
          <w:szCs w:val="24"/>
        </w:rPr>
        <w:t>иные вопросы по реализации инициативных проектов, отнесенные Федеральным законом от 06.10.2003 № 131-ФЗ « Об общих принципах организации местного самоуправления в Российской Федерации» к компетенции представительного органа муниципального образования</w:t>
      </w:r>
      <w:r w:rsidRPr="005655BE">
        <w:rPr>
          <w:rFonts w:ascii="Times New Roman" w:hAnsi="Times New Roman" w:cs="Times New Roman"/>
          <w:sz w:val="24"/>
          <w:szCs w:val="24"/>
        </w:rPr>
        <w:t>, определяются Советом депутатов Новотроицкого сельсовета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bookmarkEnd w:id="6"/>
    <w:p w:rsidR="005655BE" w:rsidRPr="005655BE" w:rsidRDefault="005655BE" w:rsidP="005655BE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655BE">
        <w:rPr>
          <w:rFonts w:ascii="Times New Roman" w:hAnsi="Times New Roman" w:cs="Times New Roman"/>
          <w:b/>
          <w:sz w:val="24"/>
          <w:szCs w:val="24"/>
        </w:rPr>
        <w:t>1.7 Статья 32. Полномочия администрации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1.7.1 дополнить пунктом 63.7 следующего содержания: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«63.7)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1.3.2 пункт 22 изложить в следующей редакции: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«22) Содержание мест захоронения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;»</w:t>
      </w:r>
      <w:proofErr w:type="gramEnd"/>
      <w:r w:rsidRPr="005655BE">
        <w:rPr>
          <w:rFonts w:ascii="Times New Roman" w:hAnsi="Times New Roman" w:cs="Times New Roman"/>
          <w:sz w:val="24"/>
          <w:szCs w:val="24"/>
        </w:rPr>
        <w:t>.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  <w:r w:rsidRPr="005655BE">
        <w:rPr>
          <w:rFonts w:ascii="Times New Roman" w:hAnsi="Times New Roman" w:cs="Times New Roman"/>
          <w:b/>
          <w:sz w:val="24"/>
          <w:szCs w:val="24"/>
        </w:rPr>
        <w:t xml:space="preserve">1.8. Статья 39.1. </w:t>
      </w:r>
      <w:r w:rsidRPr="005655BE">
        <w:rPr>
          <w:rFonts w:ascii="Times New Roman" w:hAnsi="Times New Roman" w:cs="Times New Roman"/>
          <w:b/>
          <w:bCs/>
          <w:sz w:val="24"/>
          <w:szCs w:val="24"/>
        </w:rPr>
        <w:t>Средства самообложения граждан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bCs/>
          <w:sz w:val="24"/>
          <w:szCs w:val="24"/>
        </w:rPr>
      </w:pPr>
      <w:r w:rsidRPr="005655BE">
        <w:rPr>
          <w:rFonts w:ascii="Times New Roman" w:hAnsi="Times New Roman" w:cs="Times New Roman"/>
          <w:bCs/>
          <w:sz w:val="24"/>
          <w:szCs w:val="24"/>
        </w:rPr>
        <w:t xml:space="preserve">1.8.1 </w:t>
      </w:r>
      <w:r w:rsidRPr="005655BE">
        <w:rPr>
          <w:rFonts w:ascii="Times New Roman" w:hAnsi="Times New Roman" w:cs="Times New Roman"/>
          <w:sz w:val="24"/>
          <w:szCs w:val="24"/>
        </w:rPr>
        <w:t>Статью 39.1. изложить в следующей редакции: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bookmarkStart w:id="7" w:name="Par0"/>
      <w:bookmarkEnd w:id="7"/>
      <w:r w:rsidRPr="005655BE">
        <w:rPr>
          <w:rFonts w:ascii="Times New Roman" w:hAnsi="Times New Roman" w:cs="Times New Roman"/>
          <w:sz w:val="24"/>
          <w:szCs w:val="24"/>
        </w:rPr>
        <w:t xml:space="preserve">«1. Под средствами самообложения граждан понимаются разовые платежи граждан, осуществляемые для решения конкретных вопросов местного значения. 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Размер платежей в порядке самообложения граждан устанавливается в абсолютной величине равным для всех жителей муниципального образования (населенного пункта (либо части его территории), входящего в состав поселения), за исключением отдельных категорий граждан, численность которых не может превышать 30 процентов от общего числа жителей муниципального образования (населенного пункта (либо части его территории), входящего в состав поселения) и для которых размер платежей может</w:t>
      </w:r>
      <w:proofErr w:type="gramEnd"/>
      <w:r w:rsidRPr="005655BE">
        <w:rPr>
          <w:rFonts w:ascii="Times New Roman" w:hAnsi="Times New Roman" w:cs="Times New Roman"/>
          <w:sz w:val="24"/>
          <w:szCs w:val="24"/>
        </w:rPr>
        <w:t xml:space="preserve"> быть 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уменьшен</w:t>
      </w:r>
      <w:proofErr w:type="gramEnd"/>
      <w:r w:rsidRPr="005655BE">
        <w:rPr>
          <w:rFonts w:ascii="Times New Roman" w:hAnsi="Times New Roman" w:cs="Times New Roman"/>
          <w:sz w:val="24"/>
          <w:szCs w:val="24"/>
        </w:rPr>
        <w:t>.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 xml:space="preserve">2. Вопросы введения и 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использования</w:t>
      </w:r>
      <w:proofErr w:type="gramEnd"/>
      <w:r w:rsidRPr="005655BE">
        <w:rPr>
          <w:rFonts w:ascii="Times New Roman" w:hAnsi="Times New Roman" w:cs="Times New Roman"/>
          <w:sz w:val="24"/>
          <w:szCs w:val="24"/>
        </w:rPr>
        <w:t xml:space="preserve"> указанных в части 1 настоящей статьи разовых платежей граждан решаются на местном референдуме, а в случаях, предусмотренных пунктами 4, 4.1 и 4.3 части 1 статьи 25.1 настоящего Федерального закона от 06.10.2003 № 131-ФЗ «Об общих принципах организации местного самоуправления в Российской Федерации», на сходе граждан.»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655BE">
        <w:rPr>
          <w:rFonts w:ascii="Times New Roman" w:hAnsi="Times New Roman" w:cs="Times New Roman"/>
          <w:b/>
          <w:sz w:val="24"/>
          <w:szCs w:val="24"/>
        </w:rPr>
        <w:t>1.9</w:t>
      </w:r>
      <w:r w:rsidRPr="005655B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дополнить статьей </w:t>
      </w:r>
      <w:r w:rsidRPr="005655BE">
        <w:rPr>
          <w:rFonts w:ascii="Times New Roman" w:hAnsi="Times New Roman" w:cs="Times New Roman"/>
          <w:b/>
          <w:bCs/>
          <w:sz w:val="24"/>
          <w:szCs w:val="24"/>
        </w:rPr>
        <w:t>39.2.</w:t>
      </w:r>
      <w:r w:rsidRPr="005655BE">
        <w:rPr>
          <w:rFonts w:ascii="Times New Roman" w:hAnsi="Times New Roman" w:cs="Times New Roman"/>
          <w:b/>
          <w:sz w:val="24"/>
          <w:szCs w:val="24"/>
        </w:rPr>
        <w:t xml:space="preserve"> Финансовое и иное обеспечение реализации инициативных проектов следующего содержания: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«Статья </w:t>
      </w:r>
      <w:r w:rsidRPr="005655BE">
        <w:rPr>
          <w:rFonts w:ascii="Times New Roman" w:hAnsi="Times New Roman" w:cs="Times New Roman"/>
          <w:b/>
          <w:bCs/>
          <w:sz w:val="24"/>
          <w:szCs w:val="24"/>
        </w:rPr>
        <w:t>39.2.</w:t>
      </w:r>
      <w:r w:rsidRPr="005655BE">
        <w:rPr>
          <w:rFonts w:ascii="Times New Roman" w:hAnsi="Times New Roman" w:cs="Times New Roman"/>
          <w:b/>
          <w:sz w:val="24"/>
          <w:szCs w:val="24"/>
        </w:rPr>
        <w:t xml:space="preserve"> Финансовое и иное обеспечение реализации инициативных проектов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bookmarkStart w:id="8" w:name="sub_5611"/>
      <w:r w:rsidRPr="005655BE">
        <w:rPr>
          <w:rFonts w:ascii="Times New Roman" w:hAnsi="Times New Roman" w:cs="Times New Roman"/>
          <w:sz w:val="24"/>
          <w:szCs w:val="24"/>
        </w:rPr>
        <w:t xml:space="preserve">1. Источником финансового обеспечения реализации инициативных проектов, предусмотренных статьей 26.1 Федерального закона от 06.10.2003 № 131-ФЗ «Об общих принципах организации местного самоуправления в Российской Федерации», являются предусмотренные решением о местном бюджете бюджетные ассигнования на реализацию инициативных проектов, 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формируемые</w:t>
      </w:r>
      <w:proofErr w:type="gramEnd"/>
      <w:r w:rsidRPr="005655BE">
        <w:rPr>
          <w:rFonts w:ascii="Times New Roman" w:hAnsi="Times New Roman" w:cs="Times New Roman"/>
          <w:sz w:val="24"/>
          <w:szCs w:val="24"/>
        </w:rPr>
        <w:t xml:space="preserve"> в том числе с учетом объемов инициативных платежей и (или) межбюджетных трансфертов из бюджета субъекта Российской Федерации, предоставленных в целях финансового обеспечения соответствующих расходных обязательств муниципального образования.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bookmarkStart w:id="9" w:name="sub_5612"/>
      <w:bookmarkEnd w:id="8"/>
      <w:r w:rsidRPr="005655BE">
        <w:rPr>
          <w:rFonts w:ascii="Times New Roman" w:hAnsi="Times New Roman" w:cs="Times New Roman"/>
          <w:sz w:val="24"/>
          <w:szCs w:val="24"/>
        </w:rPr>
        <w:lastRenderedPageBreak/>
        <w:t>2. 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проектов.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bookmarkStart w:id="10" w:name="sub_5613"/>
      <w:bookmarkEnd w:id="9"/>
      <w:r w:rsidRPr="005655BE">
        <w:rPr>
          <w:rFonts w:ascii="Times New Roman" w:hAnsi="Times New Roman" w:cs="Times New Roman"/>
          <w:sz w:val="24"/>
          <w:szCs w:val="24"/>
        </w:rPr>
        <w:t>3. В случае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5655BE">
        <w:rPr>
          <w:rFonts w:ascii="Times New Roman" w:hAnsi="Times New Roman" w:cs="Times New Roman"/>
          <w:sz w:val="24"/>
          <w:szCs w:val="24"/>
        </w:rPr>
        <w:t xml:space="preserve">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местный бюджет.</w:t>
      </w:r>
    </w:p>
    <w:bookmarkEnd w:id="10"/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 xml:space="preserve">Порядок расчета и возврата сумм инициативных платежей, подлежащих возврату лицам (в том числе организациям), осуществившим их перечисление 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655B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местный</w:t>
      </w:r>
      <w:proofErr w:type="gramEnd"/>
      <w:r w:rsidRPr="005655BE">
        <w:rPr>
          <w:rFonts w:ascii="Times New Roman" w:hAnsi="Times New Roman" w:cs="Times New Roman"/>
          <w:sz w:val="24"/>
          <w:szCs w:val="24"/>
        </w:rPr>
        <w:t xml:space="preserve"> бюджет, определяется нормативным правовым актом представительного органа (решением схода граждан, осуществляющего полномочия представительного органа) муниципального образования.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4. Реализация инициативных проектов может обеспечиваться также в форме добровольного имущественного и (или) трудового участия заинтересованных лиц</w:t>
      </w:r>
      <w:proofErr w:type="gramStart"/>
      <w:r w:rsidRPr="005655BE">
        <w:rPr>
          <w:rFonts w:ascii="Times New Roman" w:hAnsi="Times New Roman" w:cs="Times New Roman"/>
          <w:sz w:val="24"/>
          <w:szCs w:val="24"/>
        </w:rPr>
        <w:t>.»</w:t>
      </w:r>
      <w:proofErr w:type="gramEnd"/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сельского поселения Новотроицкого сельсовета Северного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 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i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3. Главе Новотроицкого сельсовета Северного района Новосибирской области опубликовать муниципальный правовой акт Новотроицкого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Новотроицкого сельсовета Северного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5655BE" w:rsidRPr="005655BE" w:rsidRDefault="005655BE" w:rsidP="005655BE">
      <w:pPr>
        <w:pStyle w:val="a4"/>
        <w:rPr>
          <w:rFonts w:ascii="Times New Roman" w:hAnsi="Times New Roman" w:cs="Times New Roman"/>
          <w:sz w:val="24"/>
          <w:szCs w:val="24"/>
        </w:rPr>
      </w:pPr>
      <w:r w:rsidRPr="005655BE">
        <w:rPr>
          <w:rFonts w:ascii="Times New Roman" w:hAnsi="Times New Roman" w:cs="Times New Roman"/>
          <w:sz w:val="24"/>
          <w:szCs w:val="24"/>
        </w:rPr>
        <w:t>5. Настоящее решение вступает в силу после государственной регистрации и опубликования периодическом печатном издании «Вестник Новотроицкого сельсовета».</w:t>
      </w:r>
    </w:p>
    <w:tbl>
      <w:tblPr>
        <w:tblW w:w="0" w:type="auto"/>
        <w:tblLook w:val="04A0"/>
      </w:tblPr>
      <w:tblGrid>
        <w:gridCol w:w="5052"/>
        <w:gridCol w:w="5227"/>
      </w:tblGrid>
      <w:tr w:rsidR="005655BE" w:rsidRPr="005655BE" w:rsidTr="00A42998">
        <w:tc>
          <w:tcPr>
            <w:tcW w:w="5069" w:type="dxa"/>
          </w:tcPr>
          <w:p w:rsidR="005655BE" w:rsidRPr="005655BE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55BE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Совета депутатов </w:t>
            </w:r>
          </w:p>
          <w:p w:rsidR="005655BE" w:rsidRPr="005655BE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55BE">
              <w:rPr>
                <w:rFonts w:ascii="Times New Roman" w:hAnsi="Times New Roman" w:cs="Times New Roman"/>
                <w:sz w:val="24"/>
                <w:szCs w:val="24"/>
              </w:rPr>
              <w:t>Новотроицкого сельсовета Северного района Новосибирской области</w:t>
            </w:r>
            <w:r w:rsidRPr="005655BE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</w:t>
            </w:r>
            <w:r w:rsidRPr="005655BE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                     </w:t>
            </w:r>
          </w:p>
          <w:p w:rsidR="005655BE" w:rsidRPr="005655BE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55BE">
              <w:rPr>
                <w:rFonts w:ascii="Times New Roman" w:hAnsi="Times New Roman" w:cs="Times New Roman"/>
                <w:sz w:val="24"/>
                <w:szCs w:val="24"/>
              </w:rPr>
              <w:t xml:space="preserve"> Н.Н.Панова</w:t>
            </w:r>
          </w:p>
        </w:tc>
        <w:tc>
          <w:tcPr>
            <w:tcW w:w="5245" w:type="dxa"/>
          </w:tcPr>
          <w:p w:rsidR="005655BE" w:rsidRPr="005655BE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55BE">
              <w:rPr>
                <w:rFonts w:ascii="Times New Roman" w:hAnsi="Times New Roman" w:cs="Times New Roman"/>
                <w:sz w:val="24"/>
                <w:szCs w:val="24"/>
              </w:rPr>
              <w:t>Глава Новотроицкого сельсовета</w:t>
            </w:r>
          </w:p>
          <w:p w:rsidR="005655BE" w:rsidRPr="005655BE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55BE">
              <w:rPr>
                <w:rFonts w:ascii="Times New Roman" w:hAnsi="Times New Roman" w:cs="Times New Roman"/>
                <w:sz w:val="24"/>
                <w:szCs w:val="24"/>
              </w:rPr>
              <w:t xml:space="preserve">Северного района                                </w:t>
            </w:r>
          </w:p>
          <w:p w:rsidR="005655BE" w:rsidRPr="005655BE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55BE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          </w:t>
            </w:r>
            <w:r w:rsidRPr="005655BE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5655BE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55BE" w:rsidRPr="005655BE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55B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</w:t>
            </w:r>
            <w:proofErr w:type="spellStart"/>
            <w:r w:rsidRPr="005655BE">
              <w:rPr>
                <w:rFonts w:ascii="Times New Roman" w:hAnsi="Times New Roman" w:cs="Times New Roman"/>
                <w:sz w:val="24"/>
                <w:szCs w:val="24"/>
              </w:rPr>
              <w:t>А.Д.Кочережко</w:t>
            </w:r>
            <w:proofErr w:type="spellEnd"/>
          </w:p>
        </w:tc>
      </w:tr>
    </w:tbl>
    <w:p w:rsidR="005655BE" w:rsidRPr="00886479" w:rsidRDefault="005655BE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1" w:name="P51"/>
      <w:bookmarkEnd w:id="1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8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4"/>
  </w:num>
  <w:num w:numId="9">
    <w:abstractNumId w:val="16"/>
  </w:num>
  <w:num w:numId="10">
    <w:abstractNumId w:val="7"/>
  </w:num>
  <w:num w:numId="11">
    <w:abstractNumId w:val="15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6"/>
  </w:num>
  <w:num w:numId="15">
    <w:abstractNumId w:val="9"/>
  </w:num>
  <w:num w:numId="16">
    <w:abstractNumId w:val="11"/>
  </w:num>
  <w:num w:numId="17">
    <w:abstractNumId w:val="12"/>
  </w:num>
  <w:num w:numId="18">
    <w:abstractNumId w:val="17"/>
  </w:num>
  <w:num w:numId="1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56204E"/>
    <w:rsid w:val="005655BE"/>
    <w:rsid w:val="00574876"/>
    <w:rsid w:val="005A7CA1"/>
    <w:rsid w:val="005F3CE1"/>
    <w:rsid w:val="00645A39"/>
    <w:rsid w:val="00652C01"/>
    <w:rsid w:val="006C62D4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CE121C"/>
    <w:rsid w:val="00D04047"/>
    <w:rsid w:val="00D17FAF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21E03D-5C19-4E36-9B75-E9363B1176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1</Pages>
  <Words>1868</Words>
  <Characters>10652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58</cp:revision>
  <cp:lastPrinted>2021-04-15T07:41:00Z</cp:lastPrinted>
  <dcterms:created xsi:type="dcterms:W3CDTF">2017-01-30T01:59:00Z</dcterms:created>
  <dcterms:modified xsi:type="dcterms:W3CDTF">2021-04-15T07:41:00Z</dcterms:modified>
</cp:coreProperties>
</file>