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2647A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E131D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6D7911">
              <w:rPr>
                <w:rFonts w:ascii="Times New Roman" w:hAnsi="Times New Roman"/>
                <w:b/>
                <w:sz w:val="52"/>
                <w:szCs w:val="52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6D791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28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32647A">
              <w:rPr>
                <w:rFonts w:ascii="Times New Roman" w:hAnsi="Times New Roman"/>
                <w:b/>
                <w:sz w:val="32"/>
                <w:szCs w:val="32"/>
              </w:rPr>
              <w:t>3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6D7911" w:rsidRPr="006D7911" w:rsidRDefault="006D7911" w:rsidP="006D7911">
      <w:pPr>
        <w:pStyle w:val="a5"/>
        <w:numPr>
          <w:ilvl w:val="0"/>
          <w:numId w:val="29"/>
        </w:numPr>
        <w:jc w:val="both"/>
        <w:rPr>
          <w:b/>
        </w:rPr>
      </w:pPr>
      <w:r w:rsidRPr="006D7911">
        <w:rPr>
          <w:b/>
        </w:rPr>
        <w:t>Постановление администрации от 28.03.2022 № 31 «Об ограничении движения транспортных средств на период весенней распутицы в черте населенных пунктов Новотроицкого сельсовета</w:t>
      </w:r>
    </w:p>
    <w:p w:rsidR="006D7911" w:rsidRPr="006D7911" w:rsidRDefault="006D7911" w:rsidP="006D7911">
      <w:pPr>
        <w:pStyle w:val="a5"/>
        <w:numPr>
          <w:ilvl w:val="0"/>
          <w:numId w:val="29"/>
        </w:numPr>
        <w:jc w:val="both"/>
        <w:rPr>
          <w:b/>
        </w:rPr>
      </w:pPr>
      <w:r w:rsidRPr="006D7911">
        <w:rPr>
          <w:b/>
        </w:rPr>
        <w:t>Постановление администрации от 28.03.2022 № 31 «О создании комиссии по поступлению и выбытию активов»</w:t>
      </w:r>
    </w:p>
    <w:p w:rsidR="005C7E95" w:rsidRDefault="005C7E95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7911" w:rsidRPr="006D7911" w:rsidRDefault="006D7911" w:rsidP="006D7911">
      <w:pPr>
        <w:jc w:val="center"/>
        <w:rPr>
          <w:sz w:val="20"/>
          <w:szCs w:val="20"/>
        </w:rPr>
      </w:pPr>
      <w:r w:rsidRPr="006D7911">
        <w:rPr>
          <w:sz w:val="20"/>
          <w:szCs w:val="20"/>
        </w:rPr>
        <w:t xml:space="preserve">АДМИНИСТРАЦИЯ </w:t>
      </w:r>
    </w:p>
    <w:p w:rsidR="006D7911" w:rsidRPr="006D7911" w:rsidRDefault="006D7911" w:rsidP="006D7911">
      <w:pPr>
        <w:jc w:val="center"/>
        <w:rPr>
          <w:sz w:val="20"/>
          <w:szCs w:val="20"/>
        </w:rPr>
      </w:pPr>
      <w:r w:rsidRPr="006D7911">
        <w:rPr>
          <w:sz w:val="20"/>
          <w:szCs w:val="20"/>
        </w:rPr>
        <w:t>НОВОТРОИЦКОГО СЕЛЬСОВЕТА</w:t>
      </w:r>
    </w:p>
    <w:p w:rsidR="006D7911" w:rsidRPr="006D7911" w:rsidRDefault="006D7911" w:rsidP="006D7911">
      <w:pPr>
        <w:jc w:val="center"/>
        <w:rPr>
          <w:sz w:val="20"/>
          <w:szCs w:val="20"/>
        </w:rPr>
      </w:pPr>
      <w:r w:rsidRPr="006D7911">
        <w:rPr>
          <w:sz w:val="20"/>
          <w:szCs w:val="20"/>
        </w:rPr>
        <w:t>СЕВЕРНОГО РАЙОНА</w:t>
      </w:r>
    </w:p>
    <w:p w:rsidR="006D7911" w:rsidRPr="006D7911" w:rsidRDefault="006D7911" w:rsidP="006D7911">
      <w:pPr>
        <w:jc w:val="center"/>
        <w:rPr>
          <w:sz w:val="20"/>
          <w:szCs w:val="20"/>
        </w:rPr>
      </w:pPr>
      <w:r w:rsidRPr="006D7911">
        <w:rPr>
          <w:sz w:val="20"/>
          <w:szCs w:val="20"/>
        </w:rPr>
        <w:t>НОВОСИБИРСКОЙ ОБЛАСТИ</w:t>
      </w:r>
    </w:p>
    <w:p w:rsidR="006D7911" w:rsidRPr="006D7911" w:rsidRDefault="006D7911" w:rsidP="006D7911">
      <w:pPr>
        <w:jc w:val="center"/>
        <w:rPr>
          <w:b/>
          <w:sz w:val="20"/>
          <w:szCs w:val="20"/>
        </w:rPr>
      </w:pPr>
      <w:r w:rsidRPr="006D7911">
        <w:rPr>
          <w:b/>
          <w:sz w:val="20"/>
          <w:szCs w:val="20"/>
        </w:rPr>
        <w:t xml:space="preserve">ПОСТАНОВЛЕНИЕ       </w:t>
      </w:r>
    </w:p>
    <w:p w:rsidR="006D7911" w:rsidRPr="006D7911" w:rsidRDefault="006D7911" w:rsidP="006D7911">
      <w:pPr>
        <w:rPr>
          <w:sz w:val="20"/>
          <w:szCs w:val="20"/>
          <w:highlight w:val="yellow"/>
        </w:rPr>
      </w:pPr>
      <w:r w:rsidRPr="006D7911">
        <w:rPr>
          <w:sz w:val="20"/>
          <w:szCs w:val="20"/>
        </w:rPr>
        <w:t xml:space="preserve">  28.03.2022                                      с. Новотроицк                                       № 31</w:t>
      </w:r>
    </w:p>
    <w:p w:rsidR="006D7911" w:rsidRPr="006D7911" w:rsidRDefault="006D7911" w:rsidP="006D7911">
      <w:pPr>
        <w:jc w:val="center"/>
        <w:rPr>
          <w:sz w:val="20"/>
          <w:szCs w:val="20"/>
        </w:rPr>
      </w:pPr>
      <w:r w:rsidRPr="006D7911">
        <w:rPr>
          <w:sz w:val="20"/>
          <w:szCs w:val="20"/>
        </w:rPr>
        <w:t>Об ограничении движения транспортных средств на период весенней распутицы в черте населенных пунктов Новотроицкого сельсовета</w:t>
      </w:r>
    </w:p>
    <w:p w:rsidR="006D7911" w:rsidRPr="006D7911" w:rsidRDefault="006D7911" w:rsidP="006D791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 xml:space="preserve">         </w:t>
      </w:r>
      <w:proofErr w:type="gramStart"/>
      <w:r w:rsidRPr="006D7911">
        <w:rPr>
          <w:rFonts w:ascii="Times New Roman" w:hAnsi="Times New Roman" w:cs="Times New Roman"/>
          <w:sz w:val="20"/>
          <w:szCs w:val="20"/>
        </w:rPr>
        <w:t>В соответствии с Постановлением Правительства  Новосибирской области от 09.04.2012 № 171-п «О временных ограничении или прекращении движения транспортных средств по автомобильным дорогам на территории Новосибирской области», приказа Министерства транспорта и дорожного хозяйства  Новосибирской области от 01.03.2022 № 37  «О введении временного ограничения движения транспортных средств по автомобильным дорогам Новосибирской области регионального и межмуниципального значения в весенний период с 04 апреля по 22</w:t>
      </w:r>
      <w:proofErr w:type="gramEnd"/>
      <w:r w:rsidRPr="006D7911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6D7911">
        <w:rPr>
          <w:rFonts w:ascii="Times New Roman" w:hAnsi="Times New Roman" w:cs="Times New Roman"/>
          <w:sz w:val="20"/>
          <w:szCs w:val="20"/>
        </w:rPr>
        <w:t>мая, в летний период с 15 июня по 31 августа  2022 года»»,  в целях обеспечения сохранности автомобильных дорог общего пользования  местного значения на территории Новотроицкого сельсовета Северного района Новосибирской области  и искусственных сооружений на них, в связи со снижением несущей способности конструктивных элементов автомобильной дороги в период неблагоприятных природно-климатических условий администрация Новотроицкого сельсовета Северного района Новосибирской области</w:t>
      </w:r>
      <w:proofErr w:type="gramEnd"/>
    </w:p>
    <w:p w:rsidR="006D7911" w:rsidRPr="006D7911" w:rsidRDefault="006D7911" w:rsidP="006D7911">
      <w:pPr>
        <w:jc w:val="both"/>
        <w:rPr>
          <w:sz w:val="20"/>
          <w:szCs w:val="20"/>
        </w:rPr>
      </w:pPr>
      <w:r w:rsidRPr="006D7911">
        <w:rPr>
          <w:sz w:val="20"/>
          <w:szCs w:val="20"/>
        </w:rPr>
        <w:t xml:space="preserve">    ПОСТАНОВЛЯЕТ:</w:t>
      </w:r>
    </w:p>
    <w:p w:rsidR="006D7911" w:rsidRPr="006D7911" w:rsidRDefault="006D7911" w:rsidP="006D7911">
      <w:pPr>
        <w:jc w:val="both"/>
        <w:rPr>
          <w:sz w:val="20"/>
          <w:szCs w:val="20"/>
        </w:rPr>
      </w:pPr>
      <w:r w:rsidRPr="006D7911">
        <w:rPr>
          <w:sz w:val="20"/>
          <w:szCs w:val="20"/>
        </w:rPr>
        <w:t xml:space="preserve">       1. Временно ограничить движение по дорогам села Новотроицк  в весенний период с 04 апреля по 22 мая,  транспортных средств с осевой нагрузкой более 5 тонн, односкатных повышенной проходимости грузоподъемностью 1,5 тонны, </w:t>
      </w:r>
    </w:p>
    <w:p w:rsidR="006D7911" w:rsidRPr="006D7911" w:rsidRDefault="006D7911" w:rsidP="006D791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 xml:space="preserve">      2. Назначить МКУ ЖКХ Новотроицкого сельсовета Северного района Новосибирской области, организацией обеспечивающей временное ограничения движения</w:t>
      </w:r>
    </w:p>
    <w:p w:rsidR="006D7911" w:rsidRPr="006D7911" w:rsidRDefault="006D7911" w:rsidP="006D791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 xml:space="preserve">     3. МКУ ЖКХ Новотроицкого сельсовета Северного района Новосибирской области обеспечить</w:t>
      </w:r>
      <w:r w:rsidRPr="006D7911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6D7911">
        <w:rPr>
          <w:rFonts w:ascii="Times New Roman" w:hAnsi="Times New Roman" w:cs="Times New Roman"/>
          <w:sz w:val="20"/>
          <w:szCs w:val="20"/>
        </w:rPr>
        <w:t xml:space="preserve">на период временного ограничения движения в весенний период установить дорожные знаки на въезде </w:t>
      </w:r>
      <w:proofErr w:type="gramStart"/>
      <w:r w:rsidRPr="006D7911">
        <w:rPr>
          <w:rFonts w:ascii="Times New Roman" w:hAnsi="Times New Roman" w:cs="Times New Roman"/>
          <w:sz w:val="20"/>
          <w:szCs w:val="20"/>
        </w:rPr>
        <w:t>в</w:t>
      </w:r>
      <w:proofErr w:type="gramEnd"/>
      <w:r w:rsidRPr="006D7911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6D7911">
        <w:rPr>
          <w:rFonts w:ascii="Times New Roman" w:hAnsi="Times New Roman" w:cs="Times New Roman"/>
          <w:sz w:val="20"/>
          <w:szCs w:val="20"/>
        </w:rPr>
        <w:t>с</w:t>
      </w:r>
      <w:proofErr w:type="gramEnd"/>
      <w:r w:rsidRPr="006D7911">
        <w:rPr>
          <w:rFonts w:ascii="Times New Roman" w:hAnsi="Times New Roman" w:cs="Times New Roman"/>
          <w:sz w:val="20"/>
          <w:szCs w:val="20"/>
        </w:rPr>
        <w:t>. Новотроицк установить  дорожный знак 3.12 "Ограничение массы, приходящейся на ось транспортного средства" со знакам дополнительной информации (табличка)  8.20.1; 8.20.2 "Тип тележки транспортного средства".</w:t>
      </w:r>
    </w:p>
    <w:p w:rsidR="006D7911" w:rsidRPr="006D7911" w:rsidRDefault="006D7911" w:rsidP="006D7911">
      <w:pPr>
        <w:jc w:val="both"/>
        <w:rPr>
          <w:sz w:val="20"/>
          <w:szCs w:val="20"/>
        </w:rPr>
      </w:pPr>
      <w:r w:rsidRPr="006D7911">
        <w:rPr>
          <w:sz w:val="20"/>
          <w:szCs w:val="20"/>
        </w:rPr>
        <w:t xml:space="preserve">      4. Временное ограничение движения в весенний период не распространяется:</w:t>
      </w:r>
    </w:p>
    <w:p w:rsidR="006D7911" w:rsidRPr="006D7911" w:rsidRDefault="006D7911" w:rsidP="006D791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  на подвижной состав ОП «Северный» МО МВД РФ «Куйбышевский»;</w:t>
      </w:r>
    </w:p>
    <w:p w:rsidR="006D7911" w:rsidRPr="006D7911" w:rsidRDefault="006D7911" w:rsidP="006D791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D7911">
        <w:rPr>
          <w:rFonts w:ascii="Times New Roman" w:hAnsi="Times New Roman" w:cs="Times New Roman"/>
          <w:sz w:val="20"/>
          <w:szCs w:val="20"/>
        </w:rPr>
        <w:t>- на пассажирские перевозки автобусами, в том числе международные;</w:t>
      </w:r>
      <w:proofErr w:type="gramEnd"/>
    </w:p>
    <w:p w:rsidR="006D7911" w:rsidRPr="006D7911" w:rsidRDefault="006D7911" w:rsidP="006D791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D7911">
        <w:rPr>
          <w:rFonts w:ascii="Times New Roman" w:hAnsi="Times New Roman" w:cs="Times New Roman"/>
          <w:sz w:val="20"/>
          <w:szCs w:val="20"/>
        </w:rPr>
        <w:t>- на перевозки пищевых продуктов, зерна, животных, лекарственных препаратов, кормов для животных, топлива (бензин, дизельное топливо, судовое топливо, топливо для реактивных двигателей, топочный мазут, газообразное топливо, уголь, семенного фонда, удобрений, почты и почтовых грузов, твердых коммунальных отходов.</w:t>
      </w:r>
      <w:proofErr w:type="gramEnd"/>
    </w:p>
    <w:p w:rsidR="006D7911" w:rsidRPr="006D7911" w:rsidRDefault="006D7911" w:rsidP="006D791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 xml:space="preserve"> - на перевозку грузов, необходимых для ликвидации последствий стихийных бедствий или иных чрезвычайных происшествий;</w:t>
      </w:r>
    </w:p>
    <w:p w:rsidR="006D7911" w:rsidRPr="006D7911" w:rsidRDefault="006D7911" w:rsidP="006D791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lastRenderedPageBreak/>
        <w:t xml:space="preserve"> - на транспортные средства федеральных органов исполнительной власти, в которых федеральным законом предусмотрена военная служба;</w:t>
      </w:r>
    </w:p>
    <w:p w:rsidR="006D7911" w:rsidRPr="006D7911" w:rsidRDefault="006D7911" w:rsidP="006D791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 на транспортировку дорожно-строительной и дорожно-эксплуатационной техники и материалов, применяемых при проведении аварийно-восстановительных работ.</w:t>
      </w:r>
    </w:p>
    <w:p w:rsidR="006D7911" w:rsidRPr="006D7911" w:rsidRDefault="006D7911" w:rsidP="006D7911">
      <w:pPr>
        <w:jc w:val="both"/>
        <w:rPr>
          <w:sz w:val="20"/>
          <w:szCs w:val="20"/>
        </w:rPr>
      </w:pPr>
      <w:r w:rsidRPr="006D7911">
        <w:rPr>
          <w:sz w:val="20"/>
          <w:szCs w:val="20"/>
        </w:rPr>
        <w:t xml:space="preserve">         5. Рекомендовать руководителям предприятий, организаций всех форм собственности обеспечить </w:t>
      </w:r>
      <w:proofErr w:type="gramStart"/>
      <w:r w:rsidRPr="006D7911">
        <w:rPr>
          <w:sz w:val="20"/>
          <w:szCs w:val="20"/>
        </w:rPr>
        <w:t>контроль за</w:t>
      </w:r>
      <w:proofErr w:type="gramEnd"/>
      <w:r w:rsidRPr="006D7911">
        <w:rPr>
          <w:sz w:val="20"/>
          <w:szCs w:val="20"/>
        </w:rPr>
        <w:t xml:space="preserve"> движением транспортных средств находящихся на балансе предприятий.</w:t>
      </w:r>
    </w:p>
    <w:p w:rsidR="006D7911" w:rsidRPr="006D7911" w:rsidRDefault="006D7911" w:rsidP="006D7911">
      <w:pPr>
        <w:jc w:val="both"/>
        <w:rPr>
          <w:sz w:val="20"/>
          <w:szCs w:val="20"/>
        </w:rPr>
      </w:pPr>
      <w:r w:rsidRPr="006D7911">
        <w:rPr>
          <w:sz w:val="20"/>
          <w:szCs w:val="20"/>
        </w:rPr>
        <w:t xml:space="preserve">         6. Данное постановление довести до основных пользователей автодорог,  опубликовать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 </w:t>
      </w:r>
    </w:p>
    <w:p w:rsidR="006D7911" w:rsidRPr="006D7911" w:rsidRDefault="006D7911" w:rsidP="006D7911">
      <w:pPr>
        <w:jc w:val="both"/>
        <w:rPr>
          <w:sz w:val="20"/>
          <w:szCs w:val="20"/>
        </w:rPr>
      </w:pPr>
      <w:r w:rsidRPr="006D7911">
        <w:rPr>
          <w:sz w:val="20"/>
          <w:szCs w:val="20"/>
        </w:rPr>
        <w:t xml:space="preserve">         7. </w:t>
      </w:r>
      <w:proofErr w:type="gramStart"/>
      <w:r w:rsidRPr="006D7911">
        <w:rPr>
          <w:sz w:val="20"/>
          <w:szCs w:val="20"/>
        </w:rPr>
        <w:t>Контроль за</w:t>
      </w:r>
      <w:proofErr w:type="gramEnd"/>
      <w:r w:rsidRPr="006D7911">
        <w:rPr>
          <w:sz w:val="20"/>
          <w:szCs w:val="20"/>
        </w:rPr>
        <w:t xml:space="preserve"> исполнением данного постановления оставляю за собой.</w:t>
      </w:r>
    </w:p>
    <w:p w:rsidR="006D7911" w:rsidRPr="006D7911" w:rsidRDefault="006D7911" w:rsidP="006D7911">
      <w:pPr>
        <w:jc w:val="both"/>
        <w:rPr>
          <w:sz w:val="20"/>
          <w:szCs w:val="20"/>
        </w:rPr>
      </w:pPr>
      <w:r w:rsidRPr="006D7911">
        <w:rPr>
          <w:sz w:val="20"/>
          <w:szCs w:val="20"/>
        </w:rPr>
        <w:t xml:space="preserve">Глава Новотроицкого сельсовета </w:t>
      </w:r>
    </w:p>
    <w:p w:rsidR="006D7911" w:rsidRPr="006D7911" w:rsidRDefault="006D7911" w:rsidP="006D7911">
      <w:pPr>
        <w:jc w:val="both"/>
        <w:rPr>
          <w:sz w:val="20"/>
          <w:szCs w:val="20"/>
        </w:rPr>
      </w:pPr>
      <w:r w:rsidRPr="006D7911">
        <w:rPr>
          <w:sz w:val="20"/>
          <w:szCs w:val="20"/>
        </w:rPr>
        <w:t xml:space="preserve">Северного района Новосибирской области                             </w:t>
      </w:r>
      <w:proofErr w:type="spellStart"/>
      <w:r w:rsidRPr="006D7911">
        <w:rPr>
          <w:sz w:val="20"/>
          <w:szCs w:val="20"/>
        </w:rPr>
        <w:t>Н.В.Кочерешко</w:t>
      </w:r>
      <w:proofErr w:type="spellEnd"/>
    </w:p>
    <w:p w:rsidR="006D7911" w:rsidRPr="006D7911" w:rsidRDefault="006D7911" w:rsidP="006D7911">
      <w:pPr>
        <w:jc w:val="center"/>
        <w:rPr>
          <w:sz w:val="20"/>
          <w:szCs w:val="20"/>
        </w:rPr>
      </w:pPr>
      <w:r w:rsidRPr="006D7911">
        <w:rPr>
          <w:sz w:val="20"/>
          <w:szCs w:val="20"/>
        </w:rPr>
        <w:t xml:space="preserve">АДМИНИСТРАЦИЯ </w:t>
      </w:r>
    </w:p>
    <w:p w:rsidR="006D7911" w:rsidRPr="006D7911" w:rsidRDefault="006D7911" w:rsidP="006D7911">
      <w:pPr>
        <w:jc w:val="center"/>
        <w:rPr>
          <w:sz w:val="20"/>
          <w:szCs w:val="20"/>
        </w:rPr>
      </w:pPr>
      <w:r w:rsidRPr="006D7911">
        <w:rPr>
          <w:sz w:val="20"/>
          <w:szCs w:val="20"/>
        </w:rPr>
        <w:t>НОВОТРОИЦКОГО СЕЛЬСОВЕТА</w:t>
      </w:r>
    </w:p>
    <w:p w:rsidR="006D7911" w:rsidRPr="006D7911" w:rsidRDefault="006D7911" w:rsidP="006D7911">
      <w:pPr>
        <w:jc w:val="center"/>
        <w:rPr>
          <w:sz w:val="20"/>
          <w:szCs w:val="20"/>
        </w:rPr>
      </w:pPr>
      <w:r w:rsidRPr="006D7911">
        <w:rPr>
          <w:sz w:val="20"/>
          <w:szCs w:val="20"/>
        </w:rPr>
        <w:t>СЕВЕРНОГО РАЙОНА</w:t>
      </w:r>
    </w:p>
    <w:p w:rsidR="006D7911" w:rsidRPr="006D7911" w:rsidRDefault="006D7911" w:rsidP="006D7911">
      <w:pPr>
        <w:jc w:val="center"/>
        <w:rPr>
          <w:sz w:val="20"/>
          <w:szCs w:val="20"/>
        </w:rPr>
      </w:pPr>
      <w:r w:rsidRPr="006D7911">
        <w:rPr>
          <w:sz w:val="20"/>
          <w:szCs w:val="20"/>
        </w:rPr>
        <w:t>НОВОСИБИРСКОЙ ОБЛАСТИ</w:t>
      </w:r>
    </w:p>
    <w:p w:rsidR="006D7911" w:rsidRPr="006D7911" w:rsidRDefault="006D7911" w:rsidP="006D7911">
      <w:pPr>
        <w:jc w:val="center"/>
        <w:rPr>
          <w:b/>
          <w:sz w:val="20"/>
          <w:szCs w:val="20"/>
        </w:rPr>
      </w:pPr>
      <w:r w:rsidRPr="006D7911">
        <w:rPr>
          <w:b/>
          <w:sz w:val="20"/>
          <w:szCs w:val="20"/>
        </w:rPr>
        <w:t xml:space="preserve">ПОСТАНОВЛЕНИЕ       </w:t>
      </w:r>
    </w:p>
    <w:p w:rsidR="006D7911" w:rsidRPr="006D7911" w:rsidRDefault="006D7911" w:rsidP="006D7911">
      <w:pPr>
        <w:rPr>
          <w:sz w:val="20"/>
          <w:szCs w:val="20"/>
          <w:highlight w:val="yellow"/>
        </w:rPr>
      </w:pPr>
      <w:r w:rsidRPr="006D7911">
        <w:rPr>
          <w:sz w:val="20"/>
          <w:szCs w:val="20"/>
        </w:rPr>
        <w:t xml:space="preserve">  28.03.2022                                      с. Новотроицк                                       № 32</w:t>
      </w:r>
    </w:p>
    <w:p w:rsidR="006D7911" w:rsidRPr="006D7911" w:rsidRDefault="006D7911" w:rsidP="006D7911">
      <w:pPr>
        <w:jc w:val="center"/>
        <w:rPr>
          <w:sz w:val="20"/>
          <w:szCs w:val="20"/>
        </w:rPr>
      </w:pPr>
      <w:r w:rsidRPr="006D7911">
        <w:rPr>
          <w:sz w:val="20"/>
          <w:szCs w:val="20"/>
        </w:rPr>
        <w:t>О создании комиссии по поступлению и выбытию активов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 xml:space="preserve">         Для </w:t>
      </w:r>
      <w:proofErr w:type="gramStart"/>
      <w:r w:rsidRPr="006D7911">
        <w:rPr>
          <w:rFonts w:ascii="Times New Roman" w:hAnsi="Times New Roman" w:cs="Times New Roman"/>
          <w:sz w:val="20"/>
          <w:szCs w:val="20"/>
        </w:rPr>
        <w:t>контроля за</w:t>
      </w:r>
      <w:proofErr w:type="gramEnd"/>
      <w:r w:rsidRPr="006D7911">
        <w:rPr>
          <w:rFonts w:ascii="Times New Roman" w:hAnsi="Times New Roman" w:cs="Times New Roman"/>
          <w:sz w:val="20"/>
          <w:szCs w:val="20"/>
        </w:rPr>
        <w:t xml:space="preserve"> сохранностью нефинансовых активов и определения целесообразности их списания  администрация Новотроицкого сельсовета Северного района Новосибирской области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 xml:space="preserve">    ПОСТАНОВЛЯЕТ: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 xml:space="preserve"> 1.  Для </w:t>
      </w:r>
      <w:proofErr w:type="gramStart"/>
      <w:r w:rsidRPr="006D7911">
        <w:rPr>
          <w:rFonts w:ascii="Times New Roman" w:hAnsi="Times New Roman" w:cs="Times New Roman"/>
          <w:sz w:val="20"/>
          <w:szCs w:val="20"/>
        </w:rPr>
        <w:t>контроля за</w:t>
      </w:r>
      <w:proofErr w:type="gramEnd"/>
      <w:r w:rsidRPr="006D7911">
        <w:rPr>
          <w:rFonts w:ascii="Times New Roman" w:hAnsi="Times New Roman" w:cs="Times New Roman"/>
          <w:sz w:val="20"/>
          <w:szCs w:val="20"/>
        </w:rPr>
        <w:t xml:space="preserve"> сохранностью нефинансовых активов и определения целесообразности их списания (выбытия) создать постоянно действующую комиссию по выбытию активов в следующем составе:</w:t>
      </w:r>
    </w:p>
    <w:p w:rsidR="006D7911" w:rsidRPr="006D7911" w:rsidRDefault="006D7911" w:rsidP="006D7911">
      <w:pPr>
        <w:pStyle w:val="a4"/>
        <w:rPr>
          <w:rStyle w:val="fill"/>
          <w:rFonts w:ascii="Times New Roman" w:hAnsi="Times New Roman" w:cs="Times New Roman"/>
          <w:b w:val="0"/>
          <w:i w:val="0"/>
          <w:iCs w:val="0"/>
          <w:color w:val="000000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 xml:space="preserve">   - Глава Новотроицкого сельсовета</w:t>
      </w:r>
      <w:r w:rsidRPr="006D7911">
        <w:rPr>
          <w:rStyle w:val="fill"/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6D7911">
        <w:rPr>
          <w:rStyle w:val="fill"/>
          <w:rFonts w:ascii="Times New Roman" w:hAnsi="Times New Roman" w:cs="Times New Roman"/>
          <w:b w:val="0"/>
          <w:i w:val="0"/>
          <w:color w:val="000000"/>
          <w:sz w:val="20"/>
          <w:szCs w:val="20"/>
        </w:rPr>
        <w:t xml:space="preserve">- </w:t>
      </w:r>
      <w:proofErr w:type="spellStart"/>
      <w:r w:rsidRPr="006D7911">
        <w:rPr>
          <w:rStyle w:val="fill"/>
          <w:rFonts w:ascii="Times New Roman" w:hAnsi="Times New Roman" w:cs="Times New Roman"/>
          <w:b w:val="0"/>
          <w:i w:val="0"/>
          <w:color w:val="000000"/>
          <w:sz w:val="20"/>
          <w:szCs w:val="20"/>
        </w:rPr>
        <w:t>Кочерешко</w:t>
      </w:r>
      <w:proofErr w:type="spellEnd"/>
      <w:r w:rsidRPr="006D7911">
        <w:rPr>
          <w:rStyle w:val="fill"/>
          <w:rFonts w:ascii="Times New Roman" w:hAnsi="Times New Roman" w:cs="Times New Roman"/>
          <w:b w:val="0"/>
          <w:i w:val="0"/>
          <w:color w:val="000000"/>
          <w:sz w:val="20"/>
          <w:szCs w:val="20"/>
        </w:rPr>
        <w:t xml:space="preserve"> Н.В. </w:t>
      </w:r>
    </w:p>
    <w:p w:rsidR="006D7911" w:rsidRPr="006D7911" w:rsidRDefault="006D7911" w:rsidP="006D7911">
      <w:pPr>
        <w:pStyle w:val="a4"/>
        <w:rPr>
          <w:rStyle w:val="fill"/>
          <w:rFonts w:ascii="Times New Roman" w:hAnsi="Times New Roman" w:cs="Times New Roman"/>
          <w:b w:val="0"/>
          <w:i w:val="0"/>
          <w:iCs w:val="0"/>
          <w:color w:val="000000"/>
          <w:sz w:val="20"/>
          <w:szCs w:val="20"/>
        </w:rPr>
      </w:pPr>
      <w:r w:rsidRPr="006D7911">
        <w:rPr>
          <w:rStyle w:val="fill"/>
          <w:rFonts w:ascii="Times New Roman" w:hAnsi="Times New Roman" w:cs="Times New Roman"/>
          <w:b w:val="0"/>
          <w:i w:val="0"/>
          <w:color w:val="000000"/>
          <w:sz w:val="20"/>
          <w:szCs w:val="20"/>
        </w:rPr>
        <w:t xml:space="preserve">   - Специалист 1 разряда - </w:t>
      </w:r>
      <w:proofErr w:type="spellStart"/>
      <w:r w:rsidRPr="006D7911">
        <w:rPr>
          <w:rStyle w:val="fill"/>
          <w:rFonts w:ascii="Times New Roman" w:hAnsi="Times New Roman" w:cs="Times New Roman"/>
          <w:b w:val="0"/>
          <w:i w:val="0"/>
          <w:color w:val="000000"/>
          <w:sz w:val="20"/>
          <w:szCs w:val="20"/>
        </w:rPr>
        <w:t>Магер</w:t>
      </w:r>
      <w:proofErr w:type="spellEnd"/>
      <w:r w:rsidRPr="006D7911">
        <w:rPr>
          <w:rStyle w:val="fill"/>
          <w:rFonts w:ascii="Times New Roman" w:hAnsi="Times New Roman" w:cs="Times New Roman"/>
          <w:b w:val="0"/>
          <w:i w:val="0"/>
          <w:color w:val="000000"/>
          <w:sz w:val="20"/>
          <w:szCs w:val="20"/>
        </w:rPr>
        <w:t xml:space="preserve"> Г.Н.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  <w:r w:rsidRPr="006D7911">
        <w:rPr>
          <w:rStyle w:val="fill"/>
          <w:rFonts w:ascii="Times New Roman" w:hAnsi="Times New Roman" w:cs="Times New Roman"/>
          <w:b w:val="0"/>
          <w:i w:val="0"/>
          <w:color w:val="000000"/>
          <w:sz w:val="20"/>
          <w:szCs w:val="20"/>
        </w:rPr>
        <w:t xml:space="preserve">  -  ведущий бухгалтер -  Семёнова Т.В.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color w:val="000000"/>
          <w:sz w:val="20"/>
          <w:szCs w:val="20"/>
        </w:rPr>
        <w:t xml:space="preserve">2. </w:t>
      </w:r>
      <w:r w:rsidRPr="006D7911">
        <w:rPr>
          <w:rFonts w:ascii="Times New Roman" w:hAnsi="Times New Roman" w:cs="Times New Roman"/>
          <w:sz w:val="20"/>
          <w:szCs w:val="20"/>
        </w:rPr>
        <w:t>Возложить на комиссию следующие обязанности: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 осмотр объектов нефинансовых активов в целях принятия к бухучету;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 определение оценочной (справедливой) стоимости нефинансовых активов в целях бухгалтерского учета;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 принятие решения об отнесении объектов имущества к основным средствам;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 осмотр объектов нефинансовых активов, подлежащих списанию (выбытию);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 принятие решения о целесообразности (пригодности) дальнейшего использования объектов нефинансовых активов, о возможности и эффективности их восстановления;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-определение возможности использования отдельных узлов, деталей, материальных запасов ликвидируемых объектов;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 определение причин списания: физический и моральный износ, авария, стихийные бедствия и т.п.;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 выявление виновных лиц, если объект ликвидируется до истечения нормативного срока службы в связи с обстоятельствами, возникающими по чьей-либо вине;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 подготовка акта о списании объекта нефинансового актива и документов для согласования с вышестоящей организацией (учредителем);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 принятие решения о сдаче вторичного сырья в организации приема вторичного сырья;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>- выявление сомнительной и безнадежной для взыскания дебиторской задолженности.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 xml:space="preserve">         3. </w:t>
      </w:r>
      <w:proofErr w:type="gramStart"/>
      <w:r w:rsidRPr="006D7911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6D7911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D7911" w:rsidRPr="006D7911" w:rsidRDefault="006D7911" w:rsidP="006D7911">
      <w:pPr>
        <w:pStyle w:val="a4"/>
        <w:rPr>
          <w:rFonts w:ascii="Times New Roman" w:hAnsi="Times New Roman" w:cs="Times New Roman"/>
          <w:sz w:val="20"/>
          <w:szCs w:val="20"/>
        </w:rPr>
      </w:pPr>
      <w:r w:rsidRPr="006D7911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</w:t>
      </w:r>
    </w:p>
    <w:p w:rsidR="006D7911" w:rsidRPr="006D7911" w:rsidRDefault="006D7911" w:rsidP="006D7911">
      <w:pPr>
        <w:rPr>
          <w:sz w:val="20"/>
          <w:szCs w:val="20"/>
        </w:rPr>
      </w:pPr>
      <w:r w:rsidRPr="006D7911">
        <w:rPr>
          <w:sz w:val="20"/>
          <w:szCs w:val="20"/>
        </w:rPr>
        <w:t xml:space="preserve">Северного района Новосибирской области                             </w:t>
      </w:r>
      <w:proofErr w:type="spellStart"/>
      <w:r w:rsidRPr="006D7911">
        <w:rPr>
          <w:sz w:val="20"/>
          <w:szCs w:val="20"/>
        </w:rPr>
        <w:t>Н.В.Кочереш</w:t>
      </w:r>
      <w:r>
        <w:rPr>
          <w:sz w:val="20"/>
          <w:szCs w:val="20"/>
        </w:rPr>
        <w:t>ко</w:t>
      </w:r>
      <w:proofErr w:type="spellEnd"/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6D7911" w:rsidRPr="005B3036" w:rsidTr="00FE348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5C7E95" w:rsidRDefault="005C7E95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Pr="005C7E95" w:rsidRDefault="006D7911" w:rsidP="005C7E95">
      <w:pPr>
        <w:rPr>
          <w:sz w:val="20"/>
          <w:szCs w:val="20"/>
        </w:rPr>
      </w:pPr>
    </w:p>
    <w:p w:rsidR="00252A79" w:rsidRPr="005C7E95" w:rsidRDefault="00252A79" w:rsidP="00252A79">
      <w:pPr>
        <w:rPr>
          <w:sz w:val="20"/>
          <w:szCs w:val="20"/>
        </w:rPr>
      </w:pPr>
    </w:p>
    <w:p w:rsidR="0032647A" w:rsidRPr="00252A79" w:rsidRDefault="0032647A" w:rsidP="005B3036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2647A" w:rsidRPr="00803551" w:rsidRDefault="0032647A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B62F9"/>
    <w:multiLevelType w:val="multilevel"/>
    <w:tmpl w:val="5A221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D42CCC"/>
    <w:multiLevelType w:val="multilevel"/>
    <w:tmpl w:val="85A20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00154A"/>
    <w:multiLevelType w:val="multilevel"/>
    <w:tmpl w:val="FBE8B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15D4B3C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541F10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DE7ABD"/>
    <w:multiLevelType w:val="hybridMultilevel"/>
    <w:tmpl w:val="54A22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8332949"/>
    <w:multiLevelType w:val="multilevel"/>
    <w:tmpl w:val="3C68D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122731E"/>
    <w:multiLevelType w:val="hybridMultilevel"/>
    <w:tmpl w:val="A5042BE6"/>
    <w:lvl w:ilvl="0" w:tplc="1DA462BE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7FF4376"/>
    <w:multiLevelType w:val="hybridMultilevel"/>
    <w:tmpl w:val="12465C08"/>
    <w:lvl w:ilvl="0" w:tplc="44C0FDE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2563D2"/>
    <w:multiLevelType w:val="multilevel"/>
    <w:tmpl w:val="5A4C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59C3087"/>
    <w:multiLevelType w:val="multilevel"/>
    <w:tmpl w:val="D2047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28"/>
  </w:num>
  <w:num w:numId="3">
    <w:abstractNumId w:val="4"/>
  </w:num>
  <w:num w:numId="4">
    <w:abstractNumId w:val="17"/>
  </w:num>
  <w:num w:numId="5">
    <w:abstractNumId w:val="11"/>
  </w:num>
  <w:num w:numId="6">
    <w:abstractNumId w:val="3"/>
  </w:num>
  <w:num w:numId="7">
    <w:abstractNumId w:val="14"/>
  </w:num>
  <w:num w:numId="8">
    <w:abstractNumId w:val="24"/>
  </w:num>
  <w:num w:numId="9">
    <w:abstractNumId w:val="26"/>
  </w:num>
  <w:num w:numId="10">
    <w:abstractNumId w:val="19"/>
  </w:num>
  <w:num w:numId="11">
    <w:abstractNumId w:val="25"/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1"/>
  </w:num>
  <w:num w:numId="14">
    <w:abstractNumId w:val="18"/>
  </w:num>
  <w:num w:numId="15">
    <w:abstractNumId w:val="8"/>
  </w:num>
  <w:num w:numId="16">
    <w:abstractNumId w:val="10"/>
  </w:num>
  <w:num w:numId="17">
    <w:abstractNumId w:val="5"/>
  </w:num>
  <w:num w:numId="18">
    <w:abstractNumId w:val="7"/>
  </w:num>
  <w:num w:numId="19">
    <w:abstractNumId w:val="9"/>
  </w:num>
  <w:num w:numId="20">
    <w:abstractNumId w:val="6"/>
  </w:num>
  <w:num w:numId="21">
    <w:abstractNumId w:val="1"/>
  </w:num>
  <w:num w:numId="22">
    <w:abstractNumId w:val="0"/>
  </w:num>
  <w:num w:numId="23">
    <w:abstractNumId w:val="23"/>
  </w:num>
  <w:num w:numId="24">
    <w:abstractNumId w:val="15"/>
  </w:num>
  <w:num w:numId="25">
    <w:abstractNumId w:val="20"/>
  </w:num>
  <w:num w:numId="26">
    <w:abstractNumId w:val="16"/>
  </w:num>
  <w:num w:numId="27">
    <w:abstractNumId w:val="2"/>
  </w:num>
  <w:num w:numId="28">
    <w:abstractNumId w:val="27"/>
  </w:num>
  <w:num w:numId="2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1F6B06"/>
    <w:rsid w:val="00252A79"/>
    <w:rsid w:val="00282BD0"/>
    <w:rsid w:val="00297199"/>
    <w:rsid w:val="003073D1"/>
    <w:rsid w:val="00314C01"/>
    <w:rsid w:val="0032647A"/>
    <w:rsid w:val="00395025"/>
    <w:rsid w:val="003B23B6"/>
    <w:rsid w:val="004278C5"/>
    <w:rsid w:val="004578C7"/>
    <w:rsid w:val="0056204E"/>
    <w:rsid w:val="00574876"/>
    <w:rsid w:val="005A7CA1"/>
    <w:rsid w:val="005B3036"/>
    <w:rsid w:val="005C7E95"/>
    <w:rsid w:val="00602740"/>
    <w:rsid w:val="00645A39"/>
    <w:rsid w:val="0067458A"/>
    <w:rsid w:val="006D7911"/>
    <w:rsid w:val="00702C16"/>
    <w:rsid w:val="007D2077"/>
    <w:rsid w:val="007D320A"/>
    <w:rsid w:val="007F031B"/>
    <w:rsid w:val="007F30E1"/>
    <w:rsid w:val="00803551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815ED"/>
    <w:rsid w:val="00B9166F"/>
    <w:rsid w:val="00BB16C0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E070C0"/>
    <w:rsid w:val="00E15C23"/>
    <w:rsid w:val="00E23652"/>
    <w:rsid w:val="00E365BC"/>
    <w:rsid w:val="00E413E8"/>
    <w:rsid w:val="00EA60CC"/>
    <w:rsid w:val="00EB5CE9"/>
    <w:rsid w:val="00EE131D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E131D"/>
    <w:pPr>
      <w:keepNext/>
      <w:keepLines/>
      <w:spacing w:before="200" w:line="276" w:lineRule="auto"/>
      <w:ind w:left="-1418" w:right="-851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uiPriority w:val="9"/>
    <w:rsid w:val="00EE131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fill">
    <w:name w:val="fill"/>
    <w:basedOn w:val="a0"/>
    <w:rsid w:val="006D7911"/>
    <w:rPr>
      <w:b/>
      <w:bCs/>
      <w:i/>
      <w:iCs/>
      <w:color w:val="FF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15D150-355C-48D0-B247-AB99584B4B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1</Pages>
  <Words>987</Words>
  <Characters>5631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63</cp:revision>
  <cp:lastPrinted>2022-03-28T04:32:00Z</cp:lastPrinted>
  <dcterms:created xsi:type="dcterms:W3CDTF">2017-01-30T01:59:00Z</dcterms:created>
  <dcterms:modified xsi:type="dcterms:W3CDTF">2022-03-28T04:33:00Z</dcterms:modified>
</cp:coreProperties>
</file>