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A64DBA">
            <w:pPr>
              <w:pStyle w:val="a4"/>
              <w:spacing w:line="276" w:lineRule="auto"/>
              <w:rPr>
                <w:rFonts w:ascii="Times New Roman" w:hAnsi="Times New Roman"/>
                <w:b/>
                <w:sz w:val="52"/>
                <w:szCs w:val="52"/>
              </w:rPr>
            </w:pPr>
            <w:r>
              <w:rPr>
                <w:rFonts w:ascii="Times New Roman" w:hAnsi="Times New Roman"/>
                <w:b/>
                <w:sz w:val="52"/>
                <w:szCs w:val="52"/>
              </w:rPr>
              <w:t xml:space="preserve">№ </w:t>
            </w:r>
            <w:r w:rsidR="00A64DBA">
              <w:rPr>
                <w:rFonts w:ascii="Times New Roman" w:hAnsi="Times New Roman"/>
                <w:b/>
                <w:sz w:val="52"/>
                <w:szCs w:val="52"/>
              </w:rPr>
              <w:t>26</w:t>
            </w:r>
          </w:p>
        </w:tc>
        <w:tc>
          <w:tcPr>
            <w:tcW w:w="2607" w:type="dxa"/>
            <w:tcBorders>
              <w:top w:val="single" w:sz="4" w:space="0" w:color="auto"/>
              <w:left w:val="single" w:sz="4" w:space="0" w:color="auto"/>
              <w:bottom w:val="single" w:sz="4" w:space="0" w:color="auto"/>
              <w:right w:val="single" w:sz="4" w:space="0" w:color="auto"/>
            </w:tcBorders>
          </w:tcPr>
          <w:p w:rsidR="00AD0D3E" w:rsidRDefault="00A64DBA">
            <w:pPr>
              <w:pStyle w:val="a4"/>
              <w:spacing w:line="276" w:lineRule="auto"/>
              <w:rPr>
                <w:rFonts w:ascii="Times New Roman" w:hAnsi="Times New Roman"/>
                <w:b/>
                <w:sz w:val="32"/>
                <w:szCs w:val="32"/>
              </w:rPr>
            </w:pPr>
            <w:r>
              <w:rPr>
                <w:rFonts w:ascii="Times New Roman" w:hAnsi="Times New Roman"/>
                <w:b/>
                <w:sz w:val="32"/>
                <w:szCs w:val="32"/>
              </w:rPr>
              <w:t>25.06</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0057A7">
              <w:rPr>
                <w:rFonts w:ascii="Times New Roman" w:hAnsi="Times New Roman"/>
                <w:b/>
                <w:sz w:val="32"/>
                <w:szCs w:val="32"/>
              </w:rPr>
              <w:t>9</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A75F82" w:rsidRPr="00A75F82" w:rsidRDefault="00A75F82" w:rsidP="00A75F82">
      <w:pPr>
        <w:pStyle w:val="a4"/>
        <w:numPr>
          <w:ilvl w:val="0"/>
          <w:numId w:val="5"/>
        </w:numPr>
        <w:jc w:val="both"/>
        <w:rPr>
          <w:rFonts w:ascii="Times New Roman" w:hAnsi="Times New Roman" w:cs="Times New Roman"/>
          <w:b/>
          <w:sz w:val="24"/>
          <w:szCs w:val="24"/>
        </w:rPr>
      </w:pPr>
      <w:r w:rsidRPr="00A75F82">
        <w:rPr>
          <w:rFonts w:ascii="Times New Roman" w:hAnsi="Times New Roman" w:cs="Times New Roman"/>
          <w:b/>
          <w:sz w:val="24"/>
          <w:szCs w:val="24"/>
        </w:rPr>
        <w:t xml:space="preserve">Решение Совета депутатов от 13.06.2019 № 2 «Об утверждении Положения о Порядке </w:t>
      </w:r>
      <w:proofErr w:type="gramStart"/>
      <w:r w:rsidRPr="00A75F82">
        <w:rPr>
          <w:rFonts w:ascii="Times New Roman" w:hAnsi="Times New Roman" w:cs="Times New Roman"/>
          <w:b/>
          <w:sz w:val="24"/>
          <w:szCs w:val="24"/>
        </w:rPr>
        <w:t>ведения реестра муниципальной собственности муниципального образования Новотроицкого сельсовета</w:t>
      </w:r>
      <w:proofErr w:type="gramEnd"/>
    </w:p>
    <w:p w:rsidR="00A75F82" w:rsidRPr="00A75F82" w:rsidRDefault="00A75F82" w:rsidP="00A75F82">
      <w:pPr>
        <w:pStyle w:val="a4"/>
        <w:numPr>
          <w:ilvl w:val="0"/>
          <w:numId w:val="5"/>
        </w:numPr>
        <w:jc w:val="both"/>
        <w:rPr>
          <w:rFonts w:ascii="Times New Roman" w:hAnsi="Times New Roman" w:cs="Times New Roman"/>
          <w:b/>
          <w:sz w:val="24"/>
          <w:szCs w:val="24"/>
        </w:rPr>
      </w:pPr>
      <w:r w:rsidRPr="00A75F82">
        <w:rPr>
          <w:rFonts w:ascii="Times New Roman" w:hAnsi="Times New Roman" w:cs="Times New Roman"/>
          <w:b/>
          <w:sz w:val="24"/>
          <w:szCs w:val="24"/>
        </w:rPr>
        <w:t xml:space="preserve">Решение Совета депутатов от 13.06.2019 № 3 «О внесении изменений в решение </w:t>
      </w:r>
      <w:proofErr w:type="gramStart"/>
      <w:r w:rsidRPr="00A75F82">
        <w:rPr>
          <w:rFonts w:ascii="Times New Roman" w:hAnsi="Times New Roman" w:cs="Times New Roman"/>
          <w:b/>
          <w:sz w:val="24"/>
          <w:szCs w:val="24"/>
        </w:rPr>
        <w:t>Совета депутатов Новотроицкого сельсовета Северного района Новосибирской области</w:t>
      </w:r>
      <w:proofErr w:type="gramEnd"/>
      <w:r w:rsidRPr="00A75F82">
        <w:rPr>
          <w:rFonts w:ascii="Times New Roman" w:hAnsi="Times New Roman" w:cs="Times New Roman"/>
          <w:b/>
          <w:sz w:val="24"/>
          <w:szCs w:val="24"/>
        </w:rPr>
        <w:t xml:space="preserve"> от 20.11.2014 № 1  </w:t>
      </w:r>
    </w:p>
    <w:p w:rsidR="00A64DBA" w:rsidRPr="00A75F82" w:rsidRDefault="00A64DBA" w:rsidP="00A75F82">
      <w:pPr>
        <w:pStyle w:val="a4"/>
        <w:numPr>
          <w:ilvl w:val="0"/>
          <w:numId w:val="5"/>
        </w:numPr>
        <w:jc w:val="both"/>
        <w:rPr>
          <w:rFonts w:ascii="Times New Roman" w:hAnsi="Times New Roman" w:cs="Times New Roman"/>
          <w:b/>
          <w:sz w:val="24"/>
          <w:szCs w:val="24"/>
        </w:rPr>
      </w:pPr>
      <w:r w:rsidRPr="00A75F82">
        <w:rPr>
          <w:rFonts w:ascii="Times New Roman" w:hAnsi="Times New Roman" w:cs="Times New Roman"/>
          <w:b/>
          <w:sz w:val="24"/>
          <w:szCs w:val="24"/>
        </w:rPr>
        <w:t>Постановление администрации от 25.06.2019 № 84 «О внесении изменений в постановление администрации от 09.12.2014  № 146»</w:t>
      </w:r>
    </w:p>
    <w:p w:rsidR="00A75F82" w:rsidRPr="00A75F82" w:rsidRDefault="00A64DBA" w:rsidP="00A75F82">
      <w:pPr>
        <w:pStyle w:val="a4"/>
        <w:numPr>
          <w:ilvl w:val="0"/>
          <w:numId w:val="5"/>
        </w:numPr>
        <w:jc w:val="both"/>
        <w:rPr>
          <w:rFonts w:ascii="Times New Roman" w:hAnsi="Times New Roman" w:cs="Times New Roman"/>
          <w:b/>
          <w:sz w:val="24"/>
          <w:szCs w:val="24"/>
        </w:rPr>
      </w:pPr>
      <w:r w:rsidRPr="00A75F82">
        <w:rPr>
          <w:rFonts w:ascii="Times New Roman" w:hAnsi="Times New Roman" w:cs="Times New Roman"/>
          <w:b/>
          <w:sz w:val="24"/>
          <w:szCs w:val="24"/>
        </w:rPr>
        <w:t>Постановление администрации от 25.06.2019 № 85 «О внесении изменений в постановление администрации от 12.12.2017 № 99</w:t>
      </w:r>
    </w:p>
    <w:p w:rsidR="00A75F82" w:rsidRPr="00A75F82" w:rsidRDefault="00A75F82" w:rsidP="00A75F82">
      <w:pPr>
        <w:pStyle w:val="a4"/>
        <w:jc w:val="center"/>
        <w:rPr>
          <w:rFonts w:ascii="Times New Roman" w:eastAsia="Calibri" w:hAnsi="Times New Roman" w:cs="Times New Roman"/>
          <w:sz w:val="20"/>
          <w:szCs w:val="20"/>
        </w:rPr>
      </w:pPr>
      <w:r w:rsidRPr="00A75F82">
        <w:rPr>
          <w:rFonts w:ascii="Times New Roman" w:eastAsia="Calibri" w:hAnsi="Times New Roman" w:cs="Times New Roman"/>
          <w:sz w:val="20"/>
          <w:szCs w:val="20"/>
        </w:rPr>
        <w:t>СОВЕТ ДЕПУТАТОВ</w:t>
      </w:r>
    </w:p>
    <w:p w:rsidR="00A75F82" w:rsidRPr="00A75F82" w:rsidRDefault="00A75F82" w:rsidP="00A75F82">
      <w:pPr>
        <w:pStyle w:val="a4"/>
        <w:jc w:val="center"/>
        <w:rPr>
          <w:rFonts w:ascii="Times New Roman" w:eastAsia="Calibri" w:hAnsi="Times New Roman" w:cs="Times New Roman"/>
          <w:sz w:val="20"/>
          <w:szCs w:val="20"/>
        </w:rPr>
      </w:pPr>
      <w:r w:rsidRPr="00A75F82">
        <w:rPr>
          <w:rFonts w:ascii="Times New Roman" w:eastAsia="Calibri" w:hAnsi="Times New Roman" w:cs="Times New Roman"/>
          <w:sz w:val="20"/>
          <w:szCs w:val="20"/>
        </w:rPr>
        <w:t>НОВОТРОИЦКОГО СЕЛЬСОВЕТА</w:t>
      </w:r>
    </w:p>
    <w:p w:rsidR="00A75F82" w:rsidRPr="00A75F82" w:rsidRDefault="00A75F82" w:rsidP="00A75F82">
      <w:pPr>
        <w:pStyle w:val="a4"/>
        <w:jc w:val="center"/>
        <w:rPr>
          <w:rFonts w:ascii="Times New Roman" w:eastAsia="Calibri" w:hAnsi="Times New Roman" w:cs="Times New Roman"/>
          <w:sz w:val="20"/>
          <w:szCs w:val="20"/>
        </w:rPr>
      </w:pPr>
      <w:r w:rsidRPr="00A75F82">
        <w:rPr>
          <w:rFonts w:ascii="Times New Roman" w:eastAsia="Calibri" w:hAnsi="Times New Roman" w:cs="Times New Roman"/>
          <w:sz w:val="20"/>
          <w:szCs w:val="20"/>
        </w:rPr>
        <w:t>СЕВЕРНОГО РАЙОНА</w:t>
      </w:r>
    </w:p>
    <w:p w:rsidR="00A75F82" w:rsidRPr="00A75F82" w:rsidRDefault="00A75F82" w:rsidP="00A75F82">
      <w:pPr>
        <w:pStyle w:val="a4"/>
        <w:jc w:val="center"/>
        <w:rPr>
          <w:rFonts w:ascii="Times New Roman" w:eastAsia="Calibri" w:hAnsi="Times New Roman" w:cs="Times New Roman"/>
          <w:sz w:val="20"/>
          <w:szCs w:val="20"/>
        </w:rPr>
      </w:pPr>
      <w:r w:rsidRPr="00A75F82">
        <w:rPr>
          <w:rFonts w:ascii="Times New Roman" w:eastAsia="Calibri" w:hAnsi="Times New Roman" w:cs="Times New Roman"/>
          <w:sz w:val="20"/>
          <w:szCs w:val="20"/>
        </w:rPr>
        <w:t>НОВОСИБИРСКОЙ ОБЛАСТИ</w:t>
      </w:r>
    </w:p>
    <w:p w:rsidR="00A75F82" w:rsidRPr="00A75F82" w:rsidRDefault="00A75F82" w:rsidP="00A75F82">
      <w:pPr>
        <w:pStyle w:val="a4"/>
        <w:jc w:val="center"/>
        <w:rPr>
          <w:rFonts w:ascii="Times New Roman" w:eastAsia="Calibri" w:hAnsi="Times New Roman" w:cs="Times New Roman"/>
          <w:sz w:val="20"/>
          <w:szCs w:val="20"/>
        </w:rPr>
      </w:pPr>
      <w:r w:rsidRPr="00A75F82">
        <w:rPr>
          <w:rFonts w:ascii="Times New Roman" w:eastAsia="Calibri" w:hAnsi="Times New Roman" w:cs="Times New Roman"/>
          <w:sz w:val="20"/>
          <w:szCs w:val="20"/>
        </w:rPr>
        <w:t>Созыва</w:t>
      </w:r>
    </w:p>
    <w:p w:rsidR="00A75F82" w:rsidRPr="00A75F82" w:rsidRDefault="00A75F82" w:rsidP="00A75F82">
      <w:pPr>
        <w:pStyle w:val="a4"/>
        <w:jc w:val="center"/>
        <w:rPr>
          <w:rFonts w:ascii="Times New Roman" w:eastAsia="Calibri" w:hAnsi="Times New Roman" w:cs="Times New Roman"/>
          <w:b/>
          <w:sz w:val="20"/>
          <w:szCs w:val="20"/>
        </w:rPr>
      </w:pPr>
      <w:r w:rsidRPr="00A75F82">
        <w:rPr>
          <w:rFonts w:ascii="Times New Roman" w:eastAsia="Calibri" w:hAnsi="Times New Roman" w:cs="Times New Roman"/>
          <w:b/>
          <w:sz w:val="20"/>
          <w:szCs w:val="20"/>
        </w:rPr>
        <w:t>РЕШЕНИЕ</w:t>
      </w:r>
    </w:p>
    <w:p w:rsidR="00A75F82" w:rsidRPr="00A75F82" w:rsidRDefault="00A75F82" w:rsidP="00A75F82">
      <w:pPr>
        <w:pStyle w:val="a4"/>
        <w:jc w:val="center"/>
        <w:rPr>
          <w:rFonts w:ascii="Times New Roman" w:eastAsia="Calibri" w:hAnsi="Times New Roman" w:cs="Times New Roman"/>
          <w:sz w:val="20"/>
          <w:szCs w:val="20"/>
        </w:rPr>
      </w:pPr>
      <w:r w:rsidRPr="00A75F82">
        <w:rPr>
          <w:rFonts w:ascii="Times New Roman" w:eastAsia="Calibri" w:hAnsi="Times New Roman" w:cs="Times New Roman"/>
          <w:sz w:val="20"/>
          <w:szCs w:val="20"/>
        </w:rPr>
        <w:t>сорок четвертая сессии</w:t>
      </w:r>
    </w:p>
    <w:p w:rsidR="00A75F82" w:rsidRPr="00A75F82" w:rsidRDefault="00A75F82" w:rsidP="00A75F82">
      <w:pPr>
        <w:pStyle w:val="a4"/>
        <w:jc w:val="center"/>
        <w:rPr>
          <w:rFonts w:ascii="Times New Roman" w:eastAsia="Calibri" w:hAnsi="Times New Roman" w:cs="Times New Roman"/>
          <w:sz w:val="20"/>
          <w:szCs w:val="20"/>
        </w:rPr>
      </w:pPr>
      <w:r w:rsidRPr="00A75F82">
        <w:rPr>
          <w:rFonts w:ascii="Times New Roman" w:hAnsi="Times New Roman" w:cs="Times New Roman"/>
          <w:sz w:val="20"/>
          <w:szCs w:val="20"/>
        </w:rPr>
        <w:t>13.06.2019</w:t>
      </w:r>
      <w:r w:rsidRPr="00A75F82">
        <w:rPr>
          <w:rFonts w:ascii="Times New Roman" w:eastAsia="Calibri" w:hAnsi="Times New Roman" w:cs="Times New Roman"/>
          <w:sz w:val="20"/>
          <w:szCs w:val="20"/>
        </w:rPr>
        <w:t xml:space="preserve">                           с. Новотроицк                                       № </w:t>
      </w:r>
      <w:r w:rsidRPr="00A75F82">
        <w:rPr>
          <w:rFonts w:ascii="Times New Roman" w:hAnsi="Times New Roman" w:cs="Times New Roman"/>
          <w:sz w:val="20"/>
          <w:szCs w:val="20"/>
        </w:rPr>
        <w:t>2</w:t>
      </w:r>
    </w:p>
    <w:p w:rsidR="00A75F82" w:rsidRPr="00A75F82" w:rsidRDefault="00A75F82" w:rsidP="00A75F82">
      <w:pPr>
        <w:pStyle w:val="a4"/>
        <w:jc w:val="center"/>
        <w:rPr>
          <w:rFonts w:ascii="Times New Roman" w:hAnsi="Times New Roman" w:cs="Times New Roman"/>
          <w:b/>
          <w:sz w:val="20"/>
          <w:szCs w:val="20"/>
        </w:rPr>
      </w:pPr>
      <w:r w:rsidRPr="00A75F82">
        <w:rPr>
          <w:rFonts w:ascii="Times New Roman" w:hAnsi="Times New Roman" w:cs="Times New Roman"/>
          <w:b/>
          <w:sz w:val="20"/>
          <w:szCs w:val="20"/>
        </w:rPr>
        <w:t xml:space="preserve">Об утверждении Положения о Порядке </w:t>
      </w:r>
      <w:proofErr w:type="gramStart"/>
      <w:r w:rsidRPr="00A75F82">
        <w:rPr>
          <w:rFonts w:ascii="Times New Roman" w:hAnsi="Times New Roman" w:cs="Times New Roman"/>
          <w:b/>
          <w:sz w:val="20"/>
          <w:szCs w:val="20"/>
        </w:rPr>
        <w:t>ведения реестра муниципальной собственности муниципального образования Новотроицкого сельсовета</w:t>
      </w:r>
      <w:proofErr w:type="gramEnd"/>
    </w:p>
    <w:p w:rsidR="00A75F82" w:rsidRPr="00A75F82" w:rsidRDefault="00A75F82" w:rsidP="00A75F82">
      <w:pPr>
        <w:pStyle w:val="a4"/>
        <w:rPr>
          <w:rFonts w:ascii="Times New Roman" w:hAnsi="Times New Roman" w:cs="Times New Roman"/>
          <w:bCs/>
          <w:sz w:val="20"/>
          <w:szCs w:val="20"/>
        </w:rPr>
      </w:pPr>
      <w:r w:rsidRPr="00A75F82">
        <w:rPr>
          <w:rFonts w:ascii="Times New Roman" w:hAnsi="Times New Roman" w:cs="Times New Roman"/>
          <w:sz w:val="20"/>
          <w:szCs w:val="20"/>
        </w:rPr>
        <w:t xml:space="preserve">    </w:t>
      </w:r>
      <w:proofErr w:type="gramStart"/>
      <w:r w:rsidRPr="00A75F82">
        <w:rPr>
          <w:rFonts w:ascii="Times New Roman" w:hAnsi="Times New Roman" w:cs="Times New Roman"/>
          <w:sz w:val="20"/>
          <w:szCs w:val="20"/>
        </w:rPr>
        <w:t>В соответствии с Гражданским кодексом Российской Федерации, ст.51Федерального закона от 06.10.2003 г. No131-ФЗ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30.08.2011г.No 424 «Об утверждении Порядка ведения органами местного самоуправления реестров муниципального имущества» руководствуясь Решением Совета депутатов муниципального образования Новотроицкого сельсовета от 15.03.2007г.  N 9 «</w:t>
      </w:r>
      <w:r w:rsidRPr="00A75F82">
        <w:rPr>
          <w:rFonts w:ascii="Times New Roman" w:hAnsi="Times New Roman" w:cs="Times New Roman"/>
          <w:bCs/>
          <w:sz w:val="20"/>
          <w:szCs w:val="20"/>
        </w:rPr>
        <w:t>О положении об</w:t>
      </w:r>
      <w:proofErr w:type="gramEnd"/>
      <w:r w:rsidRPr="00A75F82">
        <w:rPr>
          <w:rFonts w:ascii="Times New Roman" w:hAnsi="Times New Roman" w:cs="Times New Roman"/>
          <w:bCs/>
          <w:sz w:val="20"/>
          <w:szCs w:val="20"/>
        </w:rPr>
        <w:t xml:space="preserve"> </w:t>
      </w:r>
      <w:proofErr w:type="gramStart"/>
      <w:r w:rsidRPr="00A75F82">
        <w:rPr>
          <w:rFonts w:ascii="Times New Roman" w:hAnsi="Times New Roman" w:cs="Times New Roman"/>
          <w:bCs/>
          <w:sz w:val="20"/>
          <w:szCs w:val="20"/>
        </w:rPr>
        <w:t>управлении</w:t>
      </w:r>
      <w:proofErr w:type="gramEnd"/>
      <w:r w:rsidRPr="00A75F82">
        <w:rPr>
          <w:rFonts w:ascii="Times New Roman" w:hAnsi="Times New Roman" w:cs="Times New Roman"/>
          <w:bCs/>
          <w:sz w:val="20"/>
          <w:szCs w:val="20"/>
        </w:rPr>
        <w:t xml:space="preserve"> и распоряжении</w:t>
      </w:r>
    </w:p>
    <w:p w:rsidR="00A75F82" w:rsidRPr="00A75F82" w:rsidRDefault="00A75F82" w:rsidP="00A75F82">
      <w:pPr>
        <w:pStyle w:val="a4"/>
        <w:rPr>
          <w:rFonts w:ascii="Times New Roman" w:hAnsi="Times New Roman" w:cs="Times New Roman"/>
          <w:bCs/>
          <w:sz w:val="20"/>
          <w:szCs w:val="20"/>
        </w:rPr>
      </w:pPr>
      <w:r w:rsidRPr="00A75F82">
        <w:rPr>
          <w:rFonts w:ascii="Times New Roman" w:hAnsi="Times New Roman" w:cs="Times New Roman"/>
          <w:bCs/>
          <w:sz w:val="20"/>
          <w:szCs w:val="20"/>
        </w:rPr>
        <w:t>муниципальной собственностью муниципального  образования Новотроицкого сельсовета»</w:t>
      </w:r>
      <w:r w:rsidRPr="00A75F82">
        <w:rPr>
          <w:rFonts w:ascii="Times New Roman" w:hAnsi="Times New Roman" w:cs="Times New Roman"/>
          <w:sz w:val="20"/>
          <w:szCs w:val="20"/>
        </w:rPr>
        <w:t>.</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РЕШИЛ: </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1. Утвердить Положение о Порядке ведения реестра муниципальной собственности муниципального образования Новотроицкого сельсовета, согласно приложению.                                                                                            2. Опубликовать настоящее решение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3.</w:t>
      </w:r>
      <w:proofErr w:type="gramStart"/>
      <w:r w:rsidRPr="00A75F82">
        <w:rPr>
          <w:rFonts w:ascii="Times New Roman" w:hAnsi="Times New Roman" w:cs="Times New Roman"/>
          <w:sz w:val="20"/>
          <w:szCs w:val="20"/>
        </w:rPr>
        <w:t>Контроль за</w:t>
      </w:r>
      <w:proofErr w:type="gramEnd"/>
      <w:r w:rsidRPr="00A75F82">
        <w:rPr>
          <w:rFonts w:ascii="Times New Roman" w:hAnsi="Times New Roman" w:cs="Times New Roman"/>
          <w:sz w:val="20"/>
          <w:szCs w:val="20"/>
        </w:rPr>
        <w:t xml:space="preserve"> исполнением данного решения возложить на комиссию по бюджету, налоговой  политики и собственности (П.Г.Сыпко).</w:t>
      </w:r>
    </w:p>
    <w:p w:rsidR="00A75F82" w:rsidRPr="00A75F82" w:rsidRDefault="00A75F82" w:rsidP="00A75F82">
      <w:pPr>
        <w:pStyle w:val="a4"/>
        <w:rPr>
          <w:rFonts w:ascii="Times New Roman" w:hAnsi="Times New Roman" w:cs="Times New Roman"/>
          <w:sz w:val="20"/>
          <w:szCs w:val="20"/>
        </w:rPr>
      </w:pP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Глава Новотроицкого сельсовета               Председатель Совета депутатов</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Северного района                                         Новотроицкого сельсовета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Новосибирской области                              Северного района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Новосибирской области</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w:t>
      </w:r>
    </w:p>
    <w:p w:rsidR="00A75F82" w:rsidRPr="00A75F82" w:rsidRDefault="00A75F82" w:rsidP="00A75F82">
      <w:pPr>
        <w:pStyle w:val="a4"/>
        <w:rPr>
          <w:rFonts w:ascii="Times New Roman" w:hAnsi="Times New Roman" w:cs="Times New Roman"/>
          <w:sz w:val="20"/>
          <w:szCs w:val="20"/>
        </w:rPr>
      </w:pPr>
      <w:proofErr w:type="spellStart"/>
      <w:r w:rsidRPr="00A75F82">
        <w:rPr>
          <w:rFonts w:ascii="Times New Roman" w:hAnsi="Times New Roman" w:cs="Times New Roman"/>
          <w:sz w:val="20"/>
          <w:szCs w:val="20"/>
        </w:rPr>
        <w:t>_______________А.Д.Кочережко</w:t>
      </w:r>
      <w:proofErr w:type="spellEnd"/>
      <w:r w:rsidRPr="00A75F82">
        <w:rPr>
          <w:rFonts w:ascii="Times New Roman" w:hAnsi="Times New Roman" w:cs="Times New Roman"/>
          <w:sz w:val="20"/>
          <w:szCs w:val="20"/>
        </w:rPr>
        <w:t xml:space="preserve">                         </w:t>
      </w:r>
      <w:proofErr w:type="spellStart"/>
      <w:r w:rsidRPr="00A75F82">
        <w:rPr>
          <w:rFonts w:ascii="Times New Roman" w:hAnsi="Times New Roman" w:cs="Times New Roman"/>
          <w:sz w:val="20"/>
          <w:szCs w:val="20"/>
        </w:rPr>
        <w:t>______________Н.Н.Панова</w:t>
      </w:r>
      <w:proofErr w:type="spellEnd"/>
      <w:r w:rsidRPr="00A75F82">
        <w:rPr>
          <w:rFonts w:ascii="Times New Roman" w:hAnsi="Times New Roman" w:cs="Times New Roman"/>
          <w:sz w:val="20"/>
          <w:szCs w:val="20"/>
        </w:rPr>
        <w:t xml:space="preserve"> </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lastRenderedPageBreak/>
        <w:t xml:space="preserve">                                                      </w:t>
      </w:r>
    </w:p>
    <w:p w:rsidR="00A75F82" w:rsidRPr="00A75F82" w:rsidRDefault="00A75F82" w:rsidP="00A75F82">
      <w:pPr>
        <w:pStyle w:val="a4"/>
        <w:rPr>
          <w:rFonts w:ascii="Times New Roman" w:hAnsi="Times New Roman" w:cs="Times New Roman"/>
          <w:sz w:val="20"/>
          <w:szCs w:val="20"/>
        </w:rPr>
      </w:pPr>
    </w:p>
    <w:p w:rsidR="00A75F82" w:rsidRPr="00A75F82" w:rsidRDefault="00A75F82" w:rsidP="00A75F82">
      <w:pPr>
        <w:pStyle w:val="a4"/>
        <w:rPr>
          <w:rFonts w:ascii="Times New Roman" w:hAnsi="Times New Roman" w:cs="Times New Roman"/>
          <w:sz w:val="20"/>
          <w:szCs w:val="20"/>
        </w:rPr>
      </w:pPr>
    </w:p>
    <w:p w:rsidR="00A75F82" w:rsidRPr="00A75F82" w:rsidRDefault="00A75F82" w:rsidP="00A75F82">
      <w:pPr>
        <w:pStyle w:val="a4"/>
        <w:jc w:val="right"/>
        <w:rPr>
          <w:rFonts w:ascii="Times New Roman" w:hAnsi="Times New Roman" w:cs="Times New Roman"/>
          <w:sz w:val="20"/>
          <w:szCs w:val="20"/>
        </w:rPr>
      </w:pPr>
      <w:r w:rsidRPr="00A75F82">
        <w:rPr>
          <w:rFonts w:ascii="Times New Roman" w:hAnsi="Times New Roman" w:cs="Times New Roman"/>
          <w:sz w:val="20"/>
          <w:szCs w:val="20"/>
        </w:rPr>
        <w:t xml:space="preserve">Приложение  к решению  </w:t>
      </w:r>
      <w:proofErr w:type="gramStart"/>
      <w:r w:rsidRPr="00A75F82">
        <w:rPr>
          <w:rFonts w:ascii="Times New Roman" w:hAnsi="Times New Roman" w:cs="Times New Roman"/>
          <w:sz w:val="20"/>
          <w:szCs w:val="20"/>
        </w:rPr>
        <w:t>сорок четвертой сессии                                      Совета депутатов Новотроицкого  сельсовета                                                                                           Северного района  Новосибирской области                                                                                                созыва</w:t>
      </w:r>
      <w:proofErr w:type="gramEnd"/>
      <w:r w:rsidRPr="00A75F82">
        <w:rPr>
          <w:rFonts w:ascii="Times New Roman" w:hAnsi="Times New Roman" w:cs="Times New Roman"/>
          <w:sz w:val="20"/>
          <w:szCs w:val="20"/>
        </w:rPr>
        <w:t xml:space="preserve"> от 13.06.2019  № 2</w:t>
      </w:r>
    </w:p>
    <w:p w:rsidR="00A75F82" w:rsidRPr="00A75F82" w:rsidRDefault="00A75F82" w:rsidP="00A75F82">
      <w:pPr>
        <w:pStyle w:val="a4"/>
        <w:rPr>
          <w:rFonts w:ascii="Times New Roman" w:hAnsi="Times New Roman" w:cs="Times New Roman"/>
          <w:sz w:val="20"/>
          <w:szCs w:val="20"/>
        </w:rPr>
      </w:pP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 xml:space="preserve">Положение о Порядке </w:t>
      </w:r>
      <w:proofErr w:type="gramStart"/>
      <w:r w:rsidRPr="00A75F82">
        <w:rPr>
          <w:rFonts w:ascii="Times New Roman" w:hAnsi="Times New Roman" w:cs="Times New Roman"/>
          <w:sz w:val="20"/>
          <w:szCs w:val="20"/>
        </w:rPr>
        <w:t>ведения реестра муниципальной собственности муниципального образования Новотроицкого сельсовета</w:t>
      </w:r>
      <w:proofErr w:type="gramEnd"/>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w:t>
      </w:r>
    </w:p>
    <w:p w:rsidR="00A75F82" w:rsidRPr="00A75F82" w:rsidRDefault="00A75F82" w:rsidP="00A75F82">
      <w:pPr>
        <w:pStyle w:val="a4"/>
        <w:rPr>
          <w:rFonts w:ascii="Times New Roman" w:hAnsi="Times New Roman" w:cs="Times New Roman"/>
          <w:b/>
          <w:sz w:val="20"/>
          <w:szCs w:val="20"/>
        </w:rPr>
      </w:pPr>
      <w:r w:rsidRPr="00A75F82">
        <w:rPr>
          <w:rFonts w:ascii="Times New Roman" w:hAnsi="Times New Roman" w:cs="Times New Roman"/>
          <w:sz w:val="20"/>
          <w:szCs w:val="20"/>
        </w:rPr>
        <w:t xml:space="preserve">                                               </w:t>
      </w:r>
      <w:r w:rsidRPr="00A75F82">
        <w:rPr>
          <w:rFonts w:ascii="Times New Roman" w:hAnsi="Times New Roman" w:cs="Times New Roman"/>
          <w:b/>
          <w:sz w:val="20"/>
          <w:szCs w:val="20"/>
        </w:rPr>
        <w:t>1.Общие положения</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1.1 Настоящее Положение устанавливает порядок ведения реестров муниципальной собственности (далее также - Реестр), в том числе правила внесения сведений об имуществе в реестр, общие требования к порядку предоставления информации из реестра, состав информации о муниципальной собственности, принадлежащей на вещном праве или в силу закона муниципальному образованию Новотроицкого сельсовета муниципальным учреждениям, муниципальным унитарным предприятиям, иным лицам (далее </w:t>
      </w:r>
      <w:proofErr w:type="gramStart"/>
      <w:r w:rsidRPr="00A75F82">
        <w:rPr>
          <w:rFonts w:ascii="Times New Roman" w:hAnsi="Times New Roman" w:cs="Times New Roman"/>
          <w:sz w:val="20"/>
          <w:szCs w:val="20"/>
        </w:rPr>
        <w:t>-п</w:t>
      </w:r>
      <w:proofErr w:type="gramEnd"/>
      <w:r w:rsidRPr="00A75F82">
        <w:rPr>
          <w:rFonts w:ascii="Times New Roman" w:hAnsi="Times New Roman" w:cs="Times New Roman"/>
          <w:sz w:val="20"/>
          <w:szCs w:val="20"/>
        </w:rPr>
        <w:t xml:space="preserve">равообладатель) и подлежащем учету в </w:t>
      </w:r>
      <w:proofErr w:type="gramStart"/>
      <w:r w:rsidRPr="00A75F82">
        <w:rPr>
          <w:rFonts w:ascii="Times New Roman" w:hAnsi="Times New Roman" w:cs="Times New Roman"/>
          <w:sz w:val="20"/>
          <w:szCs w:val="20"/>
        </w:rPr>
        <w:t>реестрах</w:t>
      </w:r>
      <w:proofErr w:type="gramEnd"/>
      <w:r w:rsidRPr="00A75F82">
        <w:rPr>
          <w:rFonts w:ascii="Times New Roman" w:hAnsi="Times New Roman" w:cs="Times New Roman"/>
          <w:sz w:val="20"/>
          <w:szCs w:val="20"/>
        </w:rPr>
        <w:t xml:space="preserve">.                                                                                                1.2. Реестр представляет собой совокупность сведений об объектах муниципальной собственности в соответствии со структурой, предусмотренной пунктом 4«Порядка ведения органами местного самоуправления реестров муниципального имущества», утвержденного Приказом Минэкономразвития России от 30.08.2011 N 424, разделом 4 настоящего Положения. Реестр носит открытый характер.                                   1.3. Ведение Реестра имеет целью </w:t>
      </w:r>
      <w:proofErr w:type="spellStart"/>
      <w:r w:rsidRPr="00A75F82">
        <w:rPr>
          <w:rFonts w:ascii="Times New Roman" w:hAnsi="Times New Roman" w:cs="Times New Roman"/>
          <w:sz w:val="20"/>
          <w:szCs w:val="20"/>
        </w:rPr>
        <w:t>пообъектное</w:t>
      </w:r>
      <w:proofErr w:type="spellEnd"/>
      <w:r w:rsidRPr="00A75F82">
        <w:rPr>
          <w:rFonts w:ascii="Times New Roman" w:hAnsi="Times New Roman" w:cs="Times New Roman"/>
          <w:sz w:val="20"/>
          <w:szCs w:val="20"/>
        </w:rPr>
        <w:t xml:space="preserve"> выделение муниципальной собственности, разграничение его с другими формами собственности, расположенными на территории муниципального образования Новотроицкого сельсовета, и обеспечивает решение следующих задач:                                                                               а) анализ состояния, экономической и социальной эффективности использования собственности по целевому назначению в соответствии с правовыми актами администрации Новотроицкого сельсовета, интересами граждан;                                                  </w:t>
      </w:r>
    </w:p>
    <w:p w:rsidR="00A75F82" w:rsidRPr="00A75F82" w:rsidRDefault="00A75F82" w:rsidP="00A75F82">
      <w:pPr>
        <w:pStyle w:val="a4"/>
        <w:rPr>
          <w:rFonts w:ascii="Times New Roman" w:hAnsi="Times New Roman" w:cs="Times New Roman"/>
          <w:sz w:val="20"/>
          <w:szCs w:val="20"/>
        </w:rPr>
      </w:pPr>
      <w:proofErr w:type="gramStart"/>
      <w:r w:rsidRPr="00A75F82">
        <w:rPr>
          <w:rFonts w:ascii="Times New Roman" w:hAnsi="Times New Roman" w:cs="Times New Roman"/>
          <w:sz w:val="20"/>
          <w:szCs w:val="20"/>
        </w:rPr>
        <w:t xml:space="preserve">б) выработка рекомендаций по более рациональному использованию объектов муниципальной собственности в зависимости от изменений состояния экономики;             </w:t>
      </w:r>
      <w:proofErr w:type="gramEnd"/>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в) учет объектов муниципальной собственности;                                                                 г) оперативное решение вопросов приватизации объектов муниципальной собственности в соответствии с действующими программами;                                               </w:t>
      </w:r>
      <w:proofErr w:type="spellStart"/>
      <w:r w:rsidRPr="00A75F82">
        <w:rPr>
          <w:rFonts w:ascii="Times New Roman" w:hAnsi="Times New Roman" w:cs="Times New Roman"/>
          <w:sz w:val="20"/>
          <w:szCs w:val="20"/>
        </w:rPr>
        <w:t>д</w:t>
      </w:r>
      <w:proofErr w:type="spellEnd"/>
      <w:r w:rsidRPr="00A75F82">
        <w:rPr>
          <w:rFonts w:ascii="Times New Roman" w:hAnsi="Times New Roman" w:cs="Times New Roman"/>
          <w:sz w:val="20"/>
          <w:szCs w:val="20"/>
        </w:rPr>
        <w:t>) информационно-справочное обеспечение процесса подготовки и принятия решений по вопросам, касающимся муниципальной собственности и реализации прав собственника на эти объекты;                                                                                                      е) централизованного обеспечения информацией об объектах муниципальной собственности заинтересованных государственных, муниципальных органов власти и управления, общественных организаций, других юридических лиц и граждан при возникновении правоотношений в связи с этими объектами, в том числе при заключении гражданско-правовых сделок.                                                                          1.4. Совершение любых юридических действий с объектом муниципальной собственности возможно только после включения его в Реестр муниципальной собственности муниципального образования Новотроицкого сельсовета.</w:t>
      </w:r>
    </w:p>
    <w:p w:rsidR="00A75F82" w:rsidRPr="00A75F82" w:rsidRDefault="00A75F82" w:rsidP="00A75F82">
      <w:pPr>
        <w:pStyle w:val="a4"/>
        <w:rPr>
          <w:rFonts w:ascii="Times New Roman" w:hAnsi="Times New Roman" w:cs="Times New Roman"/>
          <w:b/>
          <w:sz w:val="20"/>
          <w:szCs w:val="20"/>
        </w:rPr>
      </w:pPr>
      <w:r w:rsidRPr="00A75F82">
        <w:rPr>
          <w:rFonts w:ascii="Times New Roman" w:hAnsi="Times New Roman" w:cs="Times New Roman"/>
          <w:b/>
          <w:sz w:val="20"/>
          <w:szCs w:val="20"/>
        </w:rPr>
        <w:t xml:space="preserve">2.  </w:t>
      </w:r>
      <w:proofErr w:type="spellStart"/>
      <w:r w:rsidRPr="00A75F82">
        <w:rPr>
          <w:rFonts w:ascii="Times New Roman" w:hAnsi="Times New Roman" w:cs="Times New Roman"/>
          <w:b/>
          <w:sz w:val="20"/>
          <w:szCs w:val="20"/>
        </w:rPr>
        <w:t>Реестродержатель</w:t>
      </w:r>
      <w:proofErr w:type="spellEnd"/>
      <w:r w:rsidRPr="00A75F82">
        <w:rPr>
          <w:rFonts w:ascii="Times New Roman" w:hAnsi="Times New Roman" w:cs="Times New Roman"/>
          <w:b/>
          <w:sz w:val="20"/>
          <w:szCs w:val="20"/>
        </w:rPr>
        <w:t>: права и обязанности</w:t>
      </w:r>
    </w:p>
    <w:p w:rsidR="00A75F82" w:rsidRPr="00A75F82" w:rsidRDefault="00A75F82" w:rsidP="00A75F82">
      <w:pPr>
        <w:pStyle w:val="a4"/>
        <w:rPr>
          <w:rFonts w:ascii="Times New Roman" w:hAnsi="Times New Roman" w:cs="Times New Roman"/>
          <w:sz w:val="20"/>
          <w:szCs w:val="20"/>
        </w:rPr>
      </w:pPr>
    </w:p>
    <w:p w:rsid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2.1. Формирование и ведение Реестра возлагается на структурное подразделение администрации Новотроицкого сельсовета, уполномоченное в сфере управления муниципальным имуществом (далее </w:t>
      </w:r>
      <w:proofErr w:type="gramStart"/>
      <w:r w:rsidRPr="00A75F82">
        <w:rPr>
          <w:rFonts w:ascii="Times New Roman" w:hAnsi="Times New Roman" w:cs="Times New Roman"/>
          <w:sz w:val="20"/>
          <w:szCs w:val="20"/>
        </w:rPr>
        <w:t>-</w:t>
      </w:r>
      <w:proofErr w:type="spellStart"/>
      <w:r w:rsidRPr="00A75F82">
        <w:rPr>
          <w:rFonts w:ascii="Times New Roman" w:hAnsi="Times New Roman" w:cs="Times New Roman"/>
          <w:sz w:val="20"/>
          <w:szCs w:val="20"/>
        </w:rPr>
        <w:t>Р</w:t>
      </w:r>
      <w:proofErr w:type="gramEnd"/>
      <w:r w:rsidRPr="00A75F82">
        <w:rPr>
          <w:rFonts w:ascii="Times New Roman" w:hAnsi="Times New Roman" w:cs="Times New Roman"/>
          <w:sz w:val="20"/>
          <w:szCs w:val="20"/>
        </w:rPr>
        <w:t>еестродержатель</w:t>
      </w:r>
      <w:proofErr w:type="spellEnd"/>
      <w:r w:rsidRPr="00A75F82">
        <w:rPr>
          <w:rFonts w:ascii="Times New Roman" w:hAnsi="Times New Roman" w:cs="Times New Roman"/>
          <w:sz w:val="20"/>
          <w:szCs w:val="20"/>
        </w:rPr>
        <w:t xml:space="preserve">).                                                  </w:t>
      </w:r>
    </w:p>
    <w:p w:rsid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2.2. В соответствии с возложенными функциями </w:t>
      </w:r>
      <w:proofErr w:type="spellStart"/>
      <w:r w:rsidRPr="00A75F82">
        <w:rPr>
          <w:rFonts w:ascii="Times New Roman" w:hAnsi="Times New Roman" w:cs="Times New Roman"/>
          <w:sz w:val="20"/>
          <w:szCs w:val="20"/>
        </w:rPr>
        <w:t>Реестродержатель</w:t>
      </w:r>
      <w:proofErr w:type="spellEnd"/>
      <w:r w:rsidRPr="00A75F82">
        <w:rPr>
          <w:rFonts w:ascii="Times New Roman" w:hAnsi="Times New Roman" w:cs="Times New Roman"/>
          <w:sz w:val="20"/>
          <w:szCs w:val="20"/>
        </w:rPr>
        <w:t xml:space="preserve"> осуществляет:                                                                                                                      -сбор информации об объектах муниципальной собственности, внесение необходимых сведений в Реестр;                                                                                                                         -ведение Реестра путем своевременного внесения в него данных о состоянии объектов муниципальной собственности;                                                                                     -хранение Реестра на электронных и бумажных носителях информации;                                 -предоставление информации об объектах муниципальной собственности в соответствии с п. 5.1 настоящего Положения;                                                                                    -анализ эффективности использования объектов муниципальной собственности </w:t>
      </w:r>
      <w:proofErr w:type="gramStart"/>
      <w:r w:rsidRPr="00A75F82">
        <w:rPr>
          <w:rFonts w:ascii="Times New Roman" w:hAnsi="Times New Roman" w:cs="Times New Roman"/>
          <w:sz w:val="20"/>
          <w:szCs w:val="20"/>
        </w:rPr>
        <w:t>по</w:t>
      </w:r>
      <w:proofErr w:type="gramEnd"/>
      <w:r w:rsidRPr="00A75F82">
        <w:rPr>
          <w:rFonts w:ascii="Times New Roman" w:hAnsi="Times New Roman" w:cs="Times New Roman"/>
          <w:sz w:val="20"/>
          <w:szCs w:val="20"/>
        </w:rPr>
        <w:t xml:space="preserve"> </w:t>
      </w:r>
      <w:proofErr w:type="gramStart"/>
      <w:r w:rsidRPr="00A75F82">
        <w:rPr>
          <w:rFonts w:ascii="Times New Roman" w:hAnsi="Times New Roman" w:cs="Times New Roman"/>
          <w:sz w:val="20"/>
          <w:szCs w:val="20"/>
        </w:rPr>
        <w:t>их</w:t>
      </w:r>
      <w:proofErr w:type="gramEnd"/>
      <w:r w:rsidRPr="00A75F82">
        <w:rPr>
          <w:rFonts w:ascii="Times New Roman" w:hAnsi="Times New Roman" w:cs="Times New Roman"/>
          <w:sz w:val="20"/>
          <w:szCs w:val="20"/>
        </w:rPr>
        <w:t xml:space="preserve"> целевому назначению, как собственными силами, так и с привлечением независимых экспертов;                                                                                                                                          2.3. </w:t>
      </w:r>
      <w:proofErr w:type="spellStart"/>
      <w:r w:rsidRPr="00A75F82">
        <w:rPr>
          <w:rFonts w:ascii="Times New Roman" w:hAnsi="Times New Roman" w:cs="Times New Roman"/>
          <w:sz w:val="20"/>
          <w:szCs w:val="20"/>
        </w:rPr>
        <w:t>Реестродержатель</w:t>
      </w:r>
      <w:proofErr w:type="spellEnd"/>
      <w:r w:rsidRPr="00A75F82">
        <w:rPr>
          <w:rFonts w:ascii="Times New Roman" w:hAnsi="Times New Roman" w:cs="Times New Roman"/>
          <w:sz w:val="20"/>
          <w:szCs w:val="20"/>
        </w:rPr>
        <w:t xml:space="preserve"> имеет право:                                                                                                               - запрашивать и получать у всех ведомств, предприятий и организаций, органов местного самоуправления сельских поселений и их структурных подразделений необходимую информацию по вопросам, касающихся пользования и распоряжения имуществом, находящимся или передаваемым в муниципальную собственность;                                                                                          </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 контролировать достоверность данных об объектах муниципальной собственности.</w:t>
      </w:r>
    </w:p>
    <w:p w:rsidR="00A75F82" w:rsidRPr="00A75F82" w:rsidRDefault="00A75F82" w:rsidP="00A75F82">
      <w:pPr>
        <w:pStyle w:val="a4"/>
        <w:rPr>
          <w:rFonts w:ascii="Times New Roman" w:hAnsi="Times New Roman" w:cs="Times New Roman"/>
          <w:b/>
          <w:sz w:val="20"/>
          <w:szCs w:val="20"/>
        </w:rPr>
      </w:pPr>
      <w:r w:rsidRPr="00A75F82">
        <w:rPr>
          <w:rFonts w:ascii="Times New Roman" w:hAnsi="Times New Roman" w:cs="Times New Roman"/>
          <w:b/>
          <w:sz w:val="20"/>
          <w:szCs w:val="20"/>
        </w:rPr>
        <w:t xml:space="preserve">                             3. Формирование и ведение реестра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3.1. Объекты муниципальной собственности подлежат обязательному включению в Реестр с присвоением индивидуального номера в сроки, установленные действующим законодательством.                                                                                                 </w:t>
      </w:r>
      <w:r w:rsidRPr="00A75F82">
        <w:rPr>
          <w:rFonts w:ascii="Times New Roman" w:hAnsi="Times New Roman" w:cs="Times New Roman"/>
          <w:sz w:val="20"/>
          <w:szCs w:val="20"/>
        </w:rPr>
        <w:lastRenderedPageBreak/>
        <w:t xml:space="preserve">3.2. Обязательному учету в Реестре подлежат следующие объекты муниципальной собственности:                                                                                                                                3.2.1. Здания, строения, нежилые помещения.                                                                                       3.2.2. Объекты и сооружения инженерной, транспортной и социальной инфраструктуры (в том числе сети и коммуникации, автомобильные дороги, мосты, объекты социально-культурной сферы, исторические и культурные ценности, иные прочно связанные с землей объекты, перемещение которых без соразмерного ущерба его назначению невозможно, либо иное имущество, отнесенное законом к недвижимости).                                                                                                                        3.2.3. Объекты незавершенного строительства.                                                                                 3.2.4. Транспортные средства.                                                                                                      3.2.5. Группа основных средств, относящихся к оборудованию, производственному и хозяйственному инвентарю, библиотечному фонду, архивам, и прочие основные средства, кроме основных средств, относящихся к оборудованию, производственному и хозяйственному инвентарю, библиотечному фонду, архивам, и прочие основные средства учитываемых в учреждениях, организациях и предприятиях.                                                      3.2.6. Акции, иные ценные бумаги, доли в уставных капиталах хозяйственных обществ, некоммерческих организаций.                                                                                                            3.2.7. Земельные участки, на которые зарегистрировано право муниципальной собственности.                                                                                                                                3.2.8. Жилые помещения (квартиры, комнаты, доли в квартире или комнате).     3.2.9.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03.11.2006 г.No174-ФЗ «Об автономных учреждениях».                                                                                  3.2.10. </w:t>
      </w:r>
      <w:proofErr w:type="gramStart"/>
      <w:r w:rsidRPr="00A75F82">
        <w:rPr>
          <w:rFonts w:ascii="Times New Roman" w:hAnsi="Times New Roman" w:cs="Times New Roman"/>
          <w:sz w:val="20"/>
          <w:szCs w:val="20"/>
        </w:rPr>
        <w:t>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образованию Новотроицкого сельсовета, иные юридические лица, учредителем (участником) которых является муниципальное образование Новотроицкого сельсовета.                                                                                     3.3.</w:t>
      </w:r>
      <w:proofErr w:type="gramEnd"/>
      <w:r w:rsidRPr="00A75F82">
        <w:rPr>
          <w:rFonts w:ascii="Times New Roman" w:hAnsi="Times New Roman" w:cs="Times New Roman"/>
          <w:sz w:val="20"/>
          <w:szCs w:val="20"/>
        </w:rPr>
        <w:t xml:space="preserve">  </w:t>
      </w:r>
      <w:proofErr w:type="spellStart"/>
      <w:r w:rsidRPr="00A75F82">
        <w:rPr>
          <w:rFonts w:ascii="Times New Roman" w:hAnsi="Times New Roman" w:cs="Times New Roman"/>
          <w:sz w:val="20"/>
          <w:szCs w:val="20"/>
        </w:rPr>
        <w:t>Реестродержатель</w:t>
      </w:r>
      <w:proofErr w:type="spellEnd"/>
      <w:r w:rsidRPr="00A75F82">
        <w:rPr>
          <w:rFonts w:ascii="Times New Roman" w:hAnsi="Times New Roman" w:cs="Times New Roman"/>
          <w:sz w:val="20"/>
          <w:szCs w:val="20"/>
        </w:rPr>
        <w:t xml:space="preserve">, уполномоченное в сфере управления муниципальным имуществом обязано:                                                                                                                   </w:t>
      </w:r>
      <w:proofErr w:type="gramStart"/>
      <w:r w:rsidRPr="00A75F82">
        <w:rPr>
          <w:rFonts w:ascii="Times New Roman" w:hAnsi="Times New Roman" w:cs="Times New Roman"/>
          <w:sz w:val="20"/>
          <w:szCs w:val="20"/>
        </w:rPr>
        <w:t>-о</w:t>
      </w:r>
      <w:proofErr w:type="gramEnd"/>
      <w:r w:rsidRPr="00A75F82">
        <w:rPr>
          <w:rFonts w:ascii="Times New Roman" w:hAnsi="Times New Roman" w:cs="Times New Roman"/>
          <w:sz w:val="20"/>
          <w:szCs w:val="20"/>
        </w:rPr>
        <w:t xml:space="preserve">беспечивать соблюдение правил ведения реестра и требований, предъявляемых к системе ведения реестра;                                                                                                                                -обеспечивать соблюдение прав доступа к реестру и защиту государственной и коммерческой тайны;                                                                                                                        -осуществлять информационно-справочное обслуживание, выдавать выписки из реестров.                                                                                                                                 3.4. Внесение в Реестр сведений об объектах муниципальной собственности и записей об изменении сведений о них осуществляется на основании нормативных правовых актов администрации Новотроицкого сельсовета, с момента возникновения, изменения или прекращения права на объекты муниципальной собственности (изменения сведений об объектах).                                                                              Сведения о создании муниципальных унитарных предприятий, муниципальных учреждений, хозяйственных обществ и иных юридических лиц, а также об участии муниципального образования Новотроицкого сельсовета в юридических лицах вносятся в Реестр на основании принятых решений о создании (участии в создании) таких юридических лиц.                                                                                                                    Внесение в Реестр записей об изменении сведений о муниципальных унитарных предприятиях, муниципальных учреждениях и иных лицах, учтенных в разделе III Реестра, осуществляется на основании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структурное подразделение администрации Новотроицкого сельсовета уполномоченного в сфере управления муниципальным имуществом в 2-недельный срок с момента изменения сведений о юридическом лице.                                                                                                                      </w:t>
      </w:r>
      <w:proofErr w:type="gramStart"/>
      <w:r w:rsidRPr="00A75F82">
        <w:rPr>
          <w:rFonts w:ascii="Times New Roman" w:hAnsi="Times New Roman" w:cs="Times New Roman"/>
          <w:sz w:val="20"/>
          <w:szCs w:val="20"/>
        </w:rPr>
        <w:t>В отношении объектов казны муниципального образования Новотроицкого сельсовета, сведения об объектах муниципальной собственности и записи об изменении сведений о них вносятся в Реестр на основании документов, подтверждающих приобретение муниципальным образованием Новотроицкого сельсовета  имущества, возникновение, изменение, прекращение права муниципальной собственности на имущество, изменение сведений об объектах муниципальной собственности, в 2-недельный срок с момента возникновения, изменения или прекращения права муниципального образования Новотроицкого</w:t>
      </w:r>
      <w:proofErr w:type="gramEnd"/>
      <w:r w:rsidRPr="00A75F82">
        <w:rPr>
          <w:rFonts w:ascii="Times New Roman" w:hAnsi="Times New Roman" w:cs="Times New Roman"/>
          <w:sz w:val="20"/>
          <w:szCs w:val="20"/>
        </w:rPr>
        <w:t xml:space="preserve"> сельсовета на имущество (изменения сведений об объекте).                                                                                                                                  При отсутствии в описании объекта казны муниципального образования Новотроицкого сельсовета данных о балансовой стоимости размер балансовой стоимости определяется решением комиссии по определению текущей оценочной стоимости имущества казны района в соответствии с пунктами 29, 30Методических указаний по бухгалтерскому учету основных средств, утвержденных Приказом Министерства финансов Российской Федерации от 13.10.2003г.No91н, и вносится в Реестр в графу «Балансовая стоимость</w:t>
      </w:r>
      <w:proofErr w:type="gramStart"/>
      <w:r w:rsidRPr="00A75F82">
        <w:rPr>
          <w:rFonts w:ascii="Times New Roman" w:hAnsi="Times New Roman" w:cs="Times New Roman"/>
          <w:sz w:val="20"/>
          <w:szCs w:val="20"/>
        </w:rPr>
        <w:t>»в</w:t>
      </w:r>
      <w:proofErr w:type="gramEnd"/>
      <w:r w:rsidRPr="00A75F82">
        <w:rPr>
          <w:rFonts w:ascii="Times New Roman" w:hAnsi="Times New Roman" w:cs="Times New Roman"/>
          <w:sz w:val="20"/>
          <w:szCs w:val="20"/>
        </w:rPr>
        <w:t xml:space="preserve"> целях последующего принятия таких объектов к бюджетному учету и передачи в оперативное управление или хозяйственное ведение. Данный порядок не распространяется на объекты тепл</w:t>
      </w:r>
      <w:proofErr w:type="gramStart"/>
      <w:r w:rsidRPr="00A75F82">
        <w:rPr>
          <w:rFonts w:ascii="Times New Roman" w:hAnsi="Times New Roman" w:cs="Times New Roman"/>
          <w:sz w:val="20"/>
          <w:szCs w:val="20"/>
        </w:rPr>
        <w:t>о-</w:t>
      </w:r>
      <w:proofErr w:type="gramEnd"/>
      <w:r w:rsidRPr="00A75F82">
        <w:rPr>
          <w:rFonts w:ascii="Times New Roman" w:hAnsi="Times New Roman" w:cs="Times New Roman"/>
          <w:sz w:val="20"/>
          <w:szCs w:val="20"/>
        </w:rPr>
        <w:t xml:space="preserve">, </w:t>
      </w:r>
      <w:proofErr w:type="spellStart"/>
      <w:r w:rsidRPr="00A75F82">
        <w:rPr>
          <w:rFonts w:ascii="Times New Roman" w:hAnsi="Times New Roman" w:cs="Times New Roman"/>
          <w:sz w:val="20"/>
          <w:szCs w:val="20"/>
        </w:rPr>
        <w:t>водо</w:t>
      </w:r>
      <w:proofErr w:type="spellEnd"/>
      <w:r w:rsidRPr="00A75F82">
        <w:rPr>
          <w:rFonts w:ascii="Times New Roman" w:hAnsi="Times New Roman" w:cs="Times New Roman"/>
          <w:sz w:val="20"/>
          <w:szCs w:val="20"/>
        </w:rPr>
        <w:t>-, электроснабжения и водоотведения, подлежащих передаче в аренду специализированным организациям.</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Положение о комиссии по определению текущей оценочной стоимости имущества казны и ее персональный состав утверждаются нормативным правовым актом администрации Новотроицкого сельсовета.                                                                                            3.5. Все изменения состояния объектов муниципальной собственности, связанные с передачей во временное пользование, отчуждением либо иным изменением формы собственности, уничтожением, гибелью, а также ликвидацией или реорганизацией предприятий (слияние, присоединение, разделение, выделение, преобразование в иную организационно-правовую форму) подлежат обязательному отражению в Реестре.                                                                                                                                              3.6. Объекты, изменившие форму собственности на законных основаниях и в установленном </w:t>
      </w:r>
      <w:r w:rsidRPr="00A75F82">
        <w:rPr>
          <w:rFonts w:ascii="Times New Roman" w:hAnsi="Times New Roman" w:cs="Times New Roman"/>
          <w:sz w:val="20"/>
          <w:szCs w:val="20"/>
        </w:rPr>
        <w:lastRenderedPageBreak/>
        <w:t xml:space="preserve">законодательством порядке, а также списанные в связи с их гибелью или уничтожением, исключаются из Реестра со ссылкой на юридические основания исключения.                                                                                                                                       3.7. Все изменения состояния жилых помещений, связанные с включением, исключением, внесением изменений, подлежат обязательному отражению в Реестре.                                                                                                                          3.8. Включение жилых помещений в Реестр осуществляется на основании нормативных правовых актов органов государственной власти Российской Федерации, органов местного самоуправления Новотроицкого сельсовета, выписок из Единого государственного реестра прав на недвижимое имущество и сделок с ним в виде бумажного документа или в электронной форме, договоров, решений судебных органов, иных документов.                                                                                                                            3.9. </w:t>
      </w:r>
      <w:proofErr w:type="gramStart"/>
      <w:r w:rsidRPr="00A75F82">
        <w:rPr>
          <w:rFonts w:ascii="Times New Roman" w:hAnsi="Times New Roman" w:cs="Times New Roman"/>
          <w:sz w:val="20"/>
          <w:szCs w:val="20"/>
        </w:rPr>
        <w:t>Внесение изменений в Реестр осуществляется на основании сведений из адресного реестра, сведений, содержащихся в Едином государственном реестре прав на недвижимое имущество и сделок с ним, полученных от уполномоченного органа по ведению Единого государственного реестра прав на недвижимое имущество и сделок с ним на территории Новосибирской области в виде бумажного документа или в электронной форме, технических и кадастровых паспортов, справок о</w:t>
      </w:r>
      <w:proofErr w:type="gramEnd"/>
      <w:r w:rsidRPr="00A75F82">
        <w:rPr>
          <w:rFonts w:ascii="Times New Roman" w:hAnsi="Times New Roman" w:cs="Times New Roman"/>
          <w:sz w:val="20"/>
          <w:szCs w:val="20"/>
        </w:rPr>
        <w:t xml:space="preserve"> кадастровой стоимости жилого помещения, бухгалтерских документов, решений судебных органов, иных документов.                                                                                                                  3.10. </w:t>
      </w:r>
      <w:proofErr w:type="gramStart"/>
      <w:r w:rsidRPr="00A75F82">
        <w:rPr>
          <w:rFonts w:ascii="Times New Roman" w:hAnsi="Times New Roman" w:cs="Times New Roman"/>
          <w:sz w:val="20"/>
          <w:szCs w:val="20"/>
        </w:rPr>
        <w:t>Исключение жилых помещений из Реестра осуществляется в соответствии с распоряжением главы администрации Новотроицкого сельсовета на основании нормативных правовых актов органов государственной власти Российской Федерации, Новосибирской области, сведений, содержащихся в Едином государственном реестре прав на недвижимое имущество и сделок с ним, полученных от уполномоченного органа по ведению Единого государственного реестра прав на недвижимое имущество и сделок с ним на территории Новосибирской</w:t>
      </w:r>
      <w:proofErr w:type="gramEnd"/>
      <w:r w:rsidRPr="00A75F82">
        <w:rPr>
          <w:rFonts w:ascii="Times New Roman" w:hAnsi="Times New Roman" w:cs="Times New Roman"/>
          <w:sz w:val="20"/>
          <w:szCs w:val="20"/>
        </w:rPr>
        <w:t xml:space="preserve"> области в виде бумажного документа или в электронной форме, договоров, решений судебных органов, актов о списании, сносе жилых домов, иных документов.                           3.11. Внесение в Реестр сведений о включении (исключении) жилых помещений в специализированный жилищный фонд, специализированный жилищный фонд для детей </w:t>
      </w:r>
      <w:proofErr w:type="gramStart"/>
      <w:r w:rsidRPr="00A75F82">
        <w:rPr>
          <w:rFonts w:ascii="Times New Roman" w:hAnsi="Times New Roman" w:cs="Times New Roman"/>
          <w:sz w:val="20"/>
          <w:szCs w:val="20"/>
        </w:rPr>
        <w:t>–с</w:t>
      </w:r>
      <w:proofErr w:type="gramEnd"/>
      <w:r w:rsidRPr="00A75F82">
        <w:rPr>
          <w:rFonts w:ascii="Times New Roman" w:hAnsi="Times New Roman" w:cs="Times New Roman"/>
          <w:sz w:val="20"/>
          <w:szCs w:val="20"/>
        </w:rPr>
        <w:t xml:space="preserve">ирот и детей, оставшихся без попечения родителей, лиц из числа детей -сирот и детей, оставшихся без попечения родителей на территории Новотроицкого сельсовета  осуществляется на основании нормативных правовых актов администрации Новотроицкого сельсовета.                                                                                                            3.12. Внесение в Реестр сведений о нахождении жилого помещения в многоквартирном жилом доме, признанном аварийным и подлежащим сносу или реконструкции, осуществляется на основании решения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w:t>
      </w:r>
      <w:proofErr w:type="gramStart"/>
      <w:r w:rsidRPr="00A75F82">
        <w:rPr>
          <w:rFonts w:ascii="Times New Roman" w:hAnsi="Times New Roman" w:cs="Times New Roman"/>
          <w:sz w:val="20"/>
          <w:szCs w:val="20"/>
        </w:rPr>
        <w:t>-м</w:t>
      </w:r>
      <w:proofErr w:type="gramEnd"/>
      <w:r w:rsidRPr="00A75F82">
        <w:rPr>
          <w:rFonts w:ascii="Times New Roman" w:hAnsi="Times New Roman" w:cs="Times New Roman"/>
          <w:sz w:val="20"/>
          <w:szCs w:val="20"/>
        </w:rPr>
        <w:t xml:space="preserve">ежведомственная комиссия). Копия протокола решения межведомственной комиссии направляется </w:t>
      </w:r>
      <w:proofErr w:type="spellStart"/>
      <w:r w:rsidRPr="00A75F82">
        <w:rPr>
          <w:rFonts w:ascii="Times New Roman" w:hAnsi="Times New Roman" w:cs="Times New Roman"/>
          <w:sz w:val="20"/>
          <w:szCs w:val="20"/>
        </w:rPr>
        <w:t>Реестродержателю</w:t>
      </w:r>
      <w:proofErr w:type="spellEnd"/>
      <w:r w:rsidRPr="00A75F82">
        <w:rPr>
          <w:rFonts w:ascii="Times New Roman" w:hAnsi="Times New Roman" w:cs="Times New Roman"/>
          <w:sz w:val="20"/>
          <w:szCs w:val="20"/>
        </w:rPr>
        <w:t xml:space="preserve"> председателем или заместителем председателя межведомственной комиссии в течение пяти дней, следующих за днем принятия решения. Адресный перечень многоквартирных домов, признанных межведомственной комиссией в установленном порядке аварийными и подлежащими сносу или реконструкции, с указанием даты и номера решения межведомственной комиссии направляется </w:t>
      </w:r>
      <w:proofErr w:type="spellStart"/>
      <w:r w:rsidRPr="00A75F82">
        <w:rPr>
          <w:rFonts w:ascii="Times New Roman" w:hAnsi="Times New Roman" w:cs="Times New Roman"/>
          <w:sz w:val="20"/>
          <w:szCs w:val="20"/>
        </w:rPr>
        <w:t>Реестродержателю</w:t>
      </w:r>
      <w:proofErr w:type="spellEnd"/>
      <w:r w:rsidRPr="00A75F82">
        <w:rPr>
          <w:rFonts w:ascii="Times New Roman" w:hAnsi="Times New Roman" w:cs="Times New Roman"/>
          <w:sz w:val="20"/>
          <w:szCs w:val="20"/>
        </w:rPr>
        <w:t xml:space="preserve"> председателем или заместителем председателя межведомственной комиссии ежемесячно не позднее 5-го числа месяца, следующего за отчетным месяцем.</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3.13. </w:t>
      </w:r>
      <w:proofErr w:type="gramStart"/>
      <w:r w:rsidRPr="00A75F82">
        <w:rPr>
          <w:rFonts w:ascii="Times New Roman" w:hAnsi="Times New Roman" w:cs="Times New Roman"/>
          <w:sz w:val="20"/>
          <w:szCs w:val="20"/>
        </w:rPr>
        <w:t>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структурное подразделение администрации  Новотроицкого сельсовета уполномоченное в сфере управления муниципальным имуществом, принимает решение об отказе включения сведений об имуществе</w:t>
      </w:r>
      <w:proofErr w:type="gramEnd"/>
      <w:r w:rsidRPr="00A75F82">
        <w:rPr>
          <w:rFonts w:ascii="Times New Roman" w:hAnsi="Times New Roman" w:cs="Times New Roman"/>
          <w:sz w:val="20"/>
          <w:szCs w:val="20"/>
        </w:rPr>
        <w:t xml:space="preserve"> в Реестр.                                                                                                                                             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                                                                                                                                 Решение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A75F82" w:rsidRPr="00A75F82" w:rsidRDefault="00A75F82" w:rsidP="00A75F82">
      <w:pPr>
        <w:pStyle w:val="a4"/>
        <w:rPr>
          <w:rFonts w:ascii="Times New Roman" w:hAnsi="Times New Roman" w:cs="Times New Roman"/>
          <w:b/>
          <w:sz w:val="20"/>
          <w:szCs w:val="20"/>
        </w:rPr>
      </w:pPr>
      <w:r w:rsidRPr="00A75F82">
        <w:rPr>
          <w:rFonts w:ascii="Times New Roman" w:hAnsi="Times New Roman" w:cs="Times New Roman"/>
          <w:sz w:val="20"/>
          <w:szCs w:val="20"/>
        </w:rPr>
        <w:t xml:space="preserve">                                               </w:t>
      </w:r>
      <w:r w:rsidRPr="00A75F82">
        <w:rPr>
          <w:rFonts w:ascii="Times New Roman" w:hAnsi="Times New Roman" w:cs="Times New Roman"/>
          <w:b/>
          <w:sz w:val="20"/>
          <w:szCs w:val="20"/>
        </w:rPr>
        <w:t>4. Структура реестра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4.1. Реестр состоит из трех разделов.</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4.2. Раздел I включаются сведения о муниципальном недвижимом имуществе, в том числе:</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-наименование недвижимого имущества;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-адрес (местоположение) недвижимого имущества;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-кадастровый номер муниципального недвижимого имущества;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-площадь, протяженность и (или) иные параметры, характеризующие физические свойства недвижимого имущества;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-сведения о балансовой стоимости недвижимого имущества и начисленной амортизации (износе);</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-сведения о кадастровой стоимости недвижимого имущества;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-даты возникновения и прекращения права муниципальной собственности на недвижимое имущество;</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 xml:space="preserve">-реквизиты документов </w:t>
      </w:r>
      <w:proofErr w:type="gramStart"/>
      <w:r w:rsidRPr="00A75F82">
        <w:rPr>
          <w:rFonts w:ascii="Times New Roman" w:eastAsia="Times New Roman" w:hAnsi="Times New Roman" w:cs="Times New Roman"/>
          <w:sz w:val="20"/>
          <w:szCs w:val="20"/>
        </w:rPr>
        <w:t>-о</w:t>
      </w:r>
      <w:proofErr w:type="gramEnd"/>
      <w:r w:rsidRPr="00A75F82">
        <w:rPr>
          <w:rFonts w:ascii="Times New Roman" w:eastAsia="Times New Roman" w:hAnsi="Times New Roman" w:cs="Times New Roman"/>
          <w:sz w:val="20"/>
          <w:szCs w:val="20"/>
        </w:rPr>
        <w:t>снований возникновения (прекращения) права муниципальной собственности на недвижимое имущество;</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-сведения о правообладателе муниципального недвижимого имущества;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lastRenderedPageBreak/>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4.3. В раздел 2 включаются сведения о муниципальном движимом имуществе, основные средства, относящихся к оборудованию, производственному и хозяйственному инвентарю, библиотечному фонду, архивам, и прочие основные средства, кроме основных средств, относящихся к оборудованию, производственному и хозяйственному инвентарю, библиотечному фонду, архивам, и прочие основные средства учитываемых в учреждениях, организациях и предприятиях.</w:t>
      </w:r>
    </w:p>
    <w:p w:rsidR="00A75F82" w:rsidRPr="00A75F82" w:rsidRDefault="00A75F82" w:rsidP="00A75F82">
      <w:pPr>
        <w:pStyle w:val="a4"/>
        <w:rPr>
          <w:rFonts w:ascii="Times New Roman" w:eastAsia="Times New Roman" w:hAnsi="Times New Roman" w:cs="Times New Roman"/>
          <w:sz w:val="20"/>
          <w:szCs w:val="20"/>
        </w:rPr>
      </w:pPr>
      <w:proofErr w:type="gramStart"/>
      <w:r w:rsidRPr="00A75F82">
        <w:rPr>
          <w:rFonts w:ascii="Times New Roman" w:eastAsia="Times New Roman" w:hAnsi="Times New Roman" w:cs="Times New Roman"/>
          <w:sz w:val="20"/>
          <w:szCs w:val="20"/>
        </w:rPr>
        <w:t>в</w:t>
      </w:r>
      <w:proofErr w:type="gramEnd"/>
      <w:r w:rsidRPr="00A75F82">
        <w:rPr>
          <w:rFonts w:ascii="Times New Roman" w:eastAsia="Times New Roman" w:hAnsi="Times New Roman" w:cs="Times New Roman"/>
          <w:sz w:val="20"/>
          <w:szCs w:val="20"/>
        </w:rPr>
        <w:t xml:space="preserve"> том числе:</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-наименование движимого имущества;</w:t>
      </w:r>
    </w:p>
    <w:p w:rsidR="00A75F82" w:rsidRPr="00A75F82" w:rsidRDefault="00A75F82" w:rsidP="00A75F82">
      <w:pPr>
        <w:pStyle w:val="a4"/>
        <w:rPr>
          <w:rFonts w:ascii="Times New Roman" w:eastAsia="Times New Roman" w:hAnsi="Times New Roman" w:cs="Times New Roman"/>
          <w:sz w:val="20"/>
          <w:szCs w:val="20"/>
        </w:rPr>
      </w:pPr>
      <w:r w:rsidRPr="00A75F82">
        <w:rPr>
          <w:rFonts w:ascii="Times New Roman" w:eastAsia="Times New Roman" w:hAnsi="Times New Roman" w:cs="Times New Roman"/>
          <w:sz w:val="20"/>
          <w:szCs w:val="20"/>
        </w:rPr>
        <w:t>-сведения о балансовой стоимости движимого имущества и начисленной амортизации (износе);</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-даты возникновения и прекращения права муниципальной собственности на движимое имущество;</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-реквизиты документов - оснований возникновения (прекращения) права муниципальной собственности на движимое имущество;</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-сведения о правообладателе муниципального движимого имущества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4.4. </w:t>
      </w:r>
      <w:proofErr w:type="gramStart"/>
      <w:r w:rsidRPr="00A75F82">
        <w:rPr>
          <w:rFonts w:ascii="Times New Roman" w:hAnsi="Times New Roman" w:cs="Times New Roman"/>
          <w:sz w:val="20"/>
          <w:szCs w:val="20"/>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roofErr w:type="gramEnd"/>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-полное наименование и организационно-правовая форма юридического лица;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-адрес (местонахождение);</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-основной государственный регистрационный номер и дата государственной регистрации;</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-размер уставного фонда (для муниципальных унитарных предприятий);</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-среднесписочная численность работников (для муниципальных учреждений и муниципальных унитарных предприятий).</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5.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A75F82" w:rsidRPr="00A75F82" w:rsidRDefault="00A75F82" w:rsidP="00A75F82">
      <w:pPr>
        <w:pStyle w:val="a4"/>
        <w:rPr>
          <w:rFonts w:ascii="Times New Roman" w:hAnsi="Times New Roman" w:cs="Times New Roman"/>
          <w:b/>
          <w:sz w:val="20"/>
          <w:szCs w:val="20"/>
        </w:rPr>
      </w:pPr>
      <w:r w:rsidRPr="00A75F82">
        <w:rPr>
          <w:rFonts w:ascii="Times New Roman" w:hAnsi="Times New Roman" w:cs="Times New Roman"/>
          <w:sz w:val="20"/>
          <w:szCs w:val="20"/>
        </w:rPr>
        <w:t xml:space="preserve">                                </w:t>
      </w:r>
      <w:r w:rsidRPr="00A75F82">
        <w:rPr>
          <w:rFonts w:ascii="Times New Roman" w:hAnsi="Times New Roman" w:cs="Times New Roman"/>
          <w:b/>
          <w:sz w:val="20"/>
          <w:szCs w:val="20"/>
        </w:rPr>
        <w:t>5. Система доступа к данным реестра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5.1.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Предоставление сведений об объектах учета осуществляется </w:t>
      </w:r>
      <w:proofErr w:type="spellStart"/>
      <w:r w:rsidRPr="00A75F82">
        <w:rPr>
          <w:rFonts w:ascii="Times New Roman" w:hAnsi="Times New Roman" w:cs="Times New Roman"/>
          <w:sz w:val="20"/>
          <w:szCs w:val="20"/>
        </w:rPr>
        <w:t>Реестродержателем</w:t>
      </w:r>
      <w:proofErr w:type="spellEnd"/>
      <w:r w:rsidRPr="00A75F82">
        <w:rPr>
          <w:rFonts w:ascii="Times New Roman" w:hAnsi="Times New Roman" w:cs="Times New Roman"/>
          <w:sz w:val="20"/>
          <w:szCs w:val="20"/>
        </w:rPr>
        <w:t>, на основании письменных запросов в 10-дневный срок со дня поступления запроса.</w:t>
      </w:r>
    </w:p>
    <w:p w:rsidR="00A75F82" w:rsidRPr="00A75F82" w:rsidRDefault="00A75F82" w:rsidP="00A75F82">
      <w:pPr>
        <w:pStyle w:val="a4"/>
        <w:rPr>
          <w:rFonts w:ascii="Times New Roman" w:hAnsi="Times New Roman" w:cs="Times New Roman"/>
          <w:b/>
          <w:sz w:val="20"/>
          <w:szCs w:val="20"/>
        </w:rPr>
      </w:pPr>
      <w:r w:rsidRPr="00A75F82">
        <w:rPr>
          <w:rFonts w:ascii="Times New Roman" w:hAnsi="Times New Roman" w:cs="Times New Roman"/>
          <w:b/>
          <w:sz w:val="20"/>
          <w:szCs w:val="20"/>
        </w:rPr>
        <w:t xml:space="preserve">                                  6. Заключительные положения</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6.1. Ликвидация Реестра осуществляется в порядке, установленном действующим законодательством. При ликвидации Реестра данные, находящиеся в нем, передаются в муниципальный архив администрации Новотроицкого сельсовета в виде баз данных на магнитных носителях</w:t>
      </w: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СОВЕТ ДЕПУТАТОВ</w:t>
      </w: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НОВОТРОИЦКОГО СЕЛЬСОВЕТА</w:t>
      </w: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СЕВЕРНОГО РАЙОНА</w:t>
      </w: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НОВОСИБИРСКОЙ ОБЛАСТИ</w:t>
      </w: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созыва</w:t>
      </w:r>
    </w:p>
    <w:p w:rsidR="00A75F82" w:rsidRPr="00A75F82" w:rsidRDefault="00A75F82" w:rsidP="00A75F82">
      <w:pPr>
        <w:pStyle w:val="a4"/>
        <w:jc w:val="center"/>
        <w:rPr>
          <w:rFonts w:ascii="Times New Roman" w:hAnsi="Times New Roman" w:cs="Times New Roman"/>
          <w:b/>
          <w:sz w:val="20"/>
          <w:szCs w:val="20"/>
        </w:rPr>
      </w:pPr>
      <w:r w:rsidRPr="00A75F82">
        <w:rPr>
          <w:rFonts w:ascii="Times New Roman" w:hAnsi="Times New Roman" w:cs="Times New Roman"/>
          <w:b/>
          <w:sz w:val="20"/>
          <w:szCs w:val="20"/>
        </w:rPr>
        <w:t>РЕШЕНИЕ</w:t>
      </w: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сорок четвертой сессии</w:t>
      </w:r>
    </w:p>
    <w:p w:rsidR="00A75F82" w:rsidRPr="00A75F82" w:rsidRDefault="00A75F82" w:rsidP="00A75F82">
      <w:pPr>
        <w:pStyle w:val="a4"/>
        <w:jc w:val="center"/>
        <w:rPr>
          <w:rFonts w:ascii="Times New Roman" w:hAnsi="Times New Roman" w:cs="Times New Roman"/>
          <w:sz w:val="20"/>
          <w:szCs w:val="20"/>
        </w:rPr>
      </w:pPr>
      <w:r w:rsidRPr="00A75F82">
        <w:rPr>
          <w:rFonts w:ascii="Times New Roman" w:hAnsi="Times New Roman" w:cs="Times New Roman"/>
          <w:sz w:val="20"/>
          <w:szCs w:val="20"/>
        </w:rPr>
        <w:t>13.06.2019                                       с. Новотроицк                                                 № 3</w:t>
      </w:r>
    </w:p>
    <w:p w:rsidR="00A75F82" w:rsidRPr="00A75F82" w:rsidRDefault="00A75F82" w:rsidP="00A75F82">
      <w:pPr>
        <w:pStyle w:val="a4"/>
        <w:jc w:val="center"/>
        <w:rPr>
          <w:rFonts w:ascii="Times New Roman" w:hAnsi="Times New Roman" w:cs="Times New Roman"/>
          <w:b/>
          <w:sz w:val="20"/>
          <w:szCs w:val="20"/>
        </w:rPr>
      </w:pPr>
      <w:r w:rsidRPr="00A75F82">
        <w:rPr>
          <w:rFonts w:ascii="Times New Roman" w:hAnsi="Times New Roman" w:cs="Times New Roman"/>
          <w:b/>
          <w:sz w:val="20"/>
          <w:szCs w:val="20"/>
        </w:rPr>
        <w:t xml:space="preserve">О внесении изменений в решение </w:t>
      </w:r>
      <w:proofErr w:type="gramStart"/>
      <w:r w:rsidRPr="00A75F82">
        <w:rPr>
          <w:rFonts w:ascii="Times New Roman" w:hAnsi="Times New Roman" w:cs="Times New Roman"/>
          <w:b/>
          <w:sz w:val="20"/>
          <w:szCs w:val="20"/>
        </w:rPr>
        <w:t>Совета депутатов Новотроицкого сельсовета Северного района Новосибирской области</w:t>
      </w:r>
      <w:proofErr w:type="gramEnd"/>
      <w:r w:rsidRPr="00A75F82">
        <w:rPr>
          <w:rFonts w:ascii="Times New Roman" w:hAnsi="Times New Roman" w:cs="Times New Roman"/>
          <w:b/>
          <w:sz w:val="20"/>
          <w:szCs w:val="20"/>
        </w:rPr>
        <w:t xml:space="preserve"> от 20.11.2014 № 1</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В соответствии с Конституцией Российской Федерации, Федеральным законом   от 6 октября 2003г. № 131-ФЗ «Об общих принципах организации местного самоуправления в Российской Федерации»,  Налоговым кодексом  Российской Федерации</w:t>
      </w:r>
      <w:proofErr w:type="gramStart"/>
      <w:r w:rsidRPr="00A75F82">
        <w:rPr>
          <w:rFonts w:ascii="Times New Roman" w:hAnsi="Times New Roman" w:cs="Times New Roman"/>
          <w:sz w:val="20"/>
          <w:szCs w:val="20"/>
        </w:rPr>
        <w:t xml:space="preserve"> ,</w:t>
      </w:r>
      <w:proofErr w:type="gramEnd"/>
      <w:r w:rsidRPr="00A75F82">
        <w:rPr>
          <w:rFonts w:ascii="Times New Roman" w:hAnsi="Times New Roman" w:cs="Times New Roman"/>
          <w:sz w:val="20"/>
          <w:szCs w:val="20"/>
        </w:rPr>
        <w:t xml:space="preserve"> в целях приведения нормативного правового акта в соответствие с действующим законодательством, Совет депутатов Новотроицкого сельсовета Северного района Новосибирской области   </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РЕШИЛ:</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lastRenderedPageBreak/>
        <w:t xml:space="preserve"> 1. Внести изменения  в решение </w:t>
      </w:r>
      <w:proofErr w:type="gramStart"/>
      <w:r w:rsidRPr="00A75F82">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A75F82">
        <w:rPr>
          <w:rFonts w:ascii="Times New Roman" w:hAnsi="Times New Roman" w:cs="Times New Roman"/>
          <w:sz w:val="20"/>
          <w:szCs w:val="20"/>
        </w:rPr>
        <w:t xml:space="preserve"> от 20.11.2014 № 1 «Об установлении на территории Новотроицкого сельсовета Северного района Новосибирской области налога на имущество физических лиц»:</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1.1.   В подпункте 3.4. пункта 3  слова «</w:t>
      </w:r>
      <w:r w:rsidRPr="00A75F82">
        <w:rPr>
          <w:rFonts w:ascii="Times New Roman" w:eastAsia="Calibri" w:hAnsi="Times New Roman" w:cs="Times New Roman"/>
          <w:sz w:val="20"/>
          <w:szCs w:val="20"/>
          <w:lang w:eastAsia="en-US"/>
        </w:rPr>
        <w:t>одно жилое помещение (жилой дом)» заменить словами «один жилой дом»</w:t>
      </w:r>
      <w:r w:rsidRPr="00A75F82">
        <w:rPr>
          <w:rFonts w:ascii="Times New Roman" w:hAnsi="Times New Roman" w:cs="Times New Roman"/>
          <w:sz w:val="20"/>
          <w:szCs w:val="20"/>
        </w:rPr>
        <w:t>;</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1.2.  Пункт 4 решения – отменить;</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1.3   Пункт  3.5. пункта 3 решения после слов «налогообложения» дополнить словами «указанных в подпункте 3.7., 3.8. пункта 3 настоящего решения»;</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1.4. Подпункт 3.2. пункта 3 решения – исключить.</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2. Опубликовать настоящее решение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«Поселение».</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3.</w:t>
      </w:r>
      <w:proofErr w:type="gramStart"/>
      <w:r w:rsidRPr="00A75F82">
        <w:rPr>
          <w:rFonts w:ascii="Times New Roman" w:hAnsi="Times New Roman" w:cs="Times New Roman"/>
          <w:sz w:val="20"/>
          <w:szCs w:val="20"/>
        </w:rPr>
        <w:t>Контроль за</w:t>
      </w:r>
      <w:proofErr w:type="gramEnd"/>
      <w:r w:rsidRPr="00A75F82">
        <w:rPr>
          <w:rFonts w:ascii="Times New Roman" w:hAnsi="Times New Roman" w:cs="Times New Roman"/>
          <w:sz w:val="20"/>
          <w:szCs w:val="20"/>
        </w:rPr>
        <w:t xml:space="preserve"> исполнением данного решения возложить на комиссию по бюджету, налогам, собственности и социальной политики (</w:t>
      </w:r>
      <w:proofErr w:type="spellStart"/>
      <w:r w:rsidRPr="00A75F82">
        <w:rPr>
          <w:rFonts w:ascii="Times New Roman" w:hAnsi="Times New Roman" w:cs="Times New Roman"/>
          <w:sz w:val="20"/>
          <w:szCs w:val="20"/>
        </w:rPr>
        <w:t>Терешонок</w:t>
      </w:r>
      <w:proofErr w:type="spellEnd"/>
      <w:r w:rsidRPr="00A75F82">
        <w:rPr>
          <w:rFonts w:ascii="Times New Roman" w:hAnsi="Times New Roman" w:cs="Times New Roman"/>
          <w:sz w:val="20"/>
          <w:szCs w:val="20"/>
        </w:rPr>
        <w:t xml:space="preserve"> О.Н.)</w:t>
      </w:r>
    </w:p>
    <w:p w:rsidR="00A75F82" w:rsidRPr="00A75F82" w:rsidRDefault="00A75F82" w:rsidP="00A75F82">
      <w:pPr>
        <w:pStyle w:val="a4"/>
        <w:rPr>
          <w:rFonts w:ascii="Times New Roman" w:hAnsi="Times New Roman" w:cs="Times New Roman"/>
          <w:sz w:val="20"/>
          <w:szCs w:val="20"/>
        </w:rPr>
      </w:pP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Глава Новотроицкого сельсовета                Председатель Совета депутатов</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Северного района                                        Новотроицкого сельсовета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Новосибирской области                              Северного района</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Новосибирской области</w:t>
      </w:r>
    </w:p>
    <w:p w:rsidR="00A75F82" w:rsidRPr="00A75F82" w:rsidRDefault="00A75F82" w:rsidP="00A75F82">
      <w:pPr>
        <w:pStyle w:val="a4"/>
        <w:rPr>
          <w:rFonts w:ascii="Times New Roman" w:hAnsi="Times New Roman" w:cs="Times New Roman"/>
          <w:sz w:val="20"/>
          <w:szCs w:val="20"/>
        </w:rPr>
      </w:pPr>
      <w:r w:rsidRPr="00A75F82">
        <w:rPr>
          <w:rFonts w:ascii="Times New Roman" w:hAnsi="Times New Roman" w:cs="Times New Roman"/>
          <w:sz w:val="20"/>
          <w:szCs w:val="20"/>
        </w:rPr>
        <w:t xml:space="preserve">                       </w:t>
      </w:r>
    </w:p>
    <w:p w:rsidR="00A75F82" w:rsidRPr="00A64DBA" w:rsidRDefault="00A75F82" w:rsidP="00A75F82">
      <w:pPr>
        <w:pStyle w:val="a4"/>
        <w:rPr>
          <w:rFonts w:ascii="Times New Roman" w:hAnsi="Times New Roman" w:cs="Times New Roman"/>
          <w:sz w:val="20"/>
          <w:szCs w:val="20"/>
        </w:rPr>
      </w:pPr>
      <w:proofErr w:type="spellStart"/>
      <w:r w:rsidRPr="00A75F82">
        <w:rPr>
          <w:rFonts w:ascii="Times New Roman" w:hAnsi="Times New Roman" w:cs="Times New Roman"/>
          <w:sz w:val="20"/>
          <w:szCs w:val="20"/>
        </w:rPr>
        <w:t>_______________А.Д.Кочережко</w:t>
      </w:r>
      <w:proofErr w:type="spellEnd"/>
      <w:r w:rsidRPr="00A75F82">
        <w:rPr>
          <w:rFonts w:ascii="Times New Roman" w:hAnsi="Times New Roman" w:cs="Times New Roman"/>
          <w:sz w:val="20"/>
          <w:szCs w:val="20"/>
        </w:rPr>
        <w:t xml:space="preserve">                         </w:t>
      </w:r>
      <w:proofErr w:type="spellStart"/>
      <w:r w:rsidRPr="00A75F82">
        <w:rPr>
          <w:rFonts w:ascii="Times New Roman" w:hAnsi="Times New Roman" w:cs="Times New Roman"/>
          <w:sz w:val="20"/>
          <w:szCs w:val="20"/>
        </w:rPr>
        <w:t>______________Н.Н.Панова</w:t>
      </w:r>
      <w:proofErr w:type="spellEnd"/>
      <w:r w:rsidRPr="00A75F82">
        <w:rPr>
          <w:rFonts w:ascii="Times New Roman" w:hAnsi="Times New Roman" w:cs="Times New Roman"/>
          <w:sz w:val="20"/>
          <w:szCs w:val="20"/>
        </w:rPr>
        <w:t xml:space="preserve"> </w:t>
      </w: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АДМИНИСТРАЦИЯ</w:t>
      </w: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НОВОТРОИЦКОГО СЕЛЬСОВЕТА</w:t>
      </w: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СЕВЕРНОГО РАЙОНА</w:t>
      </w:r>
    </w:p>
    <w:p w:rsidR="00A64DBA" w:rsidRPr="00E16109"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НОВОСИБИРСКОЙ ОБЛАСТИ</w:t>
      </w:r>
    </w:p>
    <w:p w:rsidR="00A64DBA" w:rsidRPr="00E16109"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b/>
          <w:sz w:val="20"/>
          <w:szCs w:val="20"/>
        </w:rPr>
        <w:t>ПОСТАНОВЛЕНИЕ</w:t>
      </w: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25.06.2019                                  с. Новотроицк                                         № 84</w:t>
      </w:r>
    </w:p>
    <w:p w:rsidR="00A64DBA" w:rsidRPr="00E16109" w:rsidRDefault="00A64DBA" w:rsidP="00E16109">
      <w:pPr>
        <w:pStyle w:val="a4"/>
        <w:jc w:val="center"/>
        <w:rPr>
          <w:rFonts w:ascii="Times New Roman" w:hAnsi="Times New Roman" w:cs="Times New Roman"/>
          <w:b/>
          <w:sz w:val="20"/>
          <w:szCs w:val="20"/>
        </w:rPr>
      </w:pPr>
      <w:r w:rsidRPr="00E16109">
        <w:rPr>
          <w:rFonts w:ascii="Times New Roman" w:hAnsi="Times New Roman" w:cs="Times New Roman"/>
          <w:b/>
          <w:sz w:val="20"/>
          <w:szCs w:val="20"/>
        </w:rPr>
        <w:t>О внесении изменений в постановление администрации</w:t>
      </w:r>
      <w:r w:rsidR="00E16109" w:rsidRPr="00E16109">
        <w:rPr>
          <w:rFonts w:ascii="Times New Roman" w:hAnsi="Times New Roman" w:cs="Times New Roman"/>
          <w:b/>
          <w:sz w:val="20"/>
          <w:szCs w:val="20"/>
        </w:rPr>
        <w:t xml:space="preserve"> </w:t>
      </w:r>
      <w:r w:rsidRPr="00E16109">
        <w:rPr>
          <w:rFonts w:ascii="Times New Roman" w:hAnsi="Times New Roman" w:cs="Times New Roman"/>
          <w:b/>
          <w:sz w:val="20"/>
          <w:szCs w:val="20"/>
        </w:rPr>
        <w:t>от 09.12.2014  № 146</w:t>
      </w: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 xml:space="preserve">        В целях </w:t>
      </w:r>
      <w:proofErr w:type="gramStart"/>
      <w:r w:rsidRPr="00A64DBA">
        <w:rPr>
          <w:rFonts w:ascii="Times New Roman" w:hAnsi="Times New Roman" w:cs="Times New Roman"/>
          <w:sz w:val="20"/>
          <w:szCs w:val="20"/>
        </w:rPr>
        <w:t>приведения нормативных  правовых актов администрации Новотроицкого сельсовета Северного района Новосибирской области</w:t>
      </w:r>
      <w:proofErr w:type="gramEnd"/>
      <w:r w:rsidRPr="00A64DBA">
        <w:rPr>
          <w:rFonts w:ascii="Times New Roman" w:hAnsi="Times New Roman" w:cs="Times New Roman"/>
          <w:sz w:val="20"/>
          <w:szCs w:val="20"/>
        </w:rPr>
        <w:t xml:space="preserve"> в соответствие с действующим жилищным законодательством Российской Федерации, администрация Новотроицкого сельсовета Северного района Новосибирской области                                                                         ПОСТАНОВЛЯЕТ:                                                                                                          1.  </w:t>
      </w:r>
      <w:proofErr w:type="gramStart"/>
      <w:r w:rsidRPr="00A64DBA">
        <w:rPr>
          <w:rFonts w:ascii="Times New Roman" w:hAnsi="Times New Roman" w:cs="Times New Roman"/>
          <w:sz w:val="20"/>
          <w:szCs w:val="20"/>
        </w:rPr>
        <w:t>Внести в постановление администрации Новотроицкого сельсовета Северного района Новосибирской области от 09.12.2014 № 146 «Об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 жилого помещения» (с изменениями, внесенными постановлениями администрации Новотроицкого сельсовета Северного района Новосибирской области  (от 15.06.2018 № 56, от 31.08.2016 № 105, от 05.09.2018 № 107, от 12.03.2019), следующие изменения:                                                                                                               1.1.</w:t>
      </w:r>
      <w:proofErr w:type="gramEnd"/>
      <w:r w:rsidRPr="00A64DBA">
        <w:rPr>
          <w:rFonts w:ascii="Times New Roman" w:hAnsi="Times New Roman" w:cs="Times New Roman"/>
          <w:sz w:val="20"/>
          <w:szCs w:val="20"/>
        </w:rPr>
        <w:t xml:space="preserve">  В пункте 1.3.3. раздела 2 «Стандарт предоставления муниципальной услуги» слова «государственный орган</w:t>
      </w:r>
      <w:r w:rsidRPr="00A64DBA">
        <w:rPr>
          <w:rFonts w:ascii="Times New Roman" w:hAnsi="Times New Roman" w:cs="Times New Roman"/>
          <w:color w:val="000000"/>
          <w:sz w:val="20"/>
          <w:szCs w:val="20"/>
        </w:rPr>
        <w:t>»  исключить</w:t>
      </w:r>
      <w:r w:rsidRPr="00A64DBA">
        <w:rPr>
          <w:rFonts w:ascii="Times New Roman" w:hAnsi="Times New Roman" w:cs="Times New Roman"/>
          <w:sz w:val="20"/>
          <w:szCs w:val="20"/>
        </w:rPr>
        <w:t>.</w:t>
      </w:r>
      <w:r w:rsidRPr="00A64DBA">
        <w:rPr>
          <w:rFonts w:ascii="Times New Roman" w:hAnsi="Times New Roman" w:cs="Times New Roman"/>
          <w:b/>
          <w:sz w:val="20"/>
          <w:szCs w:val="20"/>
        </w:rPr>
        <w:t xml:space="preserve">                                                                                                  </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 xml:space="preserve">1.2.  </w:t>
      </w:r>
      <w:r w:rsidRPr="00A64DBA">
        <w:rPr>
          <w:rFonts w:ascii="Times New Roman" w:eastAsia="Times New Roman" w:hAnsi="Times New Roman" w:cs="Times New Roman"/>
          <w:sz w:val="20"/>
          <w:szCs w:val="20"/>
        </w:rPr>
        <w:t xml:space="preserve">В наименовании административного регламента </w:t>
      </w:r>
      <w:r w:rsidRPr="00A64DBA">
        <w:rPr>
          <w:rStyle w:val="blk"/>
          <w:rFonts w:ascii="Times New Roman" w:hAnsi="Times New Roman" w:cs="Times New Roman"/>
          <w:sz w:val="20"/>
          <w:szCs w:val="20"/>
        </w:rPr>
        <w:t>слова "жилого помещения" заменить словами "помещения в многоквартирном доме"</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1.3.В констатирующей части постановления </w:t>
      </w:r>
      <w:r w:rsidRPr="00A64DBA">
        <w:rPr>
          <w:rStyle w:val="blk"/>
          <w:rFonts w:ascii="Times New Roman" w:hAnsi="Times New Roman" w:cs="Times New Roman"/>
          <w:sz w:val="20"/>
          <w:szCs w:val="20"/>
        </w:rPr>
        <w:t>слова "жилого помещения" заменить словами "помещения в многоквартирном доме"</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1.4. </w:t>
      </w:r>
      <w:r w:rsidRPr="00A64DBA">
        <w:rPr>
          <w:rFonts w:ascii="Times New Roman" w:hAnsi="Times New Roman" w:cs="Times New Roman"/>
          <w:sz w:val="20"/>
          <w:szCs w:val="20"/>
        </w:rPr>
        <w:t xml:space="preserve">В пункте 1. постановления </w:t>
      </w:r>
      <w:r w:rsidRPr="00A64DBA">
        <w:rPr>
          <w:rStyle w:val="blk"/>
          <w:rFonts w:ascii="Times New Roman" w:hAnsi="Times New Roman" w:cs="Times New Roman"/>
          <w:sz w:val="20"/>
          <w:szCs w:val="20"/>
        </w:rPr>
        <w:t>слова "жилого помещения" заменить словами "помещения в многоквартирном доме"</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 xml:space="preserve">1.5. В пункте 1.1. раздела 1. Общие положения административного регламента </w:t>
      </w:r>
      <w:r w:rsidRPr="00A64DBA">
        <w:rPr>
          <w:rStyle w:val="blk"/>
          <w:rFonts w:ascii="Times New Roman" w:hAnsi="Times New Roman" w:cs="Times New Roman"/>
          <w:sz w:val="20"/>
          <w:szCs w:val="20"/>
        </w:rPr>
        <w:t>слова "жилого помещения" заменить словами "помещения в многоквартирном доме"</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 xml:space="preserve">1.6. В пункте 1.2. раздела 1. Общие положения административного регламента </w:t>
      </w:r>
      <w:r w:rsidRPr="00A64DBA">
        <w:rPr>
          <w:rStyle w:val="blk"/>
          <w:rFonts w:ascii="Times New Roman" w:hAnsi="Times New Roman" w:cs="Times New Roman"/>
          <w:sz w:val="20"/>
          <w:szCs w:val="20"/>
        </w:rPr>
        <w:t>слова "жилых помещений" заменить словами "помещений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Fonts w:ascii="Times New Roman" w:hAnsi="Times New Roman" w:cs="Times New Roman"/>
          <w:sz w:val="20"/>
          <w:szCs w:val="20"/>
        </w:rPr>
        <w:t xml:space="preserve">1.7. В пункте 2.1.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Style w:val="blk"/>
          <w:rFonts w:ascii="Times New Roman" w:hAnsi="Times New Roman" w:cs="Times New Roman"/>
          <w:sz w:val="20"/>
          <w:szCs w:val="20"/>
        </w:rPr>
        <w:t>слова "жилого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1.8. </w:t>
      </w:r>
      <w:r w:rsidRPr="00A64DBA">
        <w:rPr>
          <w:rFonts w:ascii="Times New Roman" w:hAnsi="Times New Roman" w:cs="Times New Roman"/>
          <w:sz w:val="20"/>
          <w:szCs w:val="20"/>
        </w:rPr>
        <w:t xml:space="preserve">В подпункте 2.3.1. пункта 2.3.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Fonts w:ascii="Times New Roman" w:hAnsi="Times New Roman" w:cs="Times New Roman"/>
          <w:sz w:val="20"/>
          <w:szCs w:val="20"/>
        </w:rPr>
        <w:t xml:space="preserve">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Fonts w:ascii="Times New Roman" w:hAnsi="Times New Roman" w:cs="Times New Roman"/>
          <w:sz w:val="20"/>
          <w:szCs w:val="20"/>
        </w:rPr>
        <w:t xml:space="preserve">1.9. В подпункте 2.7.2. пункта 2.7.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Fonts w:ascii="Times New Roman" w:hAnsi="Times New Roman" w:cs="Times New Roman"/>
          <w:sz w:val="20"/>
          <w:szCs w:val="20"/>
        </w:rPr>
        <w:t xml:space="preserve">слова </w:t>
      </w:r>
      <w:r w:rsidRPr="00A64DBA">
        <w:rPr>
          <w:rStyle w:val="blk"/>
          <w:rFonts w:ascii="Times New Roman" w:hAnsi="Times New Roman" w:cs="Times New Roman"/>
          <w:sz w:val="20"/>
          <w:szCs w:val="20"/>
        </w:rPr>
        <w:t>"жилое помещение" заменить словами "помещение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1.10. </w:t>
      </w:r>
      <w:r w:rsidRPr="00A64DBA">
        <w:rPr>
          <w:rFonts w:ascii="Times New Roman" w:hAnsi="Times New Roman" w:cs="Times New Roman"/>
          <w:sz w:val="20"/>
          <w:szCs w:val="20"/>
        </w:rPr>
        <w:t xml:space="preserve">В подпункте 2.7.3. пункта 2.7.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Fonts w:ascii="Times New Roman" w:hAnsi="Times New Roman" w:cs="Times New Roman"/>
          <w:sz w:val="20"/>
          <w:szCs w:val="20"/>
        </w:rPr>
        <w:t xml:space="preserve">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1.11. </w:t>
      </w:r>
      <w:r w:rsidRPr="00A64DBA">
        <w:rPr>
          <w:rFonts w:ascii="Times New Roman" w:hAnsi="Times New Roman" w:cs="Times New Roman"/>
          <w:sz w:val="20"/>
          <w:szCs w:val="20"/>
        </w:rPr>
        <w:t xml:space="preserve">В подпункте 2.7.4. пункта 2.7.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Fonts w:ascii="Times New Roman" w:hAnsi="Times New Roman" w:cs="Times New Roman"/>
          <w:sz w:val="20"/>
          <w:szCs w:val="20"/>
        </w:rPr>
        <w:t xml:space="preserve">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1.12.  </w:t>
      </w:r>
      <w:r w:rsidRPr="00A64DBA">
        <w:rPr>
          <w:rFonts w:ascii="Times New Roman" w:hAnsi="Times New Roman" w:cs="Times New Roman"/>
          <w:sz w:val="20"/>
          <w:szCs w:val="20"/>
        </w:rPr>
        <w:t xml:space="preserve">В подпункте 2.7.5. пункта 2.7.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Fonts w:ascii="Times New Roman" w:hAnsi="Times New Roman" w:cs="Times New Roman"/>
          <w:sz w:val="20"/>
          <w:szCs w:val="20"/>
        </w:rPr>
        <w:t xml:space="preserve">слова  </w:t>
      </w:r>
      <w:r w:rsidRPr="00A64DBA">
        <w:rPr>
          <w:rStyle w:val="blk"/>
          <w:rFonts w:ascii="Times New Roman" w:hAnsi="Times New Roman" w:cs="Times New Roman"/>
          <w:sz w:val="20"/>
          <w:szCs w:val="20"/>
        </w:rPr>
        <w:t>"жилое помещение"</w:t>
      </w:r>
      <w:proofErr w:type="gramStart"/>
      <w:r w:rsidRPr="00A64DBA">
        <w:rPr>
          <w:rStyle w:val="blk"/>
          <w:rFonts w:ascii="Times New Roman" w:hAnsi="Times New Roman" w:cs="Times New Roman"/>
          <w:sz w:val="20"/>
          <w:szCs w:val="20"/>
        </w:rPr>
        <w:t xml:space="preserve"> ,</w:t>
      </w:r>
      <w:proofErr w:type="gramEnd"/>
      <w:r w:rsidRPr="00A64DBA">
        <w:rPr>
          <w:rStyle w:val="blk"/>
          <w:rFonts w:ascii="Times New Roman" w:hAnsi="Times New Roman" w:cs="Times New Roman"/>
          <w:sz w:val="20"/>
          <w:szCs w:val="20"/>
        </w:rPr>
        <w:t xml:space="preserve"> "жилого помещения" заменить словами "помещение в многоквартирном доме",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lastRenderedPageBreak/>
        <w:t xml:space="preserve">1.13. </w:t>
      </w:r>
      <w:r w:rsidRPr="00A64DBA">
        <w:rPr>
          <w:rFonts w:ascii="Times New Roman" w:hAnsi="Times New Roman" w:cs="Times New Roman"/>
          <w:sz w:val="20"/>
          <w:szCs w:val="20"/>
        </w:rPr>
        <w:t xml:space="preserve">В подпункте 2.7.6. пункта 2.7.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Fonts w:ascii="Times New Roman" w:hAnsi="Times New Roman" w:cs="Times New Roman"/>
          <w:sz w:val="20"/>
          <w:szCs w:val="20"/>
        </w:rPr>
        <w:t xml:space="preserve">слова  </w:t>
      </w:r>
      <w:r w:rsidRPr="00A64DBA">
        <w:rPr>
          <w:rStyle w:val="blk"/>
          <w:rFonts w:ascii="Times New Roman" w:hAnsi="Times New Roman" w:cs="Times New Roman"/>
          <w:sz w:val="20"/>
          <w:szCs w:val="20"/>
        </w:rPr>
        <w:t>"жилое помещение"</w:t>
      </w:r>
      <w:proofErr w:type="gramStart"/>
      <w:r w:rsidRPr="00A64DBA">
        <w:rPr>
          <w:rStyle w:val="blk"/>
          <w:rFonts w:ascii="Times New Roman" w:hAnsi="Times New Roman" w:cs="Times New Roman"/>
          <w:sz w:val="20"/>
          <w:szCs w:val="20"/>
        </w:rPr>
        <w:t xml:space="preserve"> ,</w:t>
      </w:r>
      <w:proofErr w:type="gramEnd"/>
      <w:r w:rsidRPr="00A64DBA">
        <w:rPr>
          <w:rStyle w:val="blk"/>
          <w:rFonts w:ascii="Times New Roman" w:hAnsi="Times New Roman" w:cs="Times New Roman"/>
          <w:sz w:val="20"/>
          <w:szCs w:val="20"/>
        </w:rPr>
        <w:t xml:space="preserve"> "жилого помещения" заменить словами "помещение в многоквартирном доме",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1.14. </w:t>
      </w:r>
      <w:r w:rsidRPr="00A64DBA">
        <w:rPr>
          <w:rFonts w:ascii="Times New Roman" w:hAnsi="Times New Roman" w:cs="Times New Roman"/>
          <w:sz w:val="20"/>
          <w:szCs w:val="20"/>
        </w:rPr>
        <w:t xml:space="preserve">В подпункте 2.9.1. пункта 2.9. раздела 2. </w:t>
      </w:r>
      <w:r w:rsidRPr="00A64DBA">
        <w:rPr>
          <w:rFonts w:ascii="Times New Roman" w:eastAsia="Times New Roman" w:hAnsi="Times New Roman" w:cs="Times New Roman"/>
          <w:sz w:val="20"/>
          <w:szCs w:val="20"/>
        </w:rPr>
        <w:t>Станда</w:t>
      </w:r>
      <w:r w:rsidRPr="00A64DBA">
        <w:rPr>
          <w:rFonts w:ascii="Times New Roman" w:hAnsi="Times New Roman" w:cs="Times New Roman"/>
          <w:sz w:val="20"/>
          <w:szCs w:val="20"/>
        </w:rPr>
        <w:t xml:space="preserve">рт предоставления муниципальной </w:t>
      </w:r>
      <w:r w:rsidRPr="00A64DBA">
        <w:rPr>
          <w:rFonts w:ascii="Times New Roman" w:eastAsia="Times New Roman" w:hAnsi="Times New Roman" w:cs="Times New Roman"/>
          <w:sz w:val="20"/>
          <w:szCs w:val="20"/>
        </w:rPr>
        <w:t xml:space="preserve">услуги </w:t>
      </w:r>
      <w:r w:rsidRPr="00A64DBA">
        <w:rPr>
          <w:rFonts w:ascii="Times New Roman" w:hAnsi="Times New Roman" w:cs="Times New Roman"/>
          <w:sz w:val="20"/>
          <w:szCs w:val="20"/>
        </w:rPr>
        <w:t xml:space="preserve">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1.15. </w:t>
      </w:r>
      <w:r w:rsidRPr="00A64DBA">
        <w:rPr>
          <w:rFonts w:ascii="Times New Roman" w:hAnsi="Times New Roman" w:cs="Times New Roman"/>
          <w:sz w:val="20"/>
          <w:szCs w:val="20"/>
        </w:rPr>
        <w:t>В подпункте 3.5.2. пункта 3.5. раздела 3.</w:t>
      </w:r>
      <w:r w:rsidRPr="00A64DBA">
        <w:rPr>
          <w:rFonts w:ascii="Times New Roman" w:hAnsi="Times New Roman" w:cs="Times New Roman"/>
          <w:b/>
          <w:sz w:val="20"/>
          <w:szCs w:val="20"/>
        </w:rPr>
        <w:t xml:space="preserve"> </w:t>
      </w:r>
      <w:r w:rsidRPr="00A64DBA">
        <w:rPr>
          <w:rFonts w:ascii="Times New Roman" w:hAnsi="Times New Roman" w:cs="Times New Roman"/>
          <w:sz w:val="20"/>
          <w:szCs w:val="20"/>
        </w:rPr>
        <w:t xml:space="preserve">Состав, последовательность и сроки выполнения административных процедур, требования к порядку их выполнения 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1.16. </w:t>
      </w:r>
      <w:r w:rsidRPr="00A64DBA">
        <w:rPr>
          <w:rFonts w:ascii="Times New Roman" w:hAnsi="Times New Roman" w:cs="Times New Roman"/>
          <w:sz w:val="20"/>
          <w:szCs w:val="20"/>
        </w:rPr>
        <w:t>В пункте 3.6. раздела 3.</w:t>
      </w:r>
      <w:r w:rsidRPr="00A64DBA">
        <w:rPr>
          <w:rFonts w:ascii="Times New Roman" w:hAnsi="Times New Roman" w:cs="Times New Roman"/>
          <w:b/>
          <w:sz w:val="20"/>
          <w:szCs w:val="20"/>
        </w:rPr>
        <w:t xml:space="preserve"> </w:t>
      </w:r>
      <w:r w:rsidRPr="00A64DBA">
        <w:rPr>
          <w:rFonts w:ascii="Times New Roman" w:hAnsi="Times New Roman" w:cs="Times New Roman"/>
          <w:sz w:val="20"/>
          <w:szCs w:val="20"/>
        </w:rPr>
        <w:t xml:space="preserve">Состав, последовательность и сроки выполнения административных процедур, требования к порядку их выполнения 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1.17. </w:t>
      </w:r>
      <w:r w:rsidRPr="00A64DBA">
        <w:rPr>
          <w:rFonts w:ascii="Times New Roman" w:hAnsi="Times New Roman" w:cs="Times New Roman"/>
          <w:sz w:val="20"/>
          <w:szCs w:val="20"/>
        </w:rPr>
        <w:t>В подпункте 3.6.1. пункта 3.6. раздела 3.</w:t>
      </w:r>
      <w:r w:rsidRPr="00A64DBA">
        <w:rPr>
          <w:rFonts w:ascii="Times New Roman" w:hAnsi="Times New Roman" w:cs="Times New Roman"/>
          <w:b/>
          <w:sz w:val="20"/>
          <w:szCs w:val="20"/>
        </w:rPr>
        <w:t xml:space="preserve"> </w:t>
      </w:r>
      <w:r w:rsidRPr="00A64DBA">
        <w:rPr>
          <w:rFonts w:ascii="Times New Roman" w:hAnsi="Times New Roman" w:cs="Times New Roman"/>
          <w:sz w:val="20"/>
          <w:szCs w:val="20"/>
        </w:rPr>
        <w:t xml:space="preserve">Состав, последовательность и сроки выполнения административных процедур, требования к порядку их выполнения  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1.18. </w:t>
      </w:r>
      <w:r w:rsidRPr="00A64DBA">
        <w:rPr>
          <w:rFonts w:ascii="Times New Roman" w:hAnsi="Times New Roman" w:cs="Times New Roman"/>
          <w:sz w:val="20"/>
          <w:szCs w:val="20"/>
        </w:rPr>
        <w:t>В подпункте 3.6.3. пункта 3.6. раздела 3.</w:t>
      </w:r>
      <w:r w:rsidRPr="00A64DBA">
        <w:rPr>
          <w:rFonts w:ascii="Times New Roman" w:hAnsi="Times New Roman" w:cs="Times New Roman"/>
          <w:b/>
          <w:sz w:val="20"/>
          <w:szCs w:val="20"/>
        </w:rPr>
        <w:t xml:space="preserve"> </w:t>
      </w:r>
      <w:r w:rsidRPr="00A64DBA">
        <w:rPr>
          <w:rFonts w:ascii="Times New Roman" w:hAnsi="Times New Roman" w:cs="Times New Roman"/>
          <w:sz w:val="20"/>
          <w:szCs w:val="20"/>
        </w:rPr>
        <w:t xml:space="preserve">Состав, последовательность и сроки выполнения административных процедур, требования к порядку их выполнения  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Style w:val="blk"/>
          <w:rFonts w:ascii="Times New Roman" w:hAnsi="Times New Roman" w:cs="Times New Roman"/>
          <w:sz w:val="20"/>
          <w:szCs w:val="20"/>
        </w:rPr>
      </w:pPr>
      <w:r w:rsidRPr="00A64DBA">
        <w:rPr>
          <w:rStyle w:val="blk"/>
          <w:rFonts w:ascii="Times New Roman" w:hAnsi="Times New Roman" w:cs="Times New Roman"/>
          <w:sz w:val="20"/>
          <w:szCs w:val="20"/>
        </w:rPr>
        <w:t xml:space="preserve">1.19.  </w:t>
      </w:r>
      <w:r w:rsidRPr="00A64DBA">
        <w:rPr>
          <w:rFonts w:ascii="Times New Roman" w:hAnsi="Times New Roman" w:cs="Times New Roman"/>
          <w:sz w:val="20"/>
          <w:szCs w:val="20"/>
        </w:rPr>
        <w:t>В пункте 3.7. раздела 3.</w:t>
      </w:r>
      <w:r w:rsidRPr="00A64DBA">
        <w:rPr>
          <w:rFonts w:ascii="Times New Roman" w:hAnsi="Times New Roman" w:cs="Times New Roman"/>
          <w:b/>
          <w:sz w:val="20"/>
          <w:szCs w:val="20"/>
        </w:rPr>
        <w:t xml:space="preserve"> </w:t>
      </w:r>
      <w:r w:rsidRPr="00A64DBA">
        <w:rPr>
          <w:rFonts w:ascii="Times New Roman" w:hAnsi="Times New Roman" w:cs="Times New Roman"/>
          <w:sz w:val="20"/>
          <w:szCs w:val="20"/>
        </w:rPr>
        <w:t xml:space="preserve">Состав, последовательность и сроки выполнения административных процедур, требования к порядку их выполнения слова </w:t>
      </w:r>
      <w:r w:rsidRPr="00A64DBA">
        <w:rPr>
          <w:rStyle w:val="blk"/>
          <w:rFonts w:ascii="Times New Roman" w:hAnsi="Times New Roman" w:cs="Times New Roman"/>
          <w:sz w:val="20"/>
          <w:szCs w:val="20"/>
        </w:rPr>
        <w:t>"жилого помещения" заменить словами "помещения в многоквартирном доме";</w:t>
      </w:r>
    </w:p>
    <w:p w:rsidR="00A64DBA" w:rsidRPr="00A64DBA" w:rsidRDefault="00A64DBA" w:rsidP="00A64DBA">
      <w:pPr>
        <w:pStyle w:val="a4"/>
        <w:rPr>
          <w:rFonts w:ascii="Times New Roman" w:hAnsi="Times New Roman" w:cs="Times New Roman"/>
          <w:sz w:val="20"/>
          <w:szCs w:val="20"/>
        </w:rPr>
      </w:pPr>
      <w:r w:rsidRPr="00A64DBA">
        <w:rPr>
          <w:rStyle w:val="blk"/>
          <w:rFonts w:ascii="Times New Roman" w:hAnsi="Times New Roman" w:cs="Times New Roman"/>
          <w:sz w:val="20"/>
          <w:szCs w:val="20"/>
        </w:rPr>
        <w:t xml:space="preserve">1.20.  </w:t>
      </w:r>
      <w:r w:rsidRPr="00A64DBA">
        <w:rPr>
          <w:rFonts w:ascii="Times New Roman" w:hAnsi="Times New Roman" w:cs="Times New Roman"/>
          <w:sz w:val="20"/>
          <w:szCs w:val="20"/>
        </w:rPr>
        <w:t xml:space="preserve">Пункт 2.8.  раздела 2 «Стандарт предоставления муниципальной услуги»  изложить в новой редакции:                                                                                               2.8.        Основания для отказа в приеме документов, необходимых для предоставления муниципальной услуги – отсутствуют.                                                        2.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в разделе.                                                                                                             3.   </w:t>
      </w:r>
      <w:proofErr w:type="gramStart"/>
      <w:r w:rsidRPr="00A64DBA">
        <w:rPr>
          <w:rFonts w:ascii="Times New Roman" w:hAnsi="Times New Roman" w:cs="Times New Roman"/>
          <w:sz w:val="20"/>
          <w:szCs w:val="20"/>
        </w:rPr>
        <w:t>Контроль за</w:t>
      </w:r>
      <w:proofErr w:type="gramEnd"/>
      <w:r w:rsidRPr="00A64DBA">
        <w:rPr>
          <w:rFonts w:ascii="Times New Roman" w:hAnsi="Times New Roman" w:cs="Times New Roman"/>
          <w:sz w:val="20"/>
          <w:szCs w:val="20"/>
        </w:rPr>
        <w:t xml:space="preserve"> исполнением постановления оставляю за собой.</w:t>
      </w: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Глава Новотроицкого сельсовета</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Северного района Новосибирской области                                 </w:t>
      </w:r>
      <w:proofErr w:type="spellStart"/>
      <w:r w:rsidRPr="00A64DBA">
        <w:rPr>
          <w:rFonts w:ascii="Times New Roman" w:hAnsi="Times New Roman" w:cs="Times New Roman"/>
          <w:sz w:val="20"/>
          <w:szCs w:val="20"/>
        </w:rPr>
        <w:t>А.Д.Кочережко</w:t>
      </w:r>
      <w:proofErr w:type="spellEnd"/>
    </w:p>
    <w:p w:rsidR="00A64DBA" w:rsidRPr="00A64DBA" w:rsidRDefault="00A64DBA" w:rsidP="00A64DBA">
      <w:pPr>
        <w:pStyle w:val="a4"/>
        <w:rPr>
          <w:rFonts w:ascii="Times New Roman" w:hAnsi="Times New Roman" w:cs="Times New Roman"/>
          <w:sz w:val="20"/>
          <w:szCs w:val="20"/>
        </w:rPr>
      </w:pP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АДМИНИСТРАЦИЯ</w:t>
      </w: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НОВОТРОИЦКОГО СЕЛЬСОВЕТА</w:t>
      </w: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СЕВЕРНОГО РАЙОНА</w:t>
      </w:r>
    </w:p>
    <w:p w:rsidR="00A64DBA" w:rsidRPr="00E16109"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НОВОСИБИРСКОЙ ОБЛАСТИ</w:t>
      </w:r>
    </w:p>
    <w:p w:rsidR="00A64DBA" w:rsidRPr="00A64DBA" w:rsidRDefault="00A64DBA" w:rsidP="00E16109">
      <w:pPr>
        <w:pStyle w:val="a4"/>
        <w:jc w:val="center"/>
        <w:rPr>
          <w:rFonts w:ascii="Times New Roman" w:hAnsi="Times New Roman" w:cs="Times New Roman"/>
          <w:b/>
          <w:sz w:val="20"/>
          <w:szCs w:val="20"/>
        </w:rPr>
      </w:pPr>
      <w:r w:rsidRPr="00A64DBA">
        <w:rPr>
          <w:rFonts w:ascii="Times New Roman" w:hAnsi="Times New Roman" w:cs="Times New Roman"/>
          <w:b/>
          <w:sz w:val="20"/>
          <w:szCs w:val="20"/>
        </w:rPr>
        <w:t>ПОСТАНОВЛЕНИЕ</w:t>
      </w:r>
    </w:p>
    <w:p w:rsidR="00A64DBA" w:rsidRPr="00A64DBA" w:rsidRDefault="00A64DBA" w:rsidP="00E16109">
      <w:pPr>
        <w:pStyle w:val="a4"/>
        <w:jc w:val="center"/>
        <w:rPr>
          <w:rFonts w:ascii="Times New Roman" w:hAnsi="Times New Roman" w:cs="Times New Roman"/>
          <w:sz w:val="20"/>
          <w:szCs w:val="20"/>
        </w:rPr>
      </w:pPr>
      <w:r w:rsidRPr="00A64DBA">
        <w:rPr>
          <w:rFonts w:ascii="Times New Roman" w:hAnsi="Times New Roman" w:cs="Times New Roman"/>
          <w:sz w:val="20"/>
          <w:szCs w:val="20"/>
        </w:rPr>
        <w:t>25.06.2019                                   с. Новотроицк                                           № 85</w:t>
      </w:r>
    </w:p>
    <w:p w:rsidR="00A64DBA" w:rsidRPr="00E16109" w:rsidRDefault="00A64DBA" w:rsidP="00E16109">
      <w:pPr>
        <w:pStyle w:val="a4"/>
        <w:jc w:val="center"/>
        <w:rPr>
          <w:rFonts w:ascii="Times New Roman" w:hAnsi="Times New Roman" w:cs="Times New Roman"/>
          <w:b/>
          <w:sz w:val="20"/>
          <w:szCs w:val="20"/>
        </w:rPr>
      </w:pPr>
      <w:r w:rsidRPr="00E16109">
        <w:rPr>
          <w:rFonts w:ascii="Times New Roman" w:hAnsi="Times New Roman" w:cs="Times New Roman"/>
          <w:b/>
          <w:sz w:val="20"/>
          <w:szCs w:val="20"/>
        </w:rPr>
        <w:t>О внесении изменений в постановление администрации</w:t>
      </w:r>
      <w:r w:rsidR="00E16109" w:rsidRPr="00E16109">
        <w:rPr>
          <w:rFonts w:ascii="Times New Roman" w:hAnsi="Times New Roman" w:cs="Times New Roman"/>
          <w:b/>
          <w:sz w:val="20"/>
          <w:szCs w:val="20"/>
        </w:rPr>
        <w:t xml:space="preserve"> </w:t>
      </w:r>
      <w:r w:rsidRPr="00E16109">
        <w:rPr>
          <w:rFonts w:ascii="Times New Roman" w:hAnsi="Times New Roman" w:cs="Times New Roman"/>
          <w:b/>
          <w:sz w:val="20"/>
          <w:szCs w:val="20"/>
        </w:rPr>
        <w:t>от 12.12.2017 № 99</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В соответствии с Федеральным законом от 06.10.2003 года № 131 - ФЗ «Об общих принципах организации местного самоуправления в Российской Федерации»</w:t>
      </w:r>
      <w:r w:rsidRPr="00A64DBA">
        <w:rPr>
          <w:rFonts w:ascii="Times New Roman" w:hAnsi="Times New Roman" w:cs="Times New Roman"/>
          <w:color w:val="000000"/>
          <w:sz w:val="20"/>
          <w:szCs w:val="20"/>
        </w:rPr>
        <w:t>,</w:t>
      </w:r>
      <w:r w:rsidRPr="00A64DBA">
        <w:rPr>
          <w:rFonts w:ascii="Times New Roman" w:hAnsi="Times New Roman" w:cs="Times New Roman"/>
          <w:sz w:val="20"/>
          <w:szCs w:val="20"/>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E16109"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ПОСТАНОВЛЯЕТ:                                                                                                </w:t>
      </w:r>
    </w:p>
    <w:p w:rsidR="00E16109"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1. Внести в  постановление администрации Новотроицкого сельсовета  Северного района Новосибирской области от 12.12.2017 № 99  «</w:t>
      </w:r>
      <w:r w:rsidRPr="00A64DBA">
        <w:rPr>
          <w:rFonts w:ascii="Times New Roman" w:eastAsia="Times New Roman" w:hAnsi="Times New Roman" w:cs="Times New Roman"/>
          <w:sz w:val="20"/>
          <w:szCs w:val="20"/>
        </w:rPr>
        <w:t xml:space="preserve">Об утверждении муниципальной </w:t>
      </w:r>
      <w:proofErr w:type="gramStart"/>
      <w:r w:rsidRPr="00A64DBA">
        <w:rPr>
          <w:rFonts w:ascii="Times New Roman" w:eastAsia="Times New Roman" w:hAnsi="Times New Roman" w:cs="Times New Roman"/>
          <w:sz w:val="20"/>
          <w:szCs w:val="20"/>
        </w:rPr>
        <w:t>программы комплексного развития систем коммунальной инфраструктуры Новотроицкого сельсовета Северного района Новосибирской области</w:t>
      </w:r>
      <w:proofErr w:type="gramEnd"/>
      <w:r w:rsidRPr="00A64DBA">
        <w:rPr>
          <w:rFonts w:ascii="Times New Roman" w:eastAsia="Times New Roman" w:hAnsi="Times New Roman" w:cs="Times New Roman"/>
          <w:sz w:val="20"/>
          <w:szCs w:val="20"/>
        </w:rPr>
        <w:t xml:space="preserve"> на 2018-2025 годы</w:t>
      </w:r>
      <w:r w:rsidRPr="00A64DBA">
        <w:rPr>
          <w:rFonts w:ascii="Times New Roman" w:hAnsi="Times New Roman" w:cs="Times New Roman"/>
          <w:sz w:val="20"/>
          <w:szCs w:val="20"/>
        </w:rPr>
        <w:t xml:space="preserve">» следующие изменения: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1.1. Муниципальную программу комплексного </w:t>
      </w:r>
      <w:proofErr w:type="gramStart"/>
      <w:r w:rsidRPr="00A64DBA">
        <w:rPr>
          <w:rFonts w:ascii="Times New Roman" w:hAnsi="Times New Roman" w:cs="Times New Roman"/>
          <w:sz w:val="20"/>
          <w:szCs w:val="20"/>
        </w:rPr>
        <w:t>развития систем коммунальной инфраструктуры Новотроицкого сельсовета Северного района Новосибирской области</w:t>
      </w:r>
      <w:proofErr w:type="gramEnd"/>
      <w:r w:rsidRPr="00A64DBA">
        <w:rPr>
          <w:rFonts w:ascii="Times New Roman" w:hAnsi="Times New Roman" w:cs="Times New Roman"/>
          <w:sz w:val="20"/>
          <w:szCs w:val="20"/>
        </w:rPr>
        <w:t xml:space="preserve"> на 2018-2025 годы изложить в новой редакции согласно приложению № 1 к настоящему постановлению.</w:t>
      </w:r>
    </w:p>
    <w:p w:rsidR="00E16109"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2. </w:t>
      </w:r>
      <w:proofErr w:type="gramStart"/>
      <w:r w:rsidRPr="00A64DBA">
        <w:rPr>
          <w:rFonts w:ascii="Times New Roman" w:hAnsi="Times New Roman" w:cs="Times New Roman"/>
          <w:sz w:val="20"/>
          <w:szCs w:val="20"/>
        </w:rPr>
        <w:t>Разместить</w:t>
      </w:r>
      <w:proofErr w:type="gramEnd"/>
      <w:r w:rsidRPr="00A64DB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3. </w:t>
      </w:r>
      <w:proofErr w:type="gramStart"/>
      <w:r w:rsidRPr="00A64DBA">
        <w:rPr>
          <w:rFonts w:ascii="Times New Roman" w:hAnsi="Times New Roman" w:cs="Times New Roman"/>
          <w:sz w:val="20"/>
          <w:szCs w:val="20"/>
        </w:rPr>
        <w:t>Контроль за</w:t>
      </w:r>
      <w:proofErr w:type="gramEnd"/>
      <w:r w:rsidRPr="00A64DBA">
        <w:rPr>
          <w:rFonts w:ascii="Times New Roman" w:hAnsi="Times New Roman" w:cs="Times New Roman"/>
          <w:sz w:val="20"/>
          <w:szCs w:val="20"/>
        </w:rPr>
        <w:t xml:space="preserve"> исполнением данного постановления оставляю за собой.</w:t>
      </w:r>
    </w:p>
    <w:p w:rsidR="00A64DBA" w:rsidRPr="00A64DBA" w:rsidRDefault="00A64DBA" w:rsidP="00A64DBA">
      <w:pPr>
        <w:pStyle w:val="a4"/>
        <w:rPr>
          <w:rFonts w:ascii="Times New Roman" w:eastAsia="Times New Roman" w:hAnsi="Times New Roman" w:cs="Times New Roman"/>
          <w:b/>
          <w:sz w:val="20"/>
          <w:szCs w:val="20"/>
        </w:rPr>
      </w:pPr>
    </w:p>
    <w:p w:rsidR="00A64DBA" w:rsidRPr="00A64DBA" w:rsidRDefault="00A64DBA" w:rsidP="00A64DBA">
      <w:pPr>
        <w:pStyle w:val="a4"/>
        <w:rPr>
          <w:rFonts w:ascii="Times New Roman" w:eastAsia="Times New Roman" w:hAnsi="Times New Roman" w:cs="Times New Roman"/>
          <w:b/>
          <w:sz w:val="20"/>
          <w:szCs w:val="20"/>
        </w:rPr>
      </w:pPr>
    </w:p>
    <w:p w:rsidR="00A64DBA" w:rsidRPr="00A64DBA" w:rsidRDefault="00A64DBA" w:rsidP="00A64DBA">
      <w:pPr>
        <w:pStyle w:val="a4"/>
        <w:rPr>
          <w:rFonts w:ascii="Times New Roman" w:eastAsia="Times New Roman" w:hAnsi="Times New Roman" w:cs="Times New Roman"/>
          <w:b/>
          <w:sz w:val="20"/>
          <w:szCs w:val="20"/>
        </w:rPr>
      </w:pPr>
    </w:p>
    <w:p w:rsidR="00A64DBA" w:rsidRPr="00E16109"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Глава Новотроицкого сельсовета                                                                     Северного района Новосибирской области                               </w:t>
      </w:r>
      <w:proofErr w:type="spellStart"/>
      <w:r w:rsidRPr="00A64DBA">
        <w:rPr>
          <w:rFonts w:ascii="Times New Roman" w:eastAsia="Times New Roman" w:hAnsi="Times New Roman" w:cs="Times New Roman"/>
          <w:sz w:val="20"/>
          <w:szCs w:val="20"/>
        </w:rPr>
        <w:t>А.Д.Кочережко</w:t>
      </w:r>
      <w:proofErr w:type="spellEnd"/>
    </w:p>
    <w:p w:rsidR="00A64DBA" w:rsidRPr="00A64DBA" w:rsidRDefault="00A64DBA" w:rsidP="00E16109">
      <w:pPr>
        <w:pStyle w:val="a4"/>
        <w:jc w:val="right"/>
        <w:rPr>
          <w:rFonts w:ascii="Times New Roman" w:hAnsi="Times New Roman" w:cs="Times New Roman"/>
          <w:iCs/>
          <w:sz w:val="20"/>
          <w:szCs w:val="20"/>
        </w:rPr>
      </w:pPr>
      <w:r w:rsidRPr="00A64DBA">
        <w:rPr>
          <w:rFonts w:ascii="Times New Roman" w:hAnsi="Times New Roman" w:cs="Times New Roman"/>
          <w:iCs/>
          <w:sz w:val="20"/>
          <w:szCs w:val="20"/>
        </w:rPr>
        <w:t>Приложение № 1</w:t>
      </w:r>
    </w:p>
    <w:p w:rsidR="00A64DBA" w:rsidRPr="00A64DBA" w:rsidRDefault="00A64DBA" w:rsidP="00E16109">
      <w:pPr>
        <w:pStyle w:val="a4"/>
        <w:jc w:val="right"/>
        <w:rPr>
          <w:rFonts w:ascii="Times New Roman" w:hAnsi="Times New Roman" w:cs="Times New Roman"/>
          <w:iCs/>
          <w:sz w:val="20"/>
          <w:szCs w:val="20"/>
        </w:rPr>
      </w:pPr>
      <w:r w:rsidRPr="00A64DBA">
        <w:rPr>
          <w:rFonts w:ascii="Times New Roman" w:hAnsi="Times New Roman" w:cs="Times New Roman"/>
          <w:iCs/>
          <w:sz w:val="20"/>
          <w:szCs w:val="20"/>
        </w:rPr>
        <w:t xml:space="preserve">к постановлению администрации </w:t>
      </w:r>
    </w:p>
    <w:p w:rsidR="00A64DBA" w:rsidRPr="00A64DBA" w:rsidRDefault="00A64DBA" w:rsidP="00E16109">
      <w:pPr>
        <w:pStyle w:val="a4"/>
        <w:jc w:val="right"/>
        <w:rPr>
          <w:rFonts w:ascii="Times New Roman" w:hAnsi="Times New Roman" w:cs="Times New Roman"/>
          <w:iCs/>
          <w:sz w:val="20"/>
          <w:szCs w:val="20"/>
        </w:rPr>
      </w:pPr>
      <w:r w:rsidRPr="00A64DBA">
        <w:rPr>
          <w:rFonts w:ascii="Times New Roman" w:hAnsi="Times New Roman" w:cs="Times New Roman"/>
          <w:iCs/>
          <w:sz w:val="20"/>
          <w:szCs w:val="20"/>
        </w:rPr>
        <w:t xml:space="preserve">Новотроицкого сельсовета </w:t>
      </w:r>
    </w:p>
    <w:p w:rsidR="00A64DBA" w:rsidRPr="00A64DBA" w:rsidRDefault="00A64DBA" w:rsidP="00E16109">
      <w:pPr>
        <w:pStyle w:val="a4"/>
        <w:jc w:val="right"/>
        <w:rPr>
          <w:rFonts w:ascii="Times New Roman" w:hAnsi="Times New Roman" w:cs="Times New Roman"/>
          <w:iCs/>
          <w:sz w:val="20"/>
          <w:szCs w:val="20"/>
        </w:rPr>
      </w:pPr>
      <w:r w:rsidRPr="00A64DBA">
        <w:rPr>
          <w:rFonts w:ascii="Times New Roman" w:hAnsi="Times New Roman" w:cs="Times New Roman"/>
          <w:iCs/>
          <w:sz w:val="20"/>
          <w:szCs w:val="20"/>
        </w:rPr>
        <w:lastRenderedPageBreak/>
        <w:t xml:space="preserve">Северного района </w:t>
      </w:r>
    </w:p>
    <w:p w:rsidR="00A64DBA" w:rsidRPr="00A64DBA" w:rsidRDefault="00A64DBA" w:rsidP="00E16109">
      <w:pPr>
        <w:pStyle w:val="a4"/>
        <w:jc w:val="right"/>
        <w:rPr>
          <w:rFonts w:ascii="Times New Roman" w:hAnsi="Times New Roman" w:cs="Times New Roman"/>
          <w:iCs/>
          <w:sz w:val="20"/>
          <w:szCs w:val="20"/>
        </w:rPr>
      </w:pPr>
      <w:r w:rsidRPr="00A64DBA">
        <w:rPr>
          <w:rFonts w:ascii="Times New Roman" w:hAnsi="Times New Roman" w:cs="Times New Roman"/>
          <w:iCs/>
          <w:sz w:val="20"/>
          <w:szCs w:val="20"/>
        </w:rPr>
        <w:t xml:space="preserve">Новосибирской области </w:t>
      </w:r>
    </w:p>
    <w:p w:rsidR="00A64DBA" w:rsidRPr="00E16109" w:rsidRDefault="00A64DBA" w:rsidP="00E16109">
      <w:pPr>
        <w:pStyle w:val="a4"/>
        <w:jc w:val="right"/>
        <w:rPr>
          <w:rFonts w:ascii="Times New Roman" w:hAnsi="Times New Roman" w:cs="Times New Roman"/>
          <w:iCs/>
          <w:sz w:val="20"/>
          <w:szCs w:val="20"/>
        </w:rPr>
      </w:pPr>
      <w:r w:rsidRPr="00A64DBA">
        <w:rPr>
          <w:rFonts w:ascii="Times New Roman" w:hAnsi="Times New Roman" w:cs="Times New Roman"/>
          <w:iCs/>
          <w:sz w:val="20"/>
          <w:szCs w:val="20"/>
        </w:rPr>
        <w:t>от 25.06.2019 № 85</w:t>
      </w:r>
    </w:p>
    <w:p w:rsidR="00A64DBA" w:rsidRPr="00A64DBA" w:rsidRDefault="00A64DBA" w:rsidP="00E16109">
      <w:pPr>
        <w:pStyle w:val="a4"/>
        <w:jc w:val="center"/>
        <w:rPr>
          <w:rFonts w:ascii="Times New Roman" w:hAnsi="Times New Roman" w:cs="Times New Roman"/>
          <w:b/>
          <w:iCs/>
          <w:sz w:val="20"/>
          <w:szCs w:val="20"/>
        </w:rPr>
      </w:pPr>
      <w:r w:rsidRPr="00A64DBA">
        <w:rPr>
          <w:rFonts w:ascii="Times New Roman" w:hAnsi="Times New Roman" w:cs="Times New Roman"/>
          <w:b/>
          <w:iCs/>
          <w:sz w:val="20"/>
          <w:szCs w:val="20"/>
        </w:rPr>
        <w:t>МУНИЦИПАЛЬНАЯ ПРОГРАММА</w:t>
      </w:r>
    </w:p>
    <w:p w:rsidR="00A64DBA" w:rsidRPr="00A64DBA" w:rsidRDefault="00A64DBA" w:rsidP="00E16109">
      <w:pPr>
        <w:pStyle w:val="a4"/>
        <w:jc w:val="center"/>
        <w:rPr>
          <w:rFonts w:ascii="Times New Roman" w:hAnsi="Times New Roman" w:cs="Times New Roman"/>
          <w:b/>
          <w:iCs/>
          <w:sz w:val="20"/>
          <w:szCs w:val="20"/>
        </w:rPr>
      </w:pPr>
      <w:r w:rsidRPr="00A64DBA">
        <w:rPr>
          <w:rFonts w:ascii="Times New Roman" w:hAnsi="Times New Roman" w:cs="Times New Roman"/>
          <w:b/>
          <w:iCs/>
          <w:sz w:val="20"/>
          <w:szCs w:val="20"/>
        </w:rPr>
        <w:t>КОМПЛЕКСНОГО РАЗВИТИЯ</w:t>
      </w:r>
    </w:p>
    <w:p w:rsidR="00A64DBA" w:rsidRPr="00A64DBA" w:rsidRDefault="00A64DBA" w:rsidP="00E16109">
      <w:pPr>
        <w:pStyle w:val="a4"/>
        <w:jc w:val="center"/>
        <w:rPr>
          <w:rFonts w:ascii="Times New Roman" w:hAnsi="Times New Roman" w:cs="Times New Roman"/>
          <w:b/>
          <w:iCs/>
          <w:sz w:val="20"/>
          <w:szCs w:val="20"/>
        </w:rPr>
      </w:pPr>
      <w:r w:rsidRPr="00A64DBA">
        <w:rPr>
          <w:rFonts w:ascii="Times New Roman" w:hAnsi="Times New Roman" w:cs="Times New Roman"/>
          <w:b/>
          <w:iCs/>
          <w:sz w:val="20"/>
          <w:szCs w:val="20"/>
        </w:rPr>
        <w:t>СИСТЕМЫ КОММУНАЛЬНОЙ</w:t>
      </w:r>
    </w:p>
    <w:p w:rsidR="00A64DBA" w:rsidRPr="00A64DBA" w:rsidRDefault="00A64DBA" w:rsidP="00E16109">
      <w:pPr>
        <w:pStyle w:val="a4"/>
        <w:jc w:val="center"/>
        <w:rPr>
          <w:rFonts w:ascii="Times New Roman" w:hAnsi="Times New Roman" w:cs="Times New Roman"/>
          <w:b/>
          <w:iCs/>
          <w:sz w:val="20"/>
          <w:szCs w:val="20"/>
        </w:rPr>
      </w:pPr>
      <w:r w:rsidRPr="00A64DBA">
        <w:rPr>
          <w:rFonts w:ascii="Times New Roman" w:hAnsi="Times New Roman" w:cs="Times New Roman"/>
          <w:b/>
          <w:iCs/>
          <w:sz w:val="20"/>
          <w:szCs w:val="20"/>
        </w:rPr>
        <w:t>ИНФРАСТРУКТУРЫ НОВОТРОИЦКОГО СЕЛЬСОВЕТА СЕВЕРНОГО РАЙОНА НОВОСИБИРСКОЙ ОБЛАСТИ</w:t>
      </w:r>
    </w:p>
    <w:p w:rsidR="00A64DBA" w:rsidRPr="00E16109" w:rsidRDefault="00A64DBA" w:rsidP="00E16109">
      <w:pPr>
        <w:pStyle w:val="a4"/>
        <w:jc w:val="center"/>
        <w:rPr>
          <w:rFonts w:ascii="Times New Roman" w:hAnsi="Times New Roman" w:cs="Times New Roman"/>
          <w:b/>
          <w:iCs/>
          <w:sz w:val="20"/>
          <w:szCs w:val="20"/>
        </w:rPr>
      </w:pPr>
      <w:r w:rsidRPr="00A64DBA">
        <w:rPr>
          <w:rFonts w:ascii="Times New Roman" w:hAnsi="Times New Roman" w:cs="Times New Roman"/>
          <w:b/>
          <w:iCs/>
          <w:sz w:val="20"/>
          <w:szCs w:val="20"/>
        </w:rPr>
        <w:t>НА 2018 - 2025 гг.</w:t>
      </w:r>
    </w:p>
    <w:p w:rsidR="00A64DBA" w:rsidRPr="00A64DBA" w:rsidRDefault="00A64DBA" w:rsidP="00A64DBA">
      <w:pPr>
        <w:pStyle w:val="a4"/>
        <w:rPr>
          <w:rFonts w:ascii="Times New Roman" w:eastAsia="Times New Roman" w:hAnsi="Times New Roman" w:cs="Times New Roman"/>
          <w:b/>
          <w:sz w:val="20"/>
          <w:szCs w:val="20"/>
        </w:rPr>
      </w:pPr>
      <w:r w:rsidRPr="00A64DBA">
        <w:rPr>
          <w:rFonts w:ascii="Times New Roman" w:eastAsia="Times New Roman" w:hAnsi="Times New Roman" w:cs="Times New Roman"/>
          <w:b/>
          <w:sz w:val="20"/>
          <w:szCs w:val="20"/>
        </w:rPr>
        <w:t xml:space="preserve">                                            1.  Паспорт</w:t>
      </w:r>
      <w:r w:rsidRPr="00A64DBA">
        <w:rPr>
          <w:rFonts w:ascii="Times New Roman" w:eastAsia="Times New Roman" w:hAnsi="Times New Roman" w:cs="Times New Roman"/>
          <w:color w:val="000000"/>
          <w:sz w:val="20"/>
          <w:szCs w:val="20"/>
        </w:rPr>
        <w:t xml:space="preserve"> </w:t>
      </w:r>
      <w:r w:rsidRPr="00A64DBA">
        <w:rPr>
          <w:rFonts w:ascii="Times New Roman" w:eastAsia="Times New Roman" w:hAnsi="Times New Roman" w:cs="Times New Roman"/>
          <w:b/>
          <w:color w:val="000000"/>
          <w:sz w:val="20"/>
          <w:szCs w:val="20"/>
        </w:rPr>
        <w:t xml:space="preserve">программы </w:t>
      </w:r>
    </w:p>
    <w:p w:rsidR="00A64DBA" w:rsidRPr="00A64DBA" w:rsidRDefault="00A64DBA" w:rsidP="00A64DBA">
      <w:pPr>
        <w:pStyle w:val="a4"/>
        <w:rPr>
          <w:rFonts w:ascii="Times New Roman" w:hAnsi="Times New Roman" w:cs="Times New Roman"/>
          <w:b/>
          <w:i/>
          <w:iCs/>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0"/>
        <w:gridCol w:w="7290"/>
      </w:tblGrid>
      <w:tr w:rsidR="00A64DBA" w:rsidRPr="00A64DBA" w:rsidTr="00E16109">
        <w:trPr>
          <w:trHeight w:val="960"/>
        </w:trPr>
        <w:tc>
          <w:tcPr>
            <w:tcW w:w="2700" w:type="dxa"/>
            <w:shd w:val="clear" w:color="auto" w:fill="auto"/>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Ответственный исполнитель программы</w:t>
            </w:r>
          </w:p>
        </w:tc>
        <w:tc>
          <w:tcPr>
            <w:tcW w:w="7290"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администрация  Новотроицкого сельсовета Северного района Новосибирской области</w:t>
            </w:r>
          </w:p>
        </w:tc>
      </w:tr>
      <w:tr w:rsidR="00A64DBA" w:rsidRPr="00A64DBA" w:rsidTr="00E16109">
        <w:trPr>
          <w:trHeight w:val="240"/>
        </w:trPr>
        <w:tc>
          <w:tcPr>
            <w:tcW w:w="2700" w:type="dxa"/>
            <w:shd w:val="clear" w:color="auto" w:fill="auto"/>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Соисполнители п</w:t>
            </w:r>
            <w:r w:rsidRPr="00A64DBA">
              <w:rPr>
                <w:rFonts w:ascii="Times New Roman" w:eastAsia="Times New Roman" w:hAnsi="Times New Roman" w:cs="Times New Roman"/>
                <w:sz w:val="20"/>
                <w:szCs w:val="20"/>
              </w:rPr>
              <w:t>рограммы</w:t>
            </w:r>
          </w:p>
        </w:tc>
        <w:tc>
          <w:tcPr>
            <w:tcW w:w="7290" w:type="dxa"/>
            <w:shd w:val="clear" w:color="auto" w:fill="FFFFFF"/>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МКУ ЖКХ Новотроицкого сельсовета Северного района Новосибирской области</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подрядные и строительно-монтажные организации.</w:t>
            </w:r>
          </w:p>
        </w:tc>
      </w:tr>
      <w:tr w:rsidR="00A64DBA" w:rsidRPr="00A64DBA" w:rsidTr="00E16109">
        <w:trPr>
          <w:trHeight w:val="240"/>
        </w:trPr>
        <w:tc>
          <w:tcPr>
            <w:tcW w:w="2700" w:type="dxa"/>
            <w:shd w:val="clear" w:color="auto" w:fill="auto"/>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Цели программы</w:t>
            </w:r>
          </w:p>
        </w:tc>
        <w:tc>
          <w:tcPr>
            <w:tcW w:w="7290"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Повышение качества предоставляемых коммунальных услуг потребителям;</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Улучшение состояния окружающей среды,</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экологическая безопасность развития посёлков, создание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благоприятных условий для проживания населения;</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 xml:space="preserve">Энергосбережение и повышение </w:t>
            </w:r>
            <w:proofErr w:type="spellStart"/>
            <w:r w:rsidRPr="00A64DBA">
              <w:rPr>
                <w:rFonts w:ascii="Times New Roman" w:hAnsi="Times New Roman" w:cs="Times New Roman"/>
                <w:sz w:val="20"/>
                <w:szCs w:val="20"/>
              </w:rPr>
              <w:t>энергоэффективности</w:t>
            </w:r>
            <w:proofErr w:type="spellEnd"/>
            <w:r w:rsidRPr="00A64DBA">
              <w:rPr>
                <w:rFonts w:ascii="Times New Roman" w:hAnsi="Times New Roman" w:cs="Times New Roman"/>
                <w:sz w:val="20"/>
                <w:szCs w:val="20"/>
              </w:rPr>
              <w:t xml:space="preserve"> коммунального хозяйства.</w:t>
            </w:r>
          </w:p>
          <w:p w:rsidR="00A64DBA" w:rsidRPr="00A64DBA" w:rsidRDefault="00A64DBA" w:rsidP="00A64DBA">
            <w:pPr>
              <w:pStyle w:val="a4"/>
              <w:rPr>
                <w:rFonts w:ascii="Times New Roman" w:eastAsia="Times New Roman" w:hAnsi="Times New Roman" w:cs="Times New Roman"/>
                <w:sz w:val="20"/>
                <w:szCs w:val="20"/>
              </w:rPr>
            </w:pPr>
          </w:p>
        </w:tc>
      </w:tr>
      <w:tr w:rsidR="00A64DBA" w:rsidRPr="00A64DBA" w:rsidTr="00E16109">
        <w:trPr>
          <w:trHeight w:val="360"/>
        </w:trPr>
        <w:tc>
          <w:tcPr>
            <w:tcW w:w="2700" w:type="dxa"/>
            <w:shd w:val="clear" w:color="auto" w:fill="auto"/>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Задачи программы</w:t>
            </w:r>
          </w:p>
        </w:tc>
        <w:tc>
          <w:tcPr>
            <w:tcW w:w="7290" w:type="dxa"/>
            <w:shd w:val="clear" w:color="auto" w:fill="FFFFFF"/>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Улучшить состояния окружающей среды,</w:t>
            </w:r>
            <w:r w:rsidRPr="00A64DBA">
              <w:rPr>
                <w:rFonts w:ascii="Times New Roman" w:eastAsia="Times New Roman" w:hAnsi="Times New Roman" w:cs="Times New Roman"/>
                <w:sz w:val="20"/>
                <w:szCs w:val="20"/>
              </w:rPr>
              <w:br/>
              <w:t>экологическая безопасность развития посёлков, создание</w:t>
            </w:r>
            <w:r w:rsidRPr="00A64DBA">
              <w:rPr>
                <w:rFonts w:ascii="Times New Roman" w:eastAsia="Times New Roman" w:hAnsi="Times New Roman" w:cs="Times New Roman"/>
                <w:sz w:val="20"/>
                <w:szCs w:val="20"/>
              </w:rPr>
              <w:br/>
              <w:t>благоприятных условий для проживания населения;</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 Энергосбережение и повышение </w:t>
            </w:r>
            <w:proofErr w:type="spellStart"/>
            <w:r w:rsidRPr="00A64DBA">
              <w:rPr>
                <w:rFonts w:ascii="Times New Roman" w:eastAsia="Times New Roman" w:hAnsi="Times New Roman" w:cs="Times New Roman"/>
                <w:sz w:val="20"/>
                <w:szCs w:val="20"/>
              </w:rPr>
              <w:t>энергоэффективности</w:t>
            </w:r>
            <w:proofErr w:type="spellEnd"/>
            <w:r w:rsidRPr="00A64DBA">
              <w:rPr>
                <w:rFonts w:ascii="Times New Roman" w:eastAsia="Times New Roman" w:hAnsi="Times New Roman" w:cs="Times New Roman"/>
                <w:sz w:val="20"/>
                <w:szCs w:val="20"/>
              </w:rPr>
              <w:t xml:space="preserve"> коммунального хозяйства.</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 Строительство и модернизация систем коммунальной инфраструктуры в  Новотроицком  сельсовете Северного района Новосибирской области;</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Повышение качества предоставляемых коммунальных услуг потребителям;</w:t>
            </w:r>
          </w:p>
          <w:p w:rsidR="00A64DBA" w:rsidRPr="00A64DBA" w:rsidRDefault="00A64DBA" w:rsidP="00A64DBA">
            <w:pPr>
              <w:pStyle w:val="a4"/>
              <w:rPr>
                <w:rFonts w:ascii="Times New Roman" w:eastAsia="Times New Roman" w:hAnsi="Times New Roman" w:cs="Times New Roman"/>
                <w:sz w:val="20"/>
                <w:szCs w:val="20"/>
              </w:rPr>
            </w:pPr>
          </w:p>
        </w:tc>
      </w:tr>
      <w:tr w:rsidR="00A64DBA" w:rsidRPr="00A64DBA" w:rsidTr="00E16109">
        <w:trPr>
          <w:trHeight w:val="1659"/>
        </w:trPr>
        <w:tc>
          <w:tcPr>
            <w:tcW w:w="2700" w:type="dxa"/>
            <w:shd w:val="clear" w:color="auto" w:fill="auto"/>
            <w:vAlign w:val="center"/>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hAnsi="Times New Roman" w:cs="Times New Roman"/>
                <w:sz w:val="20"/>
                <w:szCs w:val="20"/>
              </w:rPr>
              <w:t>Целевые показатели</w:t>
            </w:r>
          </w:p>
        </w:tc>
        <w:tc>
          <w:tcPr>
            <w:tcW w:w="7290" w:type="dxa"/>
          </w:tcPr>
          <w:p w:rsidR="00E16109"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перспективной обеспеченности и потребности застройки поселения, городского округа;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 надежности, </w:t>
            </w:r>
            <w:proofErr w:type="spellStart"/>
            <w:r w:rsidRPr="00A64DBA">
              <w:rPr>
                <w:rFonts w:ascii="Times New Roman" w:hAnsi="Times New Roman" w:cs="Times New Roman"/>
                <w:sz w:val="20"/>
                <w:szCs w:val="20"/>
              </w:rPr>
              <w:t>энергоэффективности</w:t>
            </w:r>
            <w:proofErr w:type="spellEnd"/>
            <w:r w:rsidRPr="00A64DBA">
              <w:rPr>
                <w:rFonts w:ascii="Times New Roman" w:hAnsi="Times New Roman" w:cs="Times New Roman"/>
                <w:sz w:val="20"/>
                <w:szCs w:val="20"/>
              </w:rPr>
              <w:t xml:space="preserve">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                                                                                              - качества коммунальных ресурсов</w:t>
            </w:r>
          </w:p>
          <w:p w:rsidR="00A64DBA" w:rsidRPr="00A64DBA" w:rsidRDefault="00A64DBA" w:rsidP="00A64DBA">
            <w:pPr>
              <w:pStyle w:val="a4"/>
              <w:rPr>
                <w:rFonts w:ascii="Times New Roman" w:eastAsia="Times New Roman" w:hAnsi="Times New Roman" w:cs="Times New Roman"/>
                <w:sz w:val="20"/>
                <w:szCs w:val="20"/>
              </w:rPr>
            </w:pPr>
          </w:p>
        </w:tc>
      </w:tr>
      <w:tr w:rsidR="00A64DBA" w:rsidRPr="00A64DBA" w:rsidTr="00E16109">
        <w:trPr>
          <w:trHeight w:val="240"/>
        </w:trPr>
        <w:tc>
          <w:tcPr>
            <w:tcW w:w="2700" w:type="dxa"/>
            <w:shd w:val="clear" w:color="auto" w:fill="auto"/>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Срок и этапы реализации программы</w:t>
            </w:r>
          </w:p>
        </w:tc>
        <w:tc>
          <w:tcPr>
            <w:tcW w:w="7290" w:type="dxa"/>
            <w:shd w:val="clear" w:color="auto" w:fill="FFFFFF"/>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2018 - 2025 гг.</w:t>
            </w:r>
          </w:p>
        </w:tc>
      </w:tr>
      <w:tr w:rsidR="00A64DBA" w:rsidRPr="00A64DBA" w:rsidTr="00E16109">
        <w:trPr>
          <w:trHeight w:val="840"/>
        </w:trPr>
        <w:tc>
          <w:tcPr>
            <w:tcW w:w="2700" w:type="dxa"/>
            <w:shd w:val="clear" w:color="auto" w:fill="auto"/>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Объемы требуемых капитальных вложений</w:t>
            </w:r>
          </w:p>
        </w:tc>
        <w:tc>
          <w:tcPr>
            <w:tcW w:w="7290" w:type="dxa"/>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Общий объем необходимых финансовых сре</w:t>
            </w:r>
            <w:proofErr w:type="gramStart"/>
            <w:r w:rsidRPr="00A64DBA">
              <w:rPr>
                <w:rFonts w:ascii="Times New Roman" w:eastAsia="Times New Roman" w:hAnsi="Times New Roman" w:cs="Times New Roman"/>
                <w:sz w:val="20"/>
                <w:szCs w:val="20"/>
              </w:rPr>
              <w:t>дств дл</w:t>
            </w:r>
            <w:proofErr w:type="gramEnd"/>
            <w:r w:rsidRPr="00A64DBA">
              <w:rPr>
                <w:rFonts w:ascii="Times New Roman" w:eastAsia="Times New Roman" w:hAnsi="Times New Roman" w:cs="Times New Roman"/>
                <w:sz w:val="20"/>
                <w:szCs w:val="20"/>
              </w:rPr>
              <w:t xml:space="preserve">я реализации муниципальной программы составляет  12810,00 тыс. </w:t>
            </w:r>
            <w:proofErr w:type="spellStart"/>
            <w:r w:rsidRPr="00A64DBA">
              <w:rPr>
                <w:rFonts w:ascii="Times New Roman" w:eastAsia="Times New Roman" w:hAnsi="Times New Roman" w:cs="Times New Roman"/>
                <w:sz w:val="20"/>
                <w:szCs w:val="20"/>
              </w:rPr>
              <w:t>руб</w:t>
            </w:r>
            <w:proofErr w:type="spellEnd"/>
            <w:r w:rsidRPr="00A64DBA">
              <w:rPr>
                <w:rFonts w:ascii="Times New Roman" w:eastAsia="Times New Roman" w:hAnsi="Times New Roman" w:cs="Times New Roman"/>
                <w:sz w:val="20"/>
                <w:szCs w:val="20"/>
              </w:rPr>
              <w:t>:</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в том числе из бюджета:</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МО -     1528,00 тыс. </w:t>
            </w:r>
            <w:proofErr w:type="spellStart"/>
            <w:r w:rsidRPr="00A64DBA">
              <w:rPr>
                <w:rFonts w:ascii="Times New Roman" w:eastAsia="Times New Roman" w:hAnsi="Times New Roman" w:cs="Times New Roman"/>
                <w:sz w:val="20"/>
                <w:szCs w:val="20"/>
              </w:rPr>
              <w:t>руб</w:t>
            </w:r>
            <w:proofErr w:type="spellEnd"/>
            <w:r w:rsidRPr="00A64DBA">
              <w:rPr>
                <w:rFonts w:ascii="Times New Roman" w:eastAsia="Times New Roman" w:hAnsi="Times New Roman" w:cs="Times New Roman"/>
                <w:sz w:val="20"/>
                <w:szCs w:val="20"/>
              </w:rPr>
              <w:t xml:space="preserve">; </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ОБ  -   11087,00тыс. </w:t>
            </w:r>
            <w:proofErr w:type="spellStart"/>
            <w:r w:rsidRPr="00A64DBA">
              <w:rPr>
                <w:rFonts w:ascii="Times New Roman" w:eastAsia="Times New Roman" w:hAnsi="Times New Roman" w:cs="Times New Roman"/>
                <w:sz w:val="20"/>
                <w:szCs w:val="20"/>
              </w:rPr>
              <w:t>руб</w:t>
            </w:r>
            <w:proofErr w:type="spellEnd"/>
            <w:r w:rsidRPr="00A64DBA">
              <w:rPr>
                <w:rFonts w:ascii="Times New Roman" w:eastAsia="Times New Roman" w:hAnsi="Times New Roman" w:cs="Times New Roman"/>
                <w:sz w:val="20"/>
                <w:szCs w:val="20"/>
              </w:rPr>
              <w:t xml:space="preserve">; </w:t>
            </w:r>
          </w:p>
          <w:p w:rsidR="00A64DBA" w:rsidRPr="00A64DBA" w:rsidRDefault="00A64DBA" w:rsidP="00A64DBA">
            <w:pPr>
              <w:pStyle w:val="a4"/>
              <w:rPr>
                <w:rFonts w:ascii="Times New Roman" w:eastAsia="Times New Roman" w:hAnsi="Times New Roman" w:cs="Times New Roman"/>
                <w:sz w:val="20"/>
                <w:szCs w:val="20"/>
              </w:rPr>
            </w:pPr>
            <w:proofErr w:type="spellStart"/>
            <w:r w:rsidRPr="00A64DBA">
              <w:rPr>
                <w:rFonts w:ascii="Times New Roman" w:eastAsia="Times New Roman" w:hAnsi="Times New Roman" w:cs="Times New Roman"/>
                <w:sz w:val="20"/>
                <w:szCs w:val="20"/>
              </w:rPr>
              <w:t>СрП</w:t>
            </w:r>
            <w:proofErr w:type="spellEnd"/>
            <w:r w:rsidRPr="00A64DBA">
              <w:rPr>
                <w:rFonts w:ascii="Times New Roman" w:eastAsia="Times New Roman" w:hAnsi="Times New Roman" w:cs="Times New Roman"/>
                <w:sz w:val="20"/>
                <w:szCs w:val="20"/>
              </w:rPr>
              <w:t xml:space="preserve"> -   195,00 тыс</w:t>
            </w:r>
            <w:proofErr w:type="gramStart"/>
            <w:r w:rsidRPr="00A64DBA">
              <w:rPr>
                <w:rFonts w:ascii="Times New Roman" w:eastAsia="Times New Roman" w:hAnsi="Times New Roman" w:cs="Times New Roman"/>
                <w:sz w:val="20"/>
                <w:szCs w:val="20"/>
              </w:rPr>
              <w:t>.р</w:t>
            </w:r>
            <w:proofErr w:type="gramEnd"/>
            <w:r w:rsidRPr="00A64DBA">
              <w:rPr>
                <w:rFonts w:ascii="Times New Roman" w:eastAsia="Times New Roman" w:hAnsi="Times New Roman" w:cs="Times New Roman"/>
                <w:sz w:val="20"/>
                <w:szCs w:val="20"/>
              </w:rPr>
              <w:t>уб.</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В т.ч. по годам:</w:t>
            </w:r>
          </w:p>
          <w:p w:rsidR="00A64DBA" w:rsidRPr="00A64DBA" w:rsidRDefault="00A64DBA" w:rsidP="00A64DBA">
            <w:pPr>
              <w:pStyle w:val="a4"/>
              <w:rPr>
                <w:rFonts w:ascii="Times New Roman" w:eastAsia="Times New Roman" w:hAnsi="Times New Roman" w:cs="Times New Roman"/>
                <w:color w:val="000000"/>
                <w:sz w:val="20"/>
                <w:szCs w:val="20"/>
              </w:rPr>
            </w:pPr>
            <w:r w:rsidRPr="00A64DBA">
              <w:rPr>
                <w:rFonts w:ascii="Times New Roman" w:eastAsia="Times New Roman" w:hAnsi="Times New Roman" w:cs="Times New Roman"/>
                <w:color w:val="000000"/>
                <w:sz w:val="20"/>
                <w:szCs w:val="20"/>
              </w:rPr>
              <w:t>2018 год – 320,00 тыс</w:t>
            </w:r>
            <w:proofErr w:type="gramStart"/>
            <w:r w:rsidRPr="00A64DBA">
              <w:rPr>
                <w:rFonts w:ascii="Times New Roman" w:eastAsia="Times New Roman" w:hAnsi="Times New Roman" w:cs="Times New Roman"/>
                <w:color w:val="000000"/>
                <w:sz w:val="20"/>
                <w:szCs w:val="20"/>
              </w:rPr>
              <w:t>.р</w:t>
            </w:r>
            <w:proofErr w:type="gramEnd"/>
            <w:r w:rsidRPr="00A64DBA">
              <w:rPr>
                <w:rFonts w:ascii="Times New Roman" w:eastAsia="Times New Roman" w:hAnsi="Times New Roman" w:cs="Times New Roman"/>
                <w:color w:val="000000"/>
                <w:sz w:val="20"/>
                <w:szCs w:val="20"/>
              </w:rPr>
              <w:t>ублей;</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color w:val="000000"/>
                <w:sz w:val="20"/>
                <w:szCs w:val="20"/>
              </w:rPr>
              <w:t>2019 год – 490,00  тыс</w:t>
            </w:r>
            <w:proofErr w:type="gramStart"/>
            <w:r w:rsidRPr="00A64DBA">
              <w:rPr>
                <w:rFonts w:ascii="Times New Roman" w:eastAsia="Times New Roman" w:hAnsi="Times New Roman" w:cs="Times New Roman"/>
                <w:color w:val="000000"/>
                <w:sz w:val="20"/>
                <w:szCs w:val="20"/>
              </w:rPr>
              <w:t>.р</w:t>
            </w:r>
            <w:proofErr w:type="gramEnd"/>
            <w:r w:rsidRPr="00A64DBA">
              <w:rPr>
                <w:rFonts w:ascii="Times New Roman" w:eastAsia="Times New Roman" w:hAnsi="Times New Roman" w:cs="Times New Roman"/>
                <w:color w:val="000000"/>
                <w:sz w:val="20"/>
                <w:szCs w:val="20"/>
              </w:rPr>
              <w:t>ублей</w:t>
            </w:r>
            <w:r w:rsidRPr="00A64DBA">
              <w:rPr>
                <w:rFonts w:ascii="Times New Roman" w:eastAsia="Times New Roman" w:hAnsi="Times New Roman" w:cs="Times New Roman"/>
                <w:sz w:val="20"/>
                <w:szCs w:val="20"/>
              </w:rPr>
              <w:t xml:space="preserve">; </w:t>
            </w:r>
          </w:p>
          <w:p w:rsidR="00A64DBA" w:rsidRPr="00A64DBA" w:rsidRDefault="00A64DBA" w:rsidP="00A64DBA">
            <w:pPr>
              <w:pStyle w:val="a4"/>
              <w:rPr>
                <w:rFonts w:ascii="Times New Roman" w:eastAsia="Times New Roman" w:hAnsi="Times New Roman" w:cs="Times New Roman"/>
                <w:color w:val="000000"/>
                <w:sz w:val="20"/>
                <w:szCs w:val="20"/>
              </w:rPr>
            </w:pPr>
            <w:r w:rsidRPr="00A64DBA">
              <w:rPr>
                <w:rFonts w:ascii="Times New Roman" w:eastAsia="Times New Roman" w:hAnsi="Times New Roman" w:cs="Times New Roman"/>
                <w:color w:val="000000"/>
                <w:sz w:val="20"/>
                <w:szCs w:val="20"/>
              </w:rPr>
              <w:t>2020-2025гг – 12000,00 тыс</w:t>
            </w:r>
            <w:proofErr w:type="gramStart"/>
            <w:r w:rsidRPr="00A64DBA">
              <w:rPr>
                <w:rFonts w:ascii="Times New Roman" w:eastAsia="Times New Roman" w:hAnsi="Times New Roman" w:cs="Times New Roman"/>
                <w:color w:val="000000"/>
                <w:sz w:val="20"/>
                <w:szCs w:val="20"/>
              </w:rPr>
              <w:t>.р</w:t>
            </w:r>
            <w:proofErr w:type="gramEnd"/>
            <w:r w:rsidRPr="00A64DBA">
              <w:rPr>
                <w:rFonts w:ascii="Times New Roman" w:eastAsia="Times New Roman" w:hAnsi="Times New Roman" w:cs="Times New Roman"/>
                <w:color w:val="000000"/>
                <w:sz w:val="20"/>
                <w:szCs w:val="20"/>
              </w:rPr>
              <w:t>ублей.</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color w:val="000000"/>
                <w:sz w:val="20"/>
                <w:szCs w:val="20"/>
              </w:rPr>
              <w:t>Объем финансирования подлежит ежегодной корректировке в соответствии с уточнением бюджетных проектировок и изменений в законодательстве.</w:t>
            </w:r>
          </w:p>
        </w:tc>
      </w:tr>
      <w:tr w:rsidR="00A64DBA" w:rsidRPr="00A64DBA" w:rsidTr="00E16109">
        <w:trPr>
          <w:trHeight w:val="600"/>
        </w:trPr>
        <w:tc>
          <w:tcPr>
            <w:tcW w:w="2700" w:type="dxa"/>
            <w:shd w:val="clear" w:color="auto" w:fill="auto"/>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Ожидаемые</w:t>
            </w:r>
            <w:r w:rsidRPr="00A64DBA">
              <w:rPr>
                <w:rFonts w:ascii="Times New Roman" w:eastAsia="Times New Roman" w:hAnsi="Times New Roman" w:cs="Times New Roman"/>
                <w:sz w:val="20"/>
                <w:szCs w:val="20"/>
              </w:rPr>
              <w:br/>
              <w:t>результаты реализации программы</w:t>
            </w:r>
          </w:p>
        </w:tc>
        <w:tc>
          <w:tcPr>
            <w:tcW w:w="7290" w:type="dxa"/>
            <w:shd w:val="clear" w:color="auto" w:fill="FFFFFF"/>
          </w:tcPr>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Модернизация и обновление коммунальной инфраструктуры в муниципальном образовании Новотроицкого сельсовета Северного района Новосибирской области:</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-снижение эксплуатационных затрат; </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-устранение причин возникновения аварийных ситуаций, угрожающих жизнедеятельности человека;</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-улучшение экологического состояния окружающей среды.</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          Развитие теплоснабжения:</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lastRenderedPageBreak/>
              <w:t>- повышение надежности и качества теплоснабжения;</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 улучшение экологической обстановки в зоне действия котельных. </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Развитие водоснабжения</w:t>
            </w:r>
            <w:proofErr w:type="gramStart"/>
            <w:r w:rsidRPr="00A64DBA">
              <w:rPr>
                <w:rFonts w:ascii="Times New Roman" w:eastAsia="Times New Roman" w:hAnsi="Times New Roman" w:cs="Times New Roman"/>
                <w:sz w:val="20"/>
                <w:szCs w:val="20"/>
              </w:rPr>
              <w:t xml:space="preserve"> :</w:t>
            </w:r>
            <w:proofErr w:type="gramEnd"/>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-повышение надежности водоснабжения;</w:t>
            </w:r>
            <w:r w:rsidRPr="00A64DBA">
              <w:rPr>
                <w:rFonts w:ascii="Times New Roman" w:eastAsia="Times New Roman" w:hAnsi="Times New Roman" w:cs="Times New Roman"/>
                <w:sz w:val="20"/>
                <w:szCs w:val="20"/>
              </w:rPr>
              <w:br/>
              <w:t>- повышение экологической безопасности в селе;</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xml:space="preserve">- соответствие параметров качества питьевой воды установленным нормативам </w:t>
            </w:r>
            <w:proofErr w:type="spellStart"/>
            <w:r w:rsidRPr="00A64DBA">
              <w:rPr>
                <w:rFonts w:ascii="Times New Roman" w:eastAsia="Times New Roman" w:hAnsi="Times New Roman" w:cs="Times New Roman"/>
                <w:sz w:val="20"/>
                <w:szCs w:val="20"/>
              </w:rPr>
              <w:t>СанПиН</w:t>
            </w:r>
            <w:proofErr w:type="spellEnd"/>
            <w:r w:rsidRPr="00A64DBA">
              <w:rPr>
                <w:rFonts w:ascii="Times New Roman" w:eastAsia="Times New Roman" w:hAnsi="Times New Roman" w:cs="Times New Roman"/>
                <w:sz w:val="20"/>
                <w:szCs w:val="20"/>
              </w:rPr>
              <w:t>;</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снижение уровня потерь воды;</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сокращение эксплуатационных расходов на единицу продукции.</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Утилизация твердых бытовых отходов:</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улучшение санитарного состояния территории поселения;</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-улучшение экологического состояния на территории</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Новотроицкого сельсовета Северного района Новосибирской области;</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 обеспечение надлежащего сбора, вывозки и утилизации твердых бытовых отходов</w:t>
            </w:r>
          </w:p>
        </w:tc>
      </w:tr>
    </w:tbl>
    <w:p w:rsidR="00A64DBA" w:rsidRPr="00A64DBA" w:rsidRDefault="00A64DBA" w:rsidP="00A64DBA">
      <w:pPr>
        <w:pStyle w:val="a4"/>
        <w:rPr>
          <w:rFonts w:ascii="Times New Roman" w:hAnsi="Times New Roman" w:cs="Times New Roman"/>
          <w:sz w:val="20"/>
          <w:szCs w:val="20"/>
        </w:rPr>
      </w:pPr>
    </w:p>
    <w:p w:rsidR="00A64DBA" w:rsidRPr="00A64DBA" w:rsidRDefault="00A64DBA" w:rsidP="00E16109">
      <w:pPr>
        <w:pStyle w:val="a4"/>
        <w:jc w:val="center"/>
        <w:rPr>
          <w:rFonts w:ascii="Times New Roman" w:hAnsi="Times New Roman" w:cs="Times New Roman"/>
          <w:b/>
          <w:iCs/>
          <w:sz w:val="20"/>
          <w:szCs w:val="20"/>
        </w:rPr>
      </w:pPr>
      <w:r w:rsidRPr="00A64DBA">
        <w:rPr>
          <w:rFonts w:ascii="Times New Roman" w:hAnsi="Times New Roman" w:cs="Times New Roman"/>
          <w:b/>
          <w:iCs/>
          <w:sz w:val="20"/>
          <w:szCs w:val="20"/>
        </w:rPr>
        <w:t xml:space="preserve">2. Характеристика существующего состояния систем </w:t>
      </w:r>
      <w:proofErr w:type="gramStart"/>
      <w:r w:rsidRPr="00A64DBA">
        <w:rPr>
          <w:rFonts w:ascii="Times New Roman" w:hAnsi="Times New Roman" w:cs="Times New Roman"/>
          <w:b/>
          <w:iCs/>
          <w:sz w:val="20"/>
          <w:szCs w:val="20"/>
        </w:rPr>
        <w:t>коммунальной</w:t>
      </w:r>
      <w:proofErr w:type="gramEnd"/>
    </w:p>
    <w:p w:rsidR="00A64DBA" w:rsidRPr="00A64DBA" w:rsidRDefault="00A64DBA" w:rsidP="00E16109">
      <w:pPr>
        <w:pStyle w:val="a4"/>
        <w:jc w:val="center"/>
        <w:rPr>
          <w:rFonts w:ascii="Times New Roman" w:hAnsi="Times New Roman" w:cs="Times New Roman"/>
          <w:b/>
          <w:iCs/>
          <w:sz w:val="20"/>
          <w:szCs w:val="20"/>
        </w:rPr>
      </w:pPr>
      <w:r w:rsidRPr="00A64DBA">
        <w:rPr>
          <w:rFonts w:ascii="Times New Roman" w:hAnsi="Times New Roman" w:cs="Times New Roman"/>
          <w:b/>
          <w:iCs/>
          <w:sz w:val="20"/>
          <w:szCs w:val="20"/>
        </w:rPr>
        <w:t xml:space="preserve">инфраструктуры  </w:t>
      </w:r>
      <w:r w:rsidRPr="00A64DBA">
        <w:rPr>
          <w:rFonts w:ascii="Times New Roman" w:hAnsi="Times New Roman" w:cs="Times New Roman"/>
          <w:b/>
          <w:sz w:val="20"/>
          <w:szCs w:val="20"/>
        </w:rPr>
        <w:t xml:space="preserve">Новотроицкого </w:t>
      </w:r>
      <w:r w:rsidRPr="00A64DBA">
        <w:rPr>
          <w:rFonts w:ascii="Times New Roman" w:hAnsi="Times New Roman" w:cs="Times New Roman"/>
          <w:b/>
          <w:iCs/>
          <w:sz w:val="20"/>
          <w:szCs w:val="20"/>
        </w:rPr>
        <w:t>сельсовета</w:t>
      </w:r>
      <w:r w:rsidRPr="00A64DBA">
        <w:rPr>
          <w:rFonts w:ascii="Times New Roman" w:hAnsi="Times New Roman" w:cs="Times New Roman"/>
          <w:sz w:val="20"/>
          <w:szCs w:val="20"/>
        </w:rPr>
        <w:t xml:space="preserve"> </w:t>
      </w:r>
      <w:r w:rsidRPr="00A64DBA">
        <w:rPr>
          <w:rFonts w:ascii="Times New Roman" w:hAnsi="Times New Roman" w:cs="Times New Roman"/>
          <w:b/>
          <w:iCs/>
          <w:sz w:val="20"/>
          <w:szCs w:val="20"/>
        </w:rPr>
        <w:t>Северного района Новосибирской области</w:t>
      </w:r>
    </w:p>
    <w:p w:rsidR="00A64DBA" w:rsidRPr="00A64DBA" w:rsidRDefault="00A64DBA" w:rsidP="00A64DBA">
      <w:pPr>
        <w:pStyle w:val="a4"/>
        <w:rPr>
          <w:rFonts w:ascii="Times New Roman" w:hAnsi="Times New Roman" w:cs="Times New Roman"/>
          <w:b/>
          <w:i/>
          <w:iCs/>
          <w:sz w:val="20"/>
          <w:szCs w:val="20"/>
        </w:rPr>
      </w:pP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pacing w:val="-1"/>
          <w:sz w:val="20"/>
          <w:szCs w:val="20"/>
        </w:rPr>
        <w:t xml:space="preserve">Системы коммунальной инфраструктуры администрации Новотроицкого сельсовета Северного </w:t>
      </w:r>
      <w:r w:rsidRPr="00A64DBA">
        <w:rPr>
          <w:rFonts w:ascii="Times New Roman" w:hAnsi="Times New Roman" w:cs="Times New Roman"/>
          <w:color w:val="000000"/>
          <w:spacing w:val="-2"/>
          <w:sz w:val="20"/>
          <w:szCs w:val="20"/>
        </w:rPr>
        <w:t>района Новосибирской области включают в себя системы тепл</w:t>
      </w:r>
      <w:proofErr w:type="gramStart"/>
      <w:r w:rsidRPr="00A64DBA">
        <w:rPr>
          <w:rFonts w:ascii="Times New Roman" w:hAnsi="Times New Roman" w:cs="Times New Roman"/>
          <w:color w:val="000000"/>
          <w:spacing w:val="-2"/>
          <w:sz w:val="20"/>
          <w:szCs w:val="20"/>
        </w:rPr>
        <w:t>о-</w:t>
      </w:r>
      <w:proofErr w:type="gramEnd"/>
      <w:r w:rsidRPr="00A64DBA">
        <w:rPr>
          <w:rFonts w:ascii="Times New Roman" w:hAnsi="Times New Roman" w:cs="Times New Roman"/>
          <w:color w:val="000000"/>
          <w:spacing w:val="-2"/>
          <w:sz w:val="20"/>
          <w:szCs w:val="20"/>
        </w:rPr>
        <w:t xml:space="preserve"> </w:t>
      </w:r>
      <w:proofErr w:type="spellStart"/>
      <w:r w:rsidRPr="00A64DBA">
        <w:rPr>
          <w:rFonts w:ascii="Times New Roman" w:hAnsi="Times New Roman" w:cs="Times New Roman"/>
          <w:color w:val="000000"/>
          <w:spacing w:val="-2"/>
          <w:sz w:val="20"/>
          <w:szCs w:val="20"/>
        </w:rPr>
        <w:t>водо</w:t>
      </w:r>
      <w:proofErr w:type="spellEnd"/>
      <w:r w:rsidRPr="00A64DBA">
        <w:rPr>
          <w:rFonts w:ascii="Times New Roman" w:hAnsi="Times New Roman" w:cs="Times New Roman"/>
          <w:color w:val="000000"/>
          <w:spacing w:val="-2"/>
          <w:sz w:val="20"/>
          <w:szCs w:val="20"/>
        </w:rPr>
        <w:t xml:space="preserve">- и энергоснабжения. </w:t>
      </w:r>
      <w:r w:rsidRPr="00A64DBA">
        <w:rPr>
          <w:rFonts w:ascii="Times New Roman" w:hAnsi="Times New Roman" w:cs="Times New Roman"/>
          <w:color w:val="000000"/>
          <w:spacing w:val="6"/>
          <w:sz w:val="20"/>
          <w:szCs w:val="20"/>
        </w:rPr>
        <w:t>Наиболее важными на текущий момент для Новотроицкого сельсовета</w:t>
      </w:r>
      <w:r w:rsidRPr="00A64DBA">
        <w:rPr>
          <w:rFonts w:ascii="Times New Roman" w:hAnsi="Times New Roman" w:cs="Times New Roman"/>
          <w:color w:val="000000"/>
          <w:spacing w:val="12"/>
          <w:sz w:val="20"/>
          <w:szCs w:val="20"/>
        </w:rPr>
        <w:t xml:space="preserve"> Северного района Новосибирской области являются вопросы модернизации оборудования и </w:t>
      </w:r>
      <w:r w:rsidRPr="00A64DBA">
        <w:rPr>
          <w:rFonts w:ascii="Times New Roman" w:hAnsi="Times New Roman" w:cs="Times New Roman"/>
          <w:color w:val="000000"/>
          <w:spacing w:val="-1"/>
          <w:sz w:val="20"/>
          <w:szCs w:val="20"/>
        </w:rPr>
        <w:t xml:space="preserve">повышение эффективности работы сооружений и сетей коммунальной </w:t>
      </w:r>
      <w:r w:rsidRPr="00A64DBA">
        <w:rPr>
          <w:rFonts w:ascii="Times New Roman" w:hAnsi="Times New Roman" w:cs="Times New Roman"/>
          <w:color w:val="000000"/>
          <w:spacing w:val="1"/>
          <w:sz w:val="20"/>
          <w:szCs w:val="20"/>
        </w:rPr>
        <w:t xml:space="preserve">инфраструктуры, снижение воздействия на окружающую среду за счет </w:t>
      </w:r>
      <w:r w:rsidRPr="00A64DBA">
        <w:rPr>
          <w:rFonts w:ascii="Times New Roman" w:hAnsi="Times New Roman" w:cs="Times New Roman"/>
          <w:color w:val="000000"/>
          <w:spacing w:val="-1"/>
          <w:sz w:val="20"/>
          <w:szCs w:val="20"/>
        </w:rPr>
        <w:t xml:space="preserve">строительства новых и реконструкции </w:t>
      </w:r>
      <w:r w:rsidRPr="00A64DBA">
        <w:rPr>
          <w:rFonts w:ascii="Times New Roman" w:hAnsi="Times New Roman" w:cs="Times New Roman"/>
          <w:color w:val="000000"/>
          <w:spacing w:val="9"/>
          <w:sz w:val="20"/>
          <w:szCs w:val="20"/>
        </w:rPr>
        <w:t xml:space="preserve">существующих инженерно-технических объектов для обеспечения </w:t>
      </w:r>
      <w:r w:rsidRPr="00A64DBA">
        <w:rPr>
          <w:rFonts w:ascii="Times New Roman" w:hAnsi="Times New Roman" w:cs="Times New Roman"/>
          <w:color w:val="000000"/>
          <w:sz w:val="20"/>
          <w:szCs w:val="20"/>
        </w:rPr>
        <w:t>устойчивости работы систем жизнеобеспечения.</w:t>
      </w:r>
      <w:r w:rsidRPr="00A64DBA">
        <w:rPr>
          <w:rFonts w:ascii="Times New Roman" w:hAnsi="Times New Roman" w:cs="Times New Roman"/>
          <w:color w:val="000000"/>
          <w:spacing w:val="-1"/>
          <w:sz w:val="20"/>
          <w:szCs w:val="20"/>
        </w:rPr>
        <w:t xml:space="preserve"> </w:t>
      </w:r>
    </w:p>
    <w:p w:rsidR="00A64DBA" w:rsidRPr="00A64DBA" w:rsidRDefault="00A64DBA" w:rsidP="00A64DBA">
      <w:pPr>
        <w:pStyle w:val="a4"/>
        <w:rPr>
          <w:rFonts w:ascii="Times New Roman" w:hAnsi="Times New Roman" w:cs="Times New Roman"/>
          <w:color w:val="000000"/>
          <w:spacing w:val="12"/>
          <w:sz w:val="20"/>
          <w:szCs w:val="20"/>
        </w:rPr>
      </w:pPr>
      <w:r w:rsidRPr="00A64DBA">
        <w:rPr>
          <w:rFonts w:ascii="Times New Roman" w:hAnsi="Times New Roman" w:cs="Times New Roman"/>
          <w:color w:val="000000"/>
          <w:spacing w:val="6"/>
          <w:sz w:val="20"/>
          <w:szCs w:val="20"/>
        </w:rPr>
        <w:t xml:space="preserve">Проблемными для администрации на текущий </w:t>
      </w:r>
      <w:r w:rsidRPr="00A64DBA">
        <w:rPr>
          <w:rFonts w:ascii="Times New Roman" w:hAnsi="Times New Roman" w:cs="Times New Roman"/>
          <w:color w:val="000000"/>
          <w:spacing w:val="12"/>
          <w:sz w:val="20"/>
          <w:szCs w:val="20"/>
        </w:rPr>
        <w:t>момент  являются вопросы по качеству питьевой воды.</w:t>
      </w:r>
    </w:p>
    <w:p w:rsidR="00A64DBA" w:rsidRPr="00A64DBA" w:rsidRDefault="00A64DBA" w:rsidP="00E16109">
      <w:pPr>
        <w:pStyle w:val="a4"/>
        <w:jc w:val="center"/>
        <w:rPr>
          <w:rFonts w:ascii="Times New Roman" w:hAnsi="Times New Roman" w:cs="Times New Roman"/>
          <w:b/>
          <w:sz w:val="20"/>
          <w:szCs w:val="20"/>
        </w:rPr>
      </w:pPr>
      <w:r w:rsidRPr="00A64DBA">
        <w:rPr>
          <w:rFonts w:ascii="Times New Roman" w:hAnsi="Times New Roman" w:cs="Times New Roman"/>
          <w:b/>
          <w:sz w:val="20"/>
          <w:szCs w:val="20"/>
        </w:rPr>
        <w:t>ТЕПЛОСНАБЖЕНИЕ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Здания МКОУ «</w:t>
      </w:r>
      <w:proofErr w:type="spellStart"/>
      <w:r w:rsidRPr="00A64DBA">
        <w:rPr>
          <w:rFonts w:ascii="Times New Roman" w:hAnsi="Times New Roman" w:cs="Times New Roman"/>
          <w:sz w:val="20"/>
          <w:szCs w:val="20"/>
        </w:rPr>
        <w:t>Новотроицкая</w:t>
      </w:r>
      <w:proofErr w:type="spellEnd"/>
      <w:r w:rsidRPr="00A64DBA">
        <w:rPr>
          <w:rFonts w:ascii="Times New Roman" w:hAnsi="Times New Roman" w:cs="Times New Roman"/>
          <w:sz w:val="20"/>
          <w:szCs w:val="20"/>
        </w:rPr>
        <w:t xml:space="preserve"> ООШ» дошкольная группа, МКУ КЦСОН «Отделение милосердия», </w:t>
      </w:r>
      <w:proofErr w:type="spellStart"/>
      <w:r w:rsidRPr="00A64DBA">
        <w:rPr>
          <w:rFonts w:ascii="Times New Roman" w:hAnsi="Times New Roman" w:cs="Times New Roman"/>
          <w:sz w:val="20"/>
          <w:szCs w:val="20"/>
        </w:rPr>
        <w:t>ФАПа</w:t>
      </w:r>
      <w:proofErr w:type="spellEnd"/>
      <w:r w:rsidRPr="00A64DBA">
        <w:rPr>
          <w:rFonts w:ascii="Times New Roman" w:hAnsi="Times New Roman" w:cs="Times New Roman"/>
          <w:sz w:val="20"/>
          <w:szCs w:val="20"/>
        </w:rPr>
        <w:t xml:space="preserve">, работают на  электроэнергии.  Здание котельной  отапливает здание МКОУ </w:t>
      </w:r>
      <w:proofErr w:type="spellStart"/>
      <w:r w:rsidRPr="00A64DBA">
        <w:rPr>
          <w:rFonts w:ascii="Times New Roman" w:hAnsi="Times New Roman" w:cs="Times New Roman"/>
          <w:sz w:val="20"/>
          <w:szCs w:val="20"/>
        </w:rPr>
        <w:t>Новотроицкую</w:t>
      </w:r>
      <w:proofErr w:type="spellEnd"/>
      <w:r w:rsidRPr="00A64DBA">
        <w:rPr>
          <w:rFonts w:ascii="Times New Roman" w:hAnsi="Times New Roman" w:cs="Times New Roman"/>
          <w:sz w:val="20"/>
          <w:szCs w:val="20"/>
        </w:rPr>
        <w:t xml:space="preserve">  школу, здание МКУК «</w:t>
      </w:r>
      <w:proofErr w:type="spellStart"/>
      <w:r w:rsidRPr="00A64DBA">
        <w:rPr>
          <w:rFonts w:ascii="Times New Roman" w:hAnsi="Times New Roman" w:cs="Times New Roman"/>
          <w:sz w:val="20"/>
          <w:szCs w:val="20"/>
        </w:rPr>
        <w:t>Новотроицкий</w:t>
      </w:r>
      <w:proofErr w:type="spellEnd"/>
      <w:r w:rsidRPr="00A64DBA">
        <w:rPr>
          <w:rFonts w:ascii="Times New Roman" w:hAnsi="Times New Roman" w:cs="Times New Roman"/>
          <w:sz w:val="20"/>
          <w:szCs w:val="20"/>
        </w:rPr>
        <w:t xml:space="preserve"> СДК» - отапливается  углём.   На территории поселения две котельных.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 </w:t>
      </w:r>
      <w:proofErr w:type="gramStart"/>
      <w:r w:rsidRPr="00A64DBA">
        <w:rPr>
          <w:rFonts w:ascii="Times New Roman" w:hAnsi="Times New Roman" w:cs="Times New Roman"/>
          <w:sz w:val="20"/>
          <w:szCs w:val="20"/>
        </w:rPr>
        <w:t>н</w:t>
      </w:r>
      <w:proofErr w:type="gramEnd"/>
      <w:r w:rsidRPr="00A64DBA">
        <w:rPr>
          <w:rFonts w:ascii="Times New Roman" w:hAnsi="Times New Roman" w:cs="Times New Roman"/>
          <w:sz w:val="20"/>
          <w:szCs w:val="20"/>
        </w:rPr>
        <w:t>а территории Новотроицкого сельсовета Северного района Новосибирской области во всех жилых домах печное отопление.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 уголь к котельным подвозится по мере расходования.</w:t>
      </w:r>
    </w:p>
    <w:p w:rsidR="00A64DBA" w:rsidRPr="00A64DBA" w:rsidRDefault="00A64DBA" w:rsidP="00E16109">
      <w:pPr>
        <w:pStyle w:val="a4"/>
        <w:jc w:val="center"/>
        <w:rPr>
          <w:rFonts w:ascii="Times New Roman" w:hAnsi="Times New Roman" w:cs="Times New Roman"/>
          <w:b/>
          <w:sz w:val="20"/>
          <w:szCs w:val="20"/>
        </w:rPr>
      </w:pPr>
      <w:r w:rsidRPr="00A64DBA">
        <w:rPr>
          <w:rFonts w:ascii="Times New Roman" w:hAnsi="Times New Roman" w:cs="Times New Roman"/>
          <w:b/>
          <w:sz w:val="20"/>
          <w:szCs w:val="20"/>
        </w:rPr>
        <w:t>ВОДОСНАБЖЕНИЕ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Водоснабжение как отрасль, играет огромную роль в обеспечении жизнедеятельности населения и требует целенаправленной государственной политики по развитию надежного питьевого водоснабжения.</w:t>
      </w:r>
    </w:p>
    <w:p w:rsidR="00A64DBA" w:rsidRPr="00A64DBA" w:rsidRDefault="00A64DBA" w:rsidP="00A64DBA">
      <w:pPr>
        <w:pStyle w:val="a4"/>
        <w:rPr>
          <w:rFonts w:ascii="Times New Roman" w:hAnsi="Times New Roman" w:cs="Times New Roman"/>
          <w:sz w:val="20"/>
          <w:szCs w:val="20"/>
        </w:rPr>
      </w:pPr>
      <w:proofErr w:type="gramStart"/>
      <w:r w:rsidRPr="00A64DBA">
        <w:rPr>
          <w:rFonts w:ascii="Times New Roman" w:hAnsi="Times New Roman" w:cs="Times New Roman"/>
          <w:sz w:val="20"/>
          <w:szCs w:val="20"/>
        </w:rPr>
        <w:t>В</w:t>
      </w:r>
      <w:proofErr w:type="gramEnd"/>
      <w:r w:rsidRPr="00A64DBA">
        <w:rPr>
          <w:rFonts w:ascii="Times New Roman" w:hAnsi="Times New Roman" w:cs="Times New Roman"/>
          <w:sz w:val="20"/>
          <w:szCs w:val="20"/>
        </w:rPr>
        <w:t xml:space="preserve"> </w:t>
      </w:r>
      <w:proofErr w:type="gramStart"/>
      <w:r w:rsidRPr="00A64DBA">
        <w:rPr>
          <w:rFonts w:ascii="Times New Roman" w:hAnsi="Times New Roman" w:cs="Times New Roman"/>
          <w:sz w:val="20"/>
          <w:szCs w:val="20"/>
        </w:rPr>
        <w:t>с</w:t>
      </w:r>
      <w:proofErr w:type="gramEnd"/>
      <w:r w:rsidRPr="00A64DBA">
        <w:rPr>
          <w:rFonts w:ascii="Times New Roman" w:hAnsi="Times New Roman" w:cs="Times New Roman"/>
          <w:sz w:val="20"/>
          <w:szCs w:val="20"/>
        </w:rPr>
        <w:t xml:space="preserve">. Новотроицк имеется водопровод протяжённостью 6,05км. Система водоснабжения с. Новотроицк снабжает питьевой водой население и организации поселения. Для этого используются подземные воды из скважин, согласно лицензии  на право пользования недрами </w:t>
      </w:r>
      <w:proofErr w:type="gramStart"/>
      <w:r w:rsidRPr="00A64DBA">
        <w:rPr>
          <w:rFonts w:ascii="Times New Roman" w:hAnsi="Times New Roman" w:cs="Times New Roman"/>
          <w:sz w:val="20"/>
          <w:szCs w:val="20"/>
        </w:rPr>
        <w:t>НОВ</w:t>
      </w:r>
      <w:proofErr w:type="gramEnd"/>
      <w:r w:rsidRPr="00A64DBA">
        <w:rPr>
          <w:rFonts w:ascii="Times New Roman" w:hAnsi="Times New Roman" w:cs="Times New Roman"/>
          <w:sz w:val="20"/>
          <w:szCs w:val="20"/>
        </w:rPr>
        <w:t xml:space="preserve"> 02155 ВЭ. Питьевая вода соответствует нормативам </w:t>
      </w:r>
      <w:proofErr w:type="spellStart"/>
      <w:r w:rsidRPr="00A64DBA">
        <w:rPr>
          <w:rFonts w:ascii="Times New Roman" w:hAnsi="Times New Roman" w:cs="Times New Roman"/>
          <w:sz w:val="20"/>
          <w:szCs w:val="20"/>
        </w:rPr>
        <w:t>СанПиН</w:t>
      </w:r>
      <w:proofErr w:type="spellEnd"/>
      <w:r w:rsidRPr="00A64DBA">
        <w:rPr>
          <w:rFonts w:ascii="Times New Roman" w:hAnsi="Times New Roman" w:cs="Times New Roman"/>
          <w:sz w:val="20"/>
          <w:szCs w:val="20"/>
        </w:rPr>
        <w:t xml:space="preserve"> 2.1.4.1074-01 "Питьевая вода".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В селе Новотроицк в эксплуатации находится две скважины.</w:t>
      </w:r>
    </w:p>
    <w:p w:rsidR="00A64DBA" w:rsidRPr="00E16109"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w:t>
      </w:r>
      <w:proofErr w:type="gramStart"/>
      <w:r w:rsidRPr="00A64DBA">
        <w:rPr>
          <w:rFonts w:ascii="Times New Roman" w:hAnsi="Times New Roman" w:cs="Times New Roman"/>
          <w:sz w:val="20"/>
          <w:szCs w:val="20"/>
        </w:rPr>
        <w:t xml:space="preserve">Качество предоставления коммунальных услуг по водоснабжению  соответствует норме (Сан </w:t>
      </w:r>
      <w:proofErr w:type="spellStart"/>
      <w:r w:rsidRPr="00A64DBA">
        <w:rPr>
          <w:rFonts w:ascii="Times New Roman" w:hAnsi="Times New Roman" w:cs="Times New Roman"/>
          <w:sz w:val="20"/>
          <w:szCs w:val="20"/>
        </w:rPr>
        <w:t>Пин</w:t>
      </w:r>
      <w:proofErr w:type="spellEnd"/>
      <w:r w:rsidRPr="00A64DBA">
        <w:rPr>
          <w:rFonts w:ascii="Times New Roman" w:hAnsi="Times New Roman" w:cs="Times New Roman"/>
          <w:sz w:val="20"/>
          <w:szCs w:val="20"/>
        </w:rPr>
        <w:t xml:space="preserve"> 2.1.4.1074-01 -0,3мг/л. Необходима установка частотного регулирования на приводы электрооборудования для приведения потерь воды и расхода электроэнергии к нормативным показателям.</w:t>
      </w:r>
      <w:proofErr w:type="gramEnd"/>
    </w:p>
    <w:p w:rsidR="00A64DBA" w:rsidRPr="00A64DBA" w:rsidRDefault="00A64DBA" w:rsidP="00E16109">
      <w:pPr>
        <w:pStyle w:val="a4"/>
        <w:jc w:val="center"/>
        <w:rPr>
          <w:rFonts w:ascii="Times New Roman" w:hAnsi="Times New Roman" w:cs="Times New Roman"/>
          <w:b/>
          <w:i/>
          <w:sz w:val="20"/>
          <w:szCs w:val="20"/>
        </w:rPr>
      </w:pPr>
      <w:r w:rsidRPr="00A64DBA">
        <w:rPr>
          <w:rFonts w:ascii="Times New Roman" w:hAnsi="Times New Roman" w:cs="Times New Roman"/>
          <w:b/>
          <w:sz w:val="20"/>
          <w:szCs w:val="20"/>
        </w:rPr>
        <w:t>3. ПЛАН РАЗВИТИЯ ПОСЕЛЕНИЯ, ПЛАН ПРОГНОЗИРУЕМОЙ ЗАСТРОЙКИ И ПРОГНОЗИРУЕМЫЙ СПРОС НА КОММУНАЛЬНЫЕ РЕСУРСЫ</w:t>
      </w:r>
    </w:p>
    <w:p w:rsidR="00A64DBA" w:rsidRPr="00A64DBA" w:rsidRDefault="00A64DBA" w:rsidP="00A64DBA">
      <w:pPr>
        <w:pStyle w:val="a4"/>
        <w:rPr>
          <w:rFonts w:ascii="Times New Roman" w:eastAsia="Times New Roman" w:hAnsi="Times New Roman" w:cs="Times New Roman"/>
          <w:sz w:val="20"/>
          <w:szCs w:val="20"/>
        </w:rPr>
      </w:pPr>
      <w:proofErr w:type="spellStart"/>
      <w:r w:rsidRPr="00A64DBA">
        <w:rPr>
          <w:rFonts w:ascii="Times New Roman" w:eastAsia="Times New Roman" w:hAnsi="Times New Roman" w:cs="Times New Roman"/>
          <w:sz w:val="20"/>
          <w:szCs w:val="20"/>
        </w:rPr>
        <w:t>Новотроицкий</w:t>
      </w:r>
      <w:proofErr w:type="spellEnd"/>
      <w:r w:rsidRPr="00A64DBA">
        <w:rPr>
          <w:rFonts w:ascii="Times New Roman" w:eastAsia="Times New Roman" w:hAnsi="Times New Roman" w:cs="Times New Roman"/>
          <w:sz w:val="20"/>
          <w:szCs w:val="20"/>
        </w:rPr>
        <w:t xml:space="preserve"> сельсовет Северного района Новосибирской области образован в 1930 году, затем в 1996 году  преобразован в  муниципальное образование  </w:t>
      </w:r>
      <w:proofErr w:type="spellStart"/>
      <w:r w:rsidRPr="00A64DBA">
        <w:rPr>
          <w:rFonts w:ascii="Times New Roman" w:eastAsia="Times New Roman" w:hAnsi="Times New Roman" w:cs="Times New Roman"/>
          <w:sz w:val="20"/>
          <w:szCs w:val="20"/>
        </w:rPr>
        <w:t>Новотроицкий</w:t>
      </w:r>
      <w:proofErr w:type="spellEnd"/>
      <w:r w:rsidRPr="00A64DBA">
        <w:rPr>
          <w:rFonts w:ascii="Times New Roman" w:eastAsia="Times New Roman" w:hAnsi="Times New Roman" w:cs="Times New Roman"/>
          <w:sz w:val="20"/>
          <w:szCs w:val="20"/>
        </w:rPr>
        <w:t xml:space="preserve"> сельсовет Северного района Новосибирской области.</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Территория поселения общей площадью 480000 кв.м. расположена в северо-западной части Новосибирской области на расстоянии 450 км от областного центра  г. Новосибирска, в 38 км от районного центра с. Северное и в 128 км от ближайшей железнодорожной станции г</w:t>
      </w:r>
      <w:proofErr w:type="gramStart"/>
      <w:r w:rsidRPr="00A64DBA">
        <w:rPr>
          <w:rFonts w:ascii="Times New Roman" w:eastAsia="Times New Roman" w:hAnsi="Times New Roman" w:cs="Times New Roman"/>
          <w:sz w:val="20"/>
          <w:szCs w:val="20"/>
        </w:rPr>
        <w:t>.Б</w:t>
      </w:r>
      <w:proofErr w:type="gramEnd"/>
      <w:r w:rsidRPr="00A64DBA">
        <w:rPr>
          <w:rFonts w:ascii="Times New Roman" w:eastAsia="Times New Roman" w:hAnsi="Times New Roman" w:cs="Times New Roman"/>
          <w:sz w:val="20"/>
          <w:szCs w:val="20"/>
        </w:rPr>
        <w:t xml:space="preserve">арабинск. </w:t>
      </w:r>
    </w:p>
    <w:p w:rsidR="00A64DBA" w:rsidRPr="00A64DBA" w:rsidRDefault="00A64DBA" w:rsidP="00A64DBA">
      <w:pPr>
        <w:pStyle w:val="a4"/>
        <w:rPr>
          <w:rFonts w:ascii="Times New Roman" w:hAnsi="Times New Roman" w:cs="Times New Roman"/>
          <w:sz w:val="20"/>
          <w:szCs w:val="20"/>
          <w:highlight w:val="yellow"/>
        </w:rPr>
      </w:pPr>
      <w:r w:rsidRPr="00A64DBA">
        <w:rPr>
          <w:rFonts w:ascii="Times New Roman" w:hAnsi="Times New Roman" w:cs="Times New Roman"/>
          <w:sz w:val="20"/>
          <w:szCs w:val="20"/>
        </w:rPr>
        <w:t xml:space="preserve">На его территории расположено 2 </w:t>
      </w:r>
      <w:proofErr w:type="gramStart"/>
      <w:r w:rsidRPr="00A64DBA">
        <w:rPr>
          <w:rFonts w:ascii="Times New Roman" w:hAnsi="Times New Roman" w:cs="Times New Roman"/>
          <w:sz w:val="20"/>
          <w:szCs w:val="20"/>
        </w:rPr>
        <w:t>населенных</w:t>
      </w:r>
      <w:proofErr w:type="gramEnd"/>
      <w:r w:rsidRPr="00A64DBA">
        <w:rPr>
          <w:rFonts w:ascii="Times New Roman" w:hAnsi="Times New Roman" w:cs="Times New Roman"/>
          <w:sz w:val="20"/>
          <w:szCs w:val="20"/>
        </w:rPr>
        <w:t xml:space="preserve"> пункта. Численность населения на 01.01.2017 составила 380 человек. Плотность постоянного населения в целом составляет 2,12 чел/км</w:t>
      </w:r>
      <w:proofErr w:type="gramStart"/>
      <w:r w:rsidRPr="00A64DBA">
        <w:rPr>
          <w:rFonts w:ascii="Times New Roman" w:hAnsi="Times New Roman" w:cs="Times New Roman"/>
          <w:sz w:val="20"/>
          <w:szCs w:val="20"/>
          <w:vertAlign w:val="superscript"/>
        </w:rPr>
        <w:t>2</w:t>
      </w:r>
      <w:proofErr w:type="gramEnd"/>
      <w:r w:rsidRPr="00A64DBA">
        <w:rPr>
          <w:rFonts w:ascii="Times New Roman" w:hAnsi="Times New Roman" w:cs="Times New Roman"/>
          <w:sz w:val="20"/>
          <w:szCs w:val="20"/>
        </w:rPr>
        <w:t xml:space="preserve">. По населённым пунктам население распределено следующим образом: с. Новотроицк -366 чел.,  д. Новопокровка – 14 чел.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Общая площадь жилищного фонда на начало 2017г. составила 7,6 тыс.м</w:t>
      </w:r>
      <w:proofErr w:type="gramStart"/>
      <w:r w:rsidRPr="00A64DBA">
        <w:rPr>
          <w:rFonts w:ascii="Times New Roman" w:hAnsi="Times New Roman" w:cs="Times New Roman"/>
          <w:sz w:val="20"/>
          <w:szCs w:val="20"/>
        </w:rPr>
        <w:t>2</w:t>
      </w:r>
      <w:proofErr w:type="gramEnd"/>
      <w:r w:rsidRPr="00A64DBA">
        <w:rPr>
          <w:rFonts w:ascii="Times New Roman" w:hAnsi="Times New Roman" w:cs="Times New Roman"/>
          <w:sz w:val="20"/>
          <w:szCs w:val="20"/>
        </w:rPr>
        <w:t>. Обеспеченность жилищной площадью в среднем на одного человека -11,74кв.м., что ниже районного значения -13,6 кв</w:t>
      </w:r>
      <w:proofErr w:type="gramStart"/>
      <w:r w:rsidRPr="00A64DBA">
        <w:rPr>
          <w:rFonts w:ascii="Times New Roman" w:hAnsi="Times New Roman" w:cs="Times New Roman"/>
          <w:sz w:val="20"/>
          <w:szCs w:val="20"/>
        </w:rPr>
        <w:t>.м</w:t>
      </w:r>
      <w:proofErr w:type="gramEnd"/>
      <w:r w:rsidRPr="00A64DBA">
        <w:rPr>
          <w:rFonts w:ascii="Times New Roman" w:hAnsi="Times New Roman" w:cs="Times New Roman"/>
          <w:sz w:val="20"/>
          <w:szCs w:val="20"/>
        </w:rPr>
        <w:t>, и значительно ниже показателя по Новосибирской области -21,2 кв.м.</w:t>
      </w:r>
    </w:p>
    <w:p w:rsidR="00A64DBA" w:rsidRPr="00A64DBA" w:rsidRDefault="00A64DBA" w:rsidP="00A64DBA">
      <w:pPr>
        <w:pStyle w:val="a4"/>
        <w:rPr>
          <w:rFonts w:ascii="Times New Roman" w:hAnsi="Times New Roman" w:cs="Times New Roman"/>
          <w:b/>
          <w:i/>
          <w:sz w:val="20"/>
          <w:szCs w:val="20"/>
        </w:rPr>
      </w:pPr>
      <w:r w:rsidRPr="00A64DBA">
        <w:rPr>
          <w:rFonts w:ascii="Times New Roman" w:hAnsi="Times New Roman" w:cs="Times New Roman"/>
          <w:b/>
          <w:i/>
          <w:sz w:val="20"/>
          <w:szCs w:val="20"/>
        </w:rPr>
        <w:t xml:space="preserve">                                         </w:t>
      </w:r>
    </w:p>
    <w:p w:rsidR="00A64DBA" w:rsidRPr="00A64DBA" w:rsidRDefault="00A64DBA" w:rsidP="00E16109">
      <w:pPr>
        <w:pStyle w:val="a4"/>
        <w:jc w:val="center"/>
        <w:rPr>
          <w:rFonts w:ascii="Times New Roman" w:hAnsi="Times New Roman" w:cs="Times New Roman"/>
          <w:b/>
          <w:i/>
          <w:sz w:val="20"/>
          <w:szCs w:val="20"/>
        </w:rPr>
      </w:pPr>
      <w:r w:rsidRPr="00A64DBA">
        <w:rPr>
          <w:rFonts w:ascii="Times New Roman" w:hAnsi="Times New Roman" w:cs="Times New Roman"/>
          <w:b/>
          <w:i/>
          <w:sz w:val="20"/>
          <w:szCs w:val="20"/>
        </w:rPr>
        <w:t>Сведения о скважинах</w:t>
      </w:r>
    </w:p>
    <w:p w:rsidR="00A64DBA" w:rsidRPr="00A64DBA" w:rsidRDefault="00A64DBA" w:rsidP="00A64DBA">
      <w:pPr>
        <w:pStyle w:val="a4"/>
        <w:rPr>
          <w:rFonts w:ascii="Times New Roman" w:hAnsi="Times New Roman" w:cs="Times New Roman"/>
          <w:b/>
          <w:i/>
          <w:sz w:val="20"/>
          <w:szCs w:val="20"/>
        </w:rPr>
      </w:pPr>
      <w:r w:rsidRPr="00A64DBA">
        <w:rPr>
          <w:rFonts w:ascii="Times New Roman" w:hAnsi="Times New Roman" w:cs="Times New Roman"/>
          <w:b/>
          <w:i/>
          <w:sz w:val="20"/>
          <w:szCs w:val="20"/>
        </w:rPr>
        <w:t xml:space="preserve">                                           </w:t>
      </w:r>
    </w:p>
    <w:p w:rsidR="00A64DBA" w:rsidRPr="00E16109" w:rsidRDefault="00A64DBA" w:rsidP="00A64DBA">
      <w:pPr>
        <w:pStyle w:val="a4"/>
        <w:rPr>
          <w:rFonts w:ascii="Times New Roman" w:hAnsi="Times New Roman" w:cs="Times New Roman"/>
          <w:sz w:val="20"/>
          <w:szCs w:val="20"/>
        </w:rPr>
      </w:pPr>
      <w:r w:rsidRPr="00A64DBA">
        <w:rPr>
          <w:rFonts w:ascii="Times New Roman" w:hAnsi="Times New Roman" w:cs="Times New Roman"/>
          <w:b/>
          <w:i/>
          <w:sz w:val="20"/>
          <w:szCs w:val="20"/>
        </w:rPr>
        <w:lastRenderedPageBreak/>
        <w:t xml:space="preserve">                                                                                                                                          </w:t>
      </w:r>
      <w:r w:rsidRPr="00A64DBA">
        <w:rPr>
          <w:rFonts w:ascii="Times New Roman" w:hAnsi="Times New Roman" w:cs="Times New Roman"/>
          <w:sz w:val="20"/>
          <w:szCs w:val="20"/>
        </w:rPr>
        <w:t xml:space="preserve">Таблица </w:t>
      </w:r>
      <w:r w:rsidR="00E16109">
        <w:rPr>
          <w:rFonts w:ascii="Times New Roman" w:hAnsi="Times New Roman" w:cs="Times New Roman"/>
          <w:sz w:val="20"/>
          <w:szCs w:val="20"/>
        </w:rPr>
        <w:t>1</w:t>
      </w:r>
    </w:p>
    <w:tbl>
      <w:tblPr>
        <w:tblW w:w="96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27"/>
        <w:gridCol w:w="719"/>
        <w:gridCol w:w="1536"/>
        <w:gridCol w:w="1417"/>
        <w:gridCol w:w="850"/>
        <w:gridCol w:w="1700"/>
        <w:gridCol w:w="1842"/>
        <w:gridCol w:w="709"/>
      </w:tblGrid>
      <w:tr w:rsidR="00A64DBA" w:rsidRPr="00A64DBA" w:rsidTr="00E16109">
        <w:trPr>
          <w:cantSplit/>
          <w:trHeight w:val="1134"/>
        </w:trPr>
        <w:tc>
          <w:tcPr>
            <w:tcW w:w="828" w:type="dxa"/>
            <w:tcBorders>
              <w:top w:val="single" w:sz="8" w:space="0" w:color="auto"/>
              <w:left w:val="single" w:sz="8" w:space="0" w:color="auto"/>
              <w:bottom w:val="single" w:sz="8" w:space="0" w:color="auto"/>
              <w:right w:val="single" w:sz="8" w:space="0" w:color="auto"/>
            </w:tcBorders>
            <w:textDirection w:val="btLr"/>
            <w:vAlign w:val="bottom"/>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w:t>
            </w:r>
          </w:p>
          <w:p w:rsidR="00A64DBA" w:rsidRPr="00A64DBA" w:rsidRDefault="00A64DBA" w:rsidP="00A64DBA">
            <w:pPr>
              <w:pStyle w:val="a4"/>
              <w:rPr>
                <w:rFonts w:ascii="Times New Roman" w:hAnsi="Times New Roman" w:cs="Times New Roman"/>
                <w:sz w:val="20"/>
                <w:szCs w:val="20"/>
              </w:rPr>
            </w:pPr>
            <w:proofErr w:type="spellStart"/>
            <w:r w:rsidRPr="00A64DBA">
              <w:rPr>
                <w:rFonts w:ascii="Times New Roman" w:hAnsi="Times New Roman" w:cs="Times New Roman"/>
                <w:sz w:val="20"/>
                <w:szCs w:val="20"/>
              </w:rPr>
              <w:t>Скважи</w:t>
            </w:r>
            <w:proofErr w:type="spellEnd"/>
          </w:p>
          <w:p w:rsidR="00A64DBA" w:rsidRPr="00A64DBA" w:rsidRDefault="00A64DBA" w:rsidP="00A64DBA">
            <w:pPr>
              <w:pStyle w:val="a4"/>
              <w:rPr>
                <w:rFonts w:ascii="Times New Roman" w:hAnsi="Times New Roman" w:cs="Times New Roman"/>
                <w:b/>
                <w:sz w:val="20"/>
                <w:szCs w:val="20"/>
              </w:rPr>
            </w:pPr>
            <w:proofErr w:type="spellStart"/>
            <w:r w:rsidRPr="00A64DBA">
              <w:rPr>
                <w:rFonts w:ascii="Times New Roman" w:hAnsi="Times New Roman" w:cs="Times New Roman"/>
                <w:sz w:val="20"/>
                <w:szCs w:val="20"/>
              </w:rPr>
              <w:t>Ны</w:t>
            </w:r>
            <w:proofErr w:type="spellEnd"/>
          </w:p>
        </w:tc>
        <w:tc>
          <w:tcPr>
            <w:tcW w:w="720"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Год</w:t>
            </w: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бурения</w:t>
            </w:r>
          </w:p>
        </w:tc>
        <w:tc>
          <w:tcPr>
            <w:tcW w:w="1537" w:type="dxa"/>
            <w:tcBorders>
              <w:top w:val="single" w:sz="8" w:space="0" w:color="auto"/>
              <w:left w:val="single" w:sz="8" w:space="0" w:color="auto"/>
              <w:bottom w:val="single" w:sz="8" w:space="0" w:color="auto"/>
              <w:right w:val="single" w:sz="4" w:space="0" w:color="auto"/>
            </w:tcBorders>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Глубина</w:t>
            </w: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скважины (м)</w:t>
            </w:r>
          </w:p>
        </w:tc>
        <w:tc>
          <w:tcPr>
            <w:tcW w:w="1418" w:type="dxa"/>
            <w:tcBorders>
              <w:top w:val="single" w:sz="8" w:space="0" w:color="auto"/>
              <w:left w:val="single" w:sz="4" w:space="0" w:color="auto"/>
              <w:bottom w:val="single" w:sz="8" w:space="0" w:color="auto"/>
              <w:right w:val="single" w:sz="8" w:space="0" w:color="auto"/>
            </w:tcBorders>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Адрес</w:t>
            </w:r>
          </w:p>
        </w:tc>
        <w:tc>
          <w:tcPr>
            <w:tcW w:w="850"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Сведения о насосе</w:t>
            </w:r>
          </w:p>
        </w:tc>
        <w:tc>
          <w:tcPr>
            <w:tcW w:w="1701"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Кол-во часов</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Работы</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насоса в </w:t>
            </w:r>
            <w:proofErr w:type="spellStart"/>
            <w:r w:rsidRPr="00A64DBA">
              <w:rPr>
                <w:rFonts w:ascii="Times New Roman" w:hAnsi="Times New Roman" w:cs="Times New Roman"/>
                <w:sz w:val="20"/>
                <w:szCs w:val="20"/>
              </w:rPr>
              <w:t>сут</w:t>
            </w:r>
            <w:proofErr w:type="spellEnd"/>
            <w:r w:rsidRPr="00A64DBA">
              <w:rPr>
                <w:rFonts w:ascii="Times New Roman" w:hAnsi="Times New Roman" w:cs="Times New Roman"/>
                <w:sz w:val="20"/>
                <w:szCs w:val="20"/>
              </w:rPr>
              <w:t>.</w:t>
            </w:r>
          </w:p>
        </w:tc>
        <w:tc>
          <w:tcPr>
            <w:tcW w:w="1843" w:type="dxa"/>
            <w:tcBorders>
              <w:top w:val="single" w:sz="8" w:space="0" w:color="auto"/>
              <w:left w:val="single" w:sz="8" w:space="0" w:color="auto"/>
              <w:bottom w:val="single" w:sz="8" w:space="0" w:color="auto"/>
              <w:right w:val="single" w:sz="4" w:space="0" w:color="auto"/>
            </w:tcBorders>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Назначение скважины</w:t>
            </w:r>
          </w:p>
          <w:p w:rsidR="00A64DBA" w:rsidRPr="00A64DBA" w:rsidRDefault="00A64DBA" w:rsidP="00A64DBA">
            <w:pPr>
              <w:pStyle w:val="a4"/>
              <w:rPr>
                <w:rFonts w:ascii="Times New Roman" w:hAnsi="Times New Roman" w:cs="Times New Roman"/>
                <w:sz w:val="20"/>
                <w:szCs w:val="20"/>
              </w:rPr>
            </w:pPr>
          </w:p>
        </w:tc>
        <w:tc>
          <w:tcPr>
            <w:tcW w:w="709" w:type="dxa"/>
            <w:tcBorders>
              <w:top w:val="single" w:sz="8" w:space="0" w:color="auto"/>
              <w:left w:val="single" w:sz="4"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Производительность</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м3/час</w:t>
            </w:r>
          </w:p>
        </w:tc>
      </w:tr>
      <w:tr w:rsidR="00A64DBA" w:rsidRPr="00A64DBA" w:rsidTr="00E16109">
        <w:tc>
          <w:tcPr>
            <w:tcW w:w="828"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15575</w:t>
            </w:r>
          </w:p>
        </w:tc>
        <w:tc>
          <w:tcPr>
            <w:tcW w:w="720"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1978</w:t>
            </w:r>
          </w:p>
        </w:tc>
        <w:tc>
          <w:tcPr>
            <w:tcW w:w="1537" w:type="dxa"/>
            <w:tcBorders>
              <w:top w:val="single" w:sz="8" w:space="0" w:color="auto"/>
              <w:left w:val="single" w:sz="8" w:space="0" w:color="auto"/>
              <w:bottom w:val="single" w:sz="8" w:space="0" w:color="auto"/>
              <w:right w:val="single" w:sz="4"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59</w:t>
            </w:r>
          </w:p>
        </w:tc>
        <w:tc>
          <w:tcPr>
            <w:tcW w:w="1418" w:type="dxa"/>
            <w:tcBorders>
              <w:top w:val="single" w:sz="8" w:space="0" w:color="auto"/>
              <w:left w:val="single" w:sz="4"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 Новотроицк</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пер. </w:t>
            </w:r>
            <w:proofErr w:type="gramStart"/>
            <w:r w:rsidRPr="00A64DBA">
              <w:rPr>
                <w:rFonts w:ascii="Times New Roman" w:hAnsi="Times New Roman" w:cs="Times New Roman"/>
                <w:sz w:val="20"/>
                <w:szCs w:val="20"/>
              </w:rPr>
              <w:t>Советский</w:t>
            </w:r>
            <w:proofErr w:type="gramEnd"/>
            <w:r w:rsidRPr="00A64DBA">
              <w:rPr>
                <w:rFonts w:ascii="Times New Roman" w:hAnsi="Times New Roman" w:cs="Times New Roman"/>
                <w:sz w:val="20"/>
                <w:szCs w:val="20"/>
              </w:rPr>
              <w:t xml:space="preserve"> 22 Северного района Новосибирской области</w:t>
            </w:r>
          </w:p>
        </w:tc>
        <w:tc>
          <w:tcPr>
            <w:tcW w:w="850"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ЭЦВ-</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6-8-10</w:t>
            </w:r>
          </w:p>
        </w:tc>
        <w:tc>
          <w:tcPr>
            <w:tcW w:w="1701"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1,5</w:t>
            </w:r>
          </w:p>
        </w:tc>
        <w:tc>
          <w:tcPr>
            <w:tcW w:w="1843" w:type="dxa"/>
            <w:tcBorders>
              <w:top w:val="single" w:sz="8" w:space="0" w:color="auto"/>
              <w:left w:val="single" w:sz="8" w:space="0" w:color="auto"/>
              <w:bottom w:val="single" w:sz="8" w:space="0" w:color="auto"/>
              <w:right w:val="single" w:sz="4" w:space="0" w:color="auto"/>
            </w:tcBorders>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Эксплуатационная</w:t>
            </w:r>
          </w:p>
          <w:p w:rsidR="00A64DBA" w:rsidRPr="00A64DBA" w:rsidRDefault="00A64DBA" w:rsidP="00A64DBA">
            <w:pPr>
              <w:pStyle w:val="a4"/>
              <w:rPr>
                <w:rFonts w:ascii="Times New Roman" w:hAnsi="Times New Roman" w:cs="Times New Roman"/>
                <w:sz w:val="20"/>
                <w:szCs w:val="20"/>
              </w:rPr>
            </w:pPr>
          </w:p>
        </w:tc>
        <w:tc>
          <w:tcPr>
            <w:tcW w:w="709" w:type="dxa"/>
            <w:tcBorders>
              <w:top w:val="single" w:sz="8" w:space="0" w:color="auto"/>
              <w:left w:val="single" w:sz="4"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10,5</w:t>
            </w:r>
          </w:p>
        </w:tc>
      </w:tr>
      <w:tr w:rsidR="00A64DBA" w:rsidRPr="00A64DBA" w:rsidTr="00E16109">
        <w:tc>
          <w:tcPr>
            <w:tcW w:w="828"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15576</w:t>
            </w:r>
          </w:p>
        </w:tc>
        <w:tc>
          <w:tcPr>
            <w:tcW w:w="720"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1978</w:t>
            </w:r>
          </w:p>
        </w:tc>
        <w:tc>
          <w:tcPr>
            <w:tcW w:w="1537" w:type="dxa"/>
            <w:tcBorders>
              <w:top w:val="single" w:sz="8" w:space="0" w:color="auto"/>
              <w:left w:val="single" w:sz="8" w:space="0" w:color="auto"/>
              <w:bottom w:val="single" w:sz="8" w:space="0" w:color="auto"/>
              <w:right w:val="single" w:sz="4"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58</w:t>
            </w:r>
          </w:p>
        </w:tc>
        <w:tc>
          <w:tcPr>
            <w:tcW w:w="1418" w:type="dxa"/>
            <w:tcBorders>
              <w:top w:val="single" w:sz="8" w:space="0" w:color="auto"/>
              <w:left w:val="single" w:sz="4"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 Новотроицк</w:t>
            </w:r>
          </w:p>
          <w:p w:rsidR="00A64DBA" w:rsidRPr="00A64DBA" w:rsidRDefault="00A64DBA" w:rsidP="00A64DBA">
            <w:pPr>
              <w:pStyle w:val="a4"/>
              <w:rPr>
                <w:rFonts w:ascii="Times New Roman" w:hAnsi="Times New Roman" w:cs="Times New Roman"/>
                <w:sz w:val="20"/>
                <w:szCs w:val="20"/>
                <w:highlight w:val="yellow"/>
              </w:rPr>
            </w:pPr>
            <w:r w:rsidRPr="00A64DBA">
              <w:rPr>
                <w:rFonts w:ascii="Times New Roman" w:hAnsi="Times New Roman" w:cs="Times New Roman"/>
                <w:sz w:val="20"/>
                <w:szCs w:val="20"/>
              </w:rPr>
              <w:t xml:space="preserve">пер. </w:t>
            </w:r>
            <w:proofErr w:type="gramStart"/>
            <w:r w:rsidRPr="00A64DBA">
              <w:rPr>
                <w:rFonts w:ascii="Times New Roman" w:hAnsi="Times New Roman" w:cs="Times New Roman"/>
                <w:sz w:val="20"/>
                <w:szCs w:val="20"/>
              </w:rPr>
              <w:t>Советский</w:t>
            </w:r>
            <w:proofErr w:type="gramEnd"/>
            <w:r w:rsidRPr="00A64DBA">
              <w:rPr>
                <w:rFonts w:ascii="Times New Roman" w:hAnsi="Times New Roman" w:cs="Times New Roman"/>
                <w:sz w:val="20"/>
                <w:szCs w:val="20"/>
              </w:rPr>
              <w:t xml:space="preserve"> 22 Северного района Новосибирской области</w:t>
            </w:r>
          </w:p>
        </w:tc>
        <w:tc>
          <w:tcPr>
            <w:tcW w:w="850"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ЭЦВ-</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6-8-10</w:t>
            </w:r>
          </w:p>
        </w:tc>
        <w:tc>
          <w:tcPr>
            <w:tcW w:w="1701" w:type="dxa"/>
            <w:tcBorders>
              <w:top w:val="single" w:sz="8" w:space="0" w:color="auto"/>
              <w:left w:val="single" w:sz="8"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1,5</w:t>
            </w:r>
          </w:p>
        </w:tc>
        <w:tc>
          <w:tcPr>
            <w:tcW w:w="1843" w:type="dxa"/>
            <w:tcBorders>
              <w:top w:val="single" w:sz="8" w:space="0" w:color="auto"/>
              <w:left w:val="single" w:sz="8" w:space="0" w:color="auto"/>
              <w:bottom w:val="single" w:sz="8" w:space="0" w:color="auto"/>
              <w:right w:val="single" w:sz="4" w:space="0" w:color="auto"/>
            </w:tcBorders>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Эксплуатационная</w:t>
            </w:r>
          </w:p>
          <w:p w:rsidR="00A64DBA" w:rsidRPr="00A64DBA" w:rsidRDefault="00A64DBA" w:rsidP="00A64DBA">
            <w:pPr>
              <w:pStyle w:val="a4"/>
              <w:rPr>
                <w:rFonts w:ascii="Times New Roman" w:hAnsi="Times New Roman" w:cs="Times New Roman"/>
                <w:sz w:val="20"/>
                <w:szCs w:val="20"/>
              </w:rPr>
            </w:pPr>
          </w:p>
        </w:tc>
        <w:tc>
          <w:tcPr>
            <w:tcW w:w="709" w:type="dxa"/>
            <w:tcBorders>
              <w:top w:val="single" w:sz="8" w:space="0" w:color="auto"/>
              <w:left w:val="single" w:sz="4" w:space="0" w:color="auto"/>
              <w:bottom w:val="single" w:sz="8" w:space="0" w:color="auto"/>
              <w:right w:val="single" w:sz="8" w:space="0" w:color="auto"/>
            </w:tcBorders>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10,5</w:t>
            </w:r>
          </w:p>
        </w:tc>
      </w:tr>
    </w:tbl>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Для повышения надежности водоснабжения и экологической безопасности населения, достижения соответствия параметров качества питьевой воды установленным нормативам </w:t>
      </w:r>
      <w:proofErr w:type="spellStart"/>
      <w:r w:rsidRPr="00A64DBA">
        <w:rPr>
          <w:rFonts w:ascii="Times New Roman" w:hAnsi="Times New Roman" w:cs="Times New Roman"/>
          <w:color w:val="000000"/>
          <w:sz w:val="20"/>
          <w:szCs w:val="20"/>
        </w:rPr>
        <w:t>СанПиН</w:t>
      </w:r>
      <w:proofErr w:type="spellEnd"/>
      <w:r w:rsidRPr="00A64DBA">
        <w:rPr>
          <w:rFonts w:ascii="Times New Roman" w:hAnsi="Times New Roman" w:cs="Times New Roman"/>
          <w:color w:val="000000"/>
          <w:sz w:val="20"/>
          <w:szCs w:val="20"/>
        </w:rPr>
        <w:t xml:space="preserve"> 2.1.4.1074-01 «Питьевая вода. Гигиенические требования к качеству воды централизованных систем питьевого водоснабжения»:</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-предусмотреть строительство резервуаров – накопителей воды в соответствии со </w:t>
      </w:r>
      <w:proofErr w:type="spellStart"/>
      <w:r w:rsidRPr="00A64DBA">
        <w:rPr>
          <w:rFonts w:ascii="Times New Roman" w:hAnsi="Times New Roman" w:cs="Times New Roman"/>
          <w:color w:val="000000"/>
          <w:sz w:val="20"/>
          <w:szCs w:val="20"/>
        </w:rPr>
        <w:t>СНиП</w:t>
      </w:r>
      <w:proofErr w:type="spellEnd"/>
      <w:r w:rsidRPr="00A64DBA">
        <w:rPr>
          <w:rFonts w:ascii="Times New Roman" w:hAnsi="Times New Roman" w:cs="Times New Roman"/>
          <w:color w:val="000000"/>
          <w:sz w:val="20"/>
          <w:szCs w:val="20"/>
        </w:rPr>
        <w:t xml:space="preserve"> 2.04.02-84 «Водоснабжение. Наружные сети и сооружения»;</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-провести инвентаризацию всех водозаборных скважин с целью выявления принадлежности и возможности их дальнейшей эксплуатации, либо ликвидации;</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-в соответствии с Законом РФ «О недрах» внести дополнения и изменения в лицензию на право пользования недрами вновь пробуренную скважину и закрытие ранее действующей;</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-в целях обеспечения санитарно – эпидемиологической надежности на всех водопроводах хозяйственно – питьевого назначения должны быть устроены зоны санитарной охраны (ЗСО), для чего необходимо разработать проекты ЗСО, определяющие зоны водопроводных сооружений и водоводов, перечень мероприятий по организации зон и описание санитарного режима. При отсутствии проекта ЗСО его границы должны быть приняты согласно  </w:t>
      </w:r>
      <w:proofErr w:type="spellStart"/>
      <w:r w:rsidRPr="00A64DBA">
        <w:rPr>
          <w:rFonts w:ascii="Times New Roman" w:hAnsi="Times New Roman" w:cs="Times New Roman"/>
          <w:color w:val="000000"/>
          <w:sz w:val="20"/>
          <w:szCs w:val="20"/>
        </w:rPr>
        <w:t>СНиП</w:t>
      </w:r>
      <w:proofErr w:type="spellEnd"/>
      <w:r w:rsidRPr="00A64DBA">
        <w:rPr>
          <w:rFonts w:ascii="Times New Roman" w:hAnsi="Times New Roman" w:cs="Times New Roman"/>
          <w:color w:val="000000"/>
          <w:sz w:val="20"/>
          <w:szCs w:val="20"/>
        </w:rPr>
        <w:t xml:space="preserve"> 2.04.02-84 «Водоснабжение. Наружные сети и сооружения».</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Проблемы связанные,  с оборудованием и технологиями:</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-отсутствуют приборы учета воды, отпускаемой в сеть и </w:t>
      </w:r>
      <w:proofErr w:type="spellStart"/>
      <w:r w:rsidRPr="00A64DBA">
        <w:rPr>
          <w:rFonts w:ascii="Times New Roman" w:hAnsi="Times New Roman" w:cs="Times New Roman"/>
          <w:color w:val="000000"/>
          <w:sz w:val="20"/>
          <w:szCs w:val="20"/>
        </w:rPr>
        <w:t>водопотребителям</w:t>
      </w:r>
      <w:proofErr w:type="spellEnd"/>
      <w:r w:rsidRPr="00A64DBA">
        <w:rPr>
          <w:rFonts w:ascii="Times New Roman" w:hAnsi="Times New Roman" w:cs="Times New Roman"/>
          <w:color w:val="000000"/>
          <w:sz w:val="20"/>
          <w:szCs w:val="20"/>
        </w:rPr>
        <w:t>;</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-высокая степень износа арматуры и оборудования;</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-отсутствуют устройства для регулирования работы насосных агрегатов.</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Для водоснабжения предлагается:</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расширение централизованной сети;</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-проведение работ по реконструкции сетей и сооружений водопровода;</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установка фильтров;</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установка приборов учёта на скважинах и у потребителей.</w:t>
      </w:r>
    </w:p>
    <w:p w:rsidR="00A64DBA" w:rsidRPr="00A64DBA" w:rsidRDefault="00A64DBA" w:rsidP="00A64DBA">
      <w:pPr>
        <w:pStyle w:val="a4"/>
        <w:rPr>
          <w:rFonts w:ascii="Times New Roman" w:hAnsi="Times New Roman" w:cs="Times New Roman"/>
          <w:b/>
          <w:iCs/>
          <w:color w:val="000000"/>
          <w:sz w:val="20"/>
          <w:szCs w:val="20"/>
        </w:rPr>
      </w:pPr>
      <w:r w:rsidRPr="00A64DBA">
        <w:rPr>
          <w:rFonts w:ascii="Times New Roman" w:hAnsi="Times New Roman" w:cs="Times New Roman"/>
          <w:b/>
          <w:iCs/>
          <w:color w:val="000000"/>
          <w:sz w:val="20"/>
          <w:szCs w:val="20"/>
        </w:rPr>
        <w:t xml:space="preserve">                                       Расчет водопотребления</w:t>
      </w:r>
    </w:p>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color w:val="000000"/>
          <w:sz w:val="20"/>
          <w:szCs w:val="20"/>
        </w:rPr>
        <w:t>Централизованная система водоснабжения населённых пунктов должна обеспечивать хозяйственно-питьевое водопотребление в жилых и общественных зданиях, нужды коммунально-бытовых предприятий, нужды местной промышленности, нужды пожаротушения.</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Нормы на хозяйственно-питьевое водопотребление приняты в соответствии </w:t>
      </w:r>
      <w:r w:rsidRPr="00A64DBA">
        <w:rPr>
          <w:rFonts w:ascii="Times New Roman" w:hAnsi="Times New Roman" w:cs="Times New Roman"/>
          <w:i/>
          <w:iCs/>
          <w:color w:val="000000"/>
          <w:sz w:val="20"/>
          <w:szCs w:val="20"/>
        </w:rPr>
        <w:t xml:space="preserve">со </w:t>
      </w:r>
      <w:proofErr w:type="spellStart"/>
      <w:r w:rsidRPr="00A64DBA">
        <w:rPr>
          <w:rFonts w:ascii="Times New Roman" w:hAnsi="Times New Roman" w:cs="Times New Roman"/>
          <w:i/>
          <w:iCs/>
          <w:color w:val="000000"/>
          <w:sz w:val="20"/>
          <w:szCs w:val="20"/>
        </w:rPr>
        <w:t>СНиП</w:t>
      </w:r>
      <w:proofErr w:type="spellEnd"/>
      <w:r w:rsidRPr="00A64DBA">
        <w:rPr>
          <w:rFonts w:ascii="Times New Roman" w:hAnsi="Times New Roman" w:cs="Times New Roman"/>
          <w:i/>
          <w:iCs/>
          <w:color w:val="000000"/>
          <w:sz w:val="20"/>
          <w:szCs w:val="20"/>
        </w:rPr>
        <w:t xml:space="preserve"> 2.04.02-84* «Водоснабжение. Наружные сети и сооружения».</w:t>
      </w:r>
      <w:r w:rsidRPr="00A64DBA">
        <w:rPr>
          <w:rFonts w:ascii="Times New Roman" w:hAnsi="Times New Roman" w:cs="Times New Roman"/>
          <w:color w:val="000000"/>
          <w:sz w:val="20"/>
          <w:szCs w:val="20"/>
        </w:rPr>
        <w:t xml:space="preserve"> В нормах учтены расходы воды на хозяйственно-питьевые  нужды населения, нужды местной промышленности, поливку улиц и зелёных насаждений, нерациональный расход.</w:t>
      </w:r>
    </w:p>
    <w:p w:rsidR="00A64DBA" w:rsidRPr="00A64DBA" w:rsidRDefault="00A64DBA" w:rsidP="00A64DBA">
      <w:pPr>
        <w:pStyle w:val="a4"/>
        <w:rPr>
          <w:rFonts w:ascii="Times New Roman" w:hAnsi="Times New Roman" w:cs="Times New Roman"/>
          <w:color w:val="000000"/>
          <w:spacing w:val="-1"/>
          <w:sz w:val="20"/>
          <w:szCs w:val="20"/>
        </w:rPr>
      </w:pPr>
      <w:r w:rsidRPr="00A64DBA">
        <w:rPr>
          <w:rFonts w:ascii="Times New Roman" w:hAnsi="Times New Roman" w:cs="Times New Roman"/>
          <w:color w:val="000000"/>
          <w:spacing w:val="-1"/>
          <w:sz w:val="20"/>
          <w:szCs w:val="20"/>
        </w:rPr>
        <w:t xml:space="preserve">Расход воды на противопожарные нужды и расчётное количество одновременных пожаров принято согласно </w:t>
      </w:r>
      <w:proofErr w:type="spellStart"/>
      <w:r w:rsidRPr="00A64DBA">
        <w:rPr>
          <w:rFonts w:ascii="Times New Roman" w:hAnsi="Times New Roman" w:cs="Times New Roman"/>
          <w:i/>
          <w:iCs/>
          <w:color w:val="000000"/>
          <w:spacing w:val="-1"/>
          <w:sz w:val="20"/>
          <w:szCs w:val="20"/>
        </w:rPr>
        <w:t>СНиП</w:t>
      </w:r>
      <w:proofErr w:type="spellEnd"/>
      <w:r w:rsidRPr="00A64DBA">
        <w:rPr>
          <w:rFonts w:ascii="Times New Roman" w:hAnsi="Times New Roman" w:cs="Times New Roman"/>
          <w:i/>
          <w:iCs/>
          <w:color w:val="000000"/>
          <w:spacing w:val="-1"/>
          <w:sz w:val="20"/>
          <w:szCs w:val="20"/>
        </w:rPr>
        <w:t xml:space="preserve"> 2.04.02-84 [табл. </w:t>
      </w:r>
      <w:r w:rsidRPr="00A64DBA">
        <w:rPr>
          <w:rFonts w:ascii="Times New Roman" w:hAnsi="Times New Roman" w:cs="Times New Roman"/>
          <w:i/>
          <w:iCs/>
          <w:color w:val="000000"/>
          <w:sz w:val="20"/>
          <w:szCs w:val="20"/>
        </w:rPr>
        <w:t>2</w:t>
      </w:r>
      <w:r w:rsidRPr="00A64DBA">
        <w:rPr>
          <w:rFonts w:ascii="Times New Roman" w:hAnsi="Times New Roman" w:cs="Times New Roman"/>
          <w:i/>
          <w:iCs/>
          <w:color w:val="000000"/>
          <w:spacing w:val="-1"/>
          <w:sz w:val="20"/>
          <w:szCs w:val="20"/>
        </w:rPr>
        <w:t>].</w:t>
      </w:r>
      <w:r w:rsidRPr="00A64DBA">
        <w:rPr>
          <w:rFonts w:ascii="Times New Roman" w:hAnsi="Times New Roman" w:cs="Times New Roman"/>
          <w:color w:val="000000"/>
          <w:spacing w:val="-1"/>
          <w:sz w:val="20"/>
          <w:szCs w:val="20"/>
        </w:rPr>
        <w:t xml:space="preserve"> </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Таблица 2.</w:t>
      </w:r>
    </w:p>
    <w:p w:rsidR="00A64DBA" w:rsidRPr="00A64DBA" w:rsidRDefault="00A64DBA" w:rsidP="00A64DBA">
      <w:pPr>
        <w:pStyle w:val="a4"/>
        <w:rPr>
          <w:rFonts w:ascii="Times New Roman" w:hAnsi="Times New Roman" w:cs="Times New Roman"/>
          <w:i/>
          <w:iCs/>
          <w:color w:val="000000"/>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Суммарное водопотребление</w:t>
      </w:r>
    </w:p>
    <w:p w:rsidR="00A64DBA" w:rsidRPr="00A64DBA" w:rsidRDefault="00A64DBA" w:rsidP="00A64DBA">
      <w:pPr>
        <w:pStyle w:val="a4"/>
        <w:rPr>
          <w:rFonts w:ascii="Times New Roman" w:hAnsi="Times New Roman" w:cs="Times New Roman"/>
          <w:i/>
          <w:sz w:val="20"/>
          <w:szCs w:val="20"/>
        </w:rPr>
      </w:pPr>
    </w:p>
    <w:tbl>
      <w:tblPr>
        <w:tblW w:w="10248" w:type="dxa"/>
        <w:jc w:val="center"/>
        <w:tblInd w:w="7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6"/>
        <w:gridCol w:w="955"/>
        <w:gridCol w:w="1001"/>
        <w:gridCol w:w="936"/>
        <w:gridCol w:w="955"/>
        <w:gridCol w:w="1001"/>
        <w:gridCol w:w="936"/>
        <w:gridCol w:w="955"/>
        <w:gridCol w:w="1001"/>
        <w:gridCol w:w="832"/>
      </w:tblGrid>
      <w:tr w:rsidR="00A64DBA" w:rsidRPr="00A64DBA" w:rsidTr="00E16109">
        <w:trPr>
          <w:trHeight w:val="526"/>
          <w:jc w:val="center"/>
        </w:trPr>
        <w:tc>
          <w:tcPr>
            <w:tcW w:w="1715" w:type="dxa"/>
            <w:vMerge w:val="restart"/>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Наименование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населённых пунктов</w:t>
            </w:r>
          </w:p>
        </w:tc>
        <w:tc>
          <w:tcPr>
            <w:tcW w:w="2952" w:type="dxa"/>
            <w:gridSpan w:val="3"/>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Хозяйственно-бытовые нужды, расход воды м</w:t>
            </w:r>
            <w:r w:rsidRPr="00A64DBA">
              <w:rPr>
                <w:rFonts w:ascii="Times New Roman" w:hAnsi="Times New Roman" w:cs="Times New Roman"/>
                <w:sz w:val="20"/>
                <w:szCs w:val="20"/>
                <w:vertAlign w:val="superscript"/>
              </w:rPr>
              <w:t>3</w:t>
            </w:r>
            <w:r w:rsidRPr="00A64DBA">
              <w:rPr>
                <w:rFonts w:ascii="Times New Roman" w:hAnsi="Times New Roman" w:cs="Times New Roman"/>
                <w:sz w:val="20"/>
                <w:szCs w:val="20"/>
              </w:rPr>
              <w:t>/</w:t>
            </w:r>
            <w:proofErr w:type="spellStart"/>
            <w:r w:rsidRPr="00A64DBA">
              <w:rPr>
                <w:rFonts w:ascii="Times New Roman" w:hAnsi="Times New Roman" w:cs="Times New Roman"/>
                <w:sz w:val="20"/>
                <w:szCs w:val="20"/>
              </w:rPr>
              <w:t>сут</w:t>
            </w:r>
            <w:proofErr w:type="spellEnd"/>
          </w:p>
        </w:tc>
        <w:tc>
          <w:tcPr>
            <w:tcW w:w="2952" w:type="dxa"/>
            <w:gridSpan w:val="3"/>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Социально-культурные нужды, расход воды м</w:t>
            </w:r>
            <w:r w:rsidRPr="00A64DBA">
              <w:rPr>
                <w:rFonts w:ascii="Times New Roman" w:hAnsi="Times New Roman" w:cs="Times New Roman"/>
                <w:sz w:val="20"/>
                <w:szCs w:val="20"/>
                <w:vertAlign w:val="superscript"/>
              </w:rPr>
              <w:t>3</w:t>
            </w:r>
            <w:r w:rsidRPr="00A64DBA">
              <w:rPr>
                <w:rFonts w:ascii="Times New Roman" w:hAnsi="Times New Roman" w:cs="Times New Roman"/>
                <w:sz w:val="20"/>
                <w:szCs w:val="20"/>
              </w:rPr>
              <w:t>/</w:t>
            </w:r>
            <w:proofErr w:type="spellStart"/>
            <w:r w:rsidRPr="00A64DBA">
              <w:rPr>
                <w:rFonts w:ascii="Times New Roman" w:hAnsi="Times New Roman" w:cs="Times New Roman"/>
                <w:sz w:val="20"/>
                <w:szCs w:val="20"/>
              </w:rPr>
              <w:t>сут</w:t>
            </w:r>
            <w:proofErr w:type="spellEnd"/>
          </w:p>
        </w:tc>
        <w:tc>
          <w:tcPr>
            <w:tcW w:w="2629" w:type="dxa"/>
            <w:gridSpan w:val="3"/>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Всего,</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расход воды м</w:t>
            </w:r>
            <w:r w:rsidRPr="00A64DBA">
              <w:rPr>
                <w:rFonts w:ascii="Times New Roman" w:hAnsi="Times New Roman" w:cs="Times New Roman"/>
                <w:sz w:val="20"/>
                <w:szCs w:val="20"/>
                <w:vertAlign w:val="superscript"/>
              </w:rPr>
              <w:t>3</w:t>
            </w:r>
            <w:r w:rsidRPr="00A64DBA">
              <w:rPr>
                <w:rFonts w:ascii="Times New Roman" w:hAnsi="Times New Roman" w:cs="Times New Roman"/>
                <w:sz w:val="20"/>
                <w:szCs w:val="20"/>
              </w:rPr>
              <w:t>/</w:t>
            </w:r>
            <w:proofErr w:type="spellStart"/>
            <w:r w:rsidRPr="00A64DBA">
              <w:rPr>
                <w:rFonts w:ascii="Times New Roman" w:hAnsi="Times New Roman" w:cs="Times New Roman"/>
                <w:sz w:val="20"/>
                <w:szCs w:val="20"/>
              </w:rPr>
              <w:t>сут</w:t>
            </w:r>
            <w:proofErr w:type="spellEnd"/>
          </w:p>
        </w:tc>
      </w:tr>
      <w:tr w:rsidR="00A64DBA" w:rsidRPr="00A64DBA" w:rsidTr="00E16109">
        <w:trPr>
          <w:trHeight w:val="4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Сущ. </w:t>
            </w:r>
            <w:proofErr w:type="spellStart"/>
            <w:r w:rsidRPr="00A64DBA">
              <w:rPr>
                <w:rFonts w:ascii="Times New Roman" w:hAnsi="Times New Roman" w:cs="Times New Roman"/>
                <w:sz w:val="20"/>
                <w:szCs w:val="20"/>
              </w:rPr>
              <w:t>Полож</w:t>
            </w:r>
            <w:proofErr w:type="spellEnd"/>
            <w:r w:rsidRPr="00A64DBA">
              <w:rPr>
                <w:rFonts w:ascii="Times New Roman" w:hAnsi="Times New Roman" w:cs="Times New Roman"/>
                <w:sz w:val="20"/>
                <w:szCs w:val="20"/>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1-я очередь</w:t>
            </w:r>
          </w:p>
        </w:tc>
        <w:tc>
          <w:tcPr>
            <w:tcW w:w="95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Расчёт</w:t>
            </w:r>
            <w:proofErr w:type="gramStart"/>
            <w:r w:rsidRPr="00A64DBA">
              <w:rPr>
                <w:rFonts w:ascii="Times New Roman" w:hAnsi="Times New Roman" w:cs="Times New Roman"/>
                <w:sz w:val="20"/>
                <w:szCs w:val="20"/>
              </w:rPr>
              <w:t>.</w:t>
            </w:r>
            <w:proofErr w:type="gramEnd"/>
            <w:r w:rsidRPr="00A64DBA">
              <w:rPr>
                <w:rFonts w:ascii="Times New Roman" w:hAnsi="Times New Roman" w:cs="Times New Roman"/>
                <w:sz w:val="20"/>
                <w:szCs w:val="20"/>
              </w:rPr>
              <w:t xml:space="preserve"> </w:t>
            </w:r>
            <w:proofErr w:type="gramStart"/>
            <w:r w:rsidRPr="00A64DBA">
              <w:rPr>
                <w:rFonts w:ascii="Times New Roman" w:hAnsi="Times New Roman" w:cs="Times New Roman"/>
                <w:sz w:val="20"/>
                <w:szCs w:val="20"/>
              </w:rPr>
              <w:t>с</w:t>
            </w:r>
            <w:proofErr w:type="gramEnd"/>
            <w:r w:rsidRPr="00A64DBA">
              <w:rPr>
                <w:rFonts w:ascii="Times New Roman" w:hAnsi="Times New Roman" w:cs="Times New Roman"/>
                <w:sz w:val="20"/>
                <w:szCs w:val="20"/>
              </w:rPr>
              <w:t>рок</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Сущ. </w:t>
            </w:r>
            <w:proofErr w:type="spellStart"/>
            <w:r w:rsidRPr="00A64DBA">
              <w:rPr>
                <w:rFonts w:ascii="Times New Roman" w:hAnsi="Times New Roman" w:cs="Times New Roman"/>
                <w:sz w:val="20"/>
                <w:szCs w:val="20"/>
              </w:rPr>
              <w:t>Полож</w:t>
            </w:r>
            <w:proofErr w:type="spellEnd"/>
            <w:r w:rsidRPr="00A64DBA">
              <w:rPr>
                <w:rFonts w:ascii="Times New Roman" w:hAnsi="Times New Roman" w:cs="Times New Roman"/>
                <w:sz w:val="20"/>
                <w:szCs w:val="20"/>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1-я очередь</w:t>
            </w:r>
          </w:p>
        </w:tc>
        <w:tc>
          <w:tcPr>
            <w:tcW w:w="95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Расчёт.</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срок</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Сущ. </w:t>
            </w:r>
            <w:proofErr w:type="spellStart"/>
            <w:r w:rsidRPr="00A64DBA">
              <w:rPr>
                <w:rFonts w:ascii="Times New Roman" w:hAnsi="Times New Roman" w:cs="Times New Roman"/>
                <w:sz w:val="20"/>
                <w:szCs w:val="20"/>
              </w:rPr>
              <w:t>Полож</w:t>
            </w:r>
            <w:proofErr w:type="spellEnd"/>
            <w:r w:rsidRPr="00A64DBA">
              <w:rPr>
                <w:rFonts w:ascii="Times New Roman" w:hAnsi="Times New Roman" w:cs="Times New Roman"/>
                <w:sz w:val="20"/>
                <w:szCs w:val="20"/>
              </w:rPr>
              <w:t>.</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1-я очередь</w:t>
            </w:r>
          </w:p>
        </w:tc>
        <w:tc>
          <w:tcPr>
            <w:tcW w:w="63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Расчёт</w:t>
            </w:r>
            <w:proofErr w:type="gramStart"/>
            <w:r w:rsidRPr="00A64DBA">
              <w:rPr>
                <w:rFonts w:ascii="Times New Roman" w:hAnsi="Times New Roman" w:cs="Times New Roman"/>
                <w:sz w:val="20"/>
                <w:szCs w:val="20"/>
              </w:rPr>
              <w:t>.</w:t>
            </w:r>
            <w:proofErr w:type="gramEnd"/>
            <w:r w:rsidRPr="00A64DBA">
              <w:rPr>
                <w:rFonts w:ascii="Times New Roman" w:hAnsi="Times New Roman" w:cs="Times New Roman"/>
                <w:sz w:val="20"/>
                <w:szCs w:val="20"/>
              </w:rPr>
              <w:t xml:space="preserve"> </w:t>
            </w:r>
            <w:proofErr w:type="gramStart"/>
            <w:r w:rsidRPr="00A64DBA">
              <w:rPr>
                <w:rFonts w:ascii="Times New Roman" w:hAnsi="Times New Roman" w:cs="Times New Roman"/>
                <w:sz w:val="20"/>
                <w:szCs w:val="20"/>
              </w:rPr>
              <w:t>с</w:t>
            </w:r>
            <w:proofErr w:type="gramEnd"/>
            <w:r w:rsidRPr="00A64DBA">
              <w:rPr>
                <w:rFonts w:ascii="Times New Roman" w:hAnsi="Times New Roman" w:cs="Times New Roman"/>
                <w:sz w:val="20"/>
                <w:szCs w:val="20"/>
              </w:rPr>
              <w:t>рок</w:t>
            </w:r>
          </w:p>
        </w:tc>
      </w:tr>
      <w:tr w:rsidR="00A64DBA" w:rsidRPr="00A64DBA" w:rsidTr="00E16109">
        <w:trPr>
          <w:trHeight w:val="267"/>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 Новотроицк</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48,10</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39,60</w:t>
            </w:r>
          </w:p>
        </w:tc>
        <w:tc>
          <w:tcPr>
            <w:tcW w:w="95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31,25</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3,95</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4,848</w:t>
            </w:r>
          </w:p>
        </w:tc>
        <w:tc>
          <w:tcPr>
            <w:tcW w:w="95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4,848</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52,05</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44,448</w:t>
            </w:r>
          </w:p>
        </w:tc>
        <w:tc>
          <w:tcPr>
            <w:tcW w:w="63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36,098</w:t>
            </w:r>
          </w:p>
        </w:tc>
      </w:tr>
      <w:tr w:rsidR="00A64DBA" w:rsidRPr="00A64DBA" w:rsidTr="00E16109">
        <w:trPr>
          <w:trHeight w:val="211"/>
          <w:jc w:val="center"/>
        </w:trPr>
        <w:tc>
          <w:tcPr>
            <w:tcW w:w="171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Всего по сельсовету</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48,10</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39,60</w:t>
            </w:r>
          </w:p>
        </w:tc>
        <w:tc>
          <w:tcPr>
            <w:tcW w:w="95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31,25</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3,95</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4,848</w:t>
            </w:r>
          </w:p>
        </w:tc>
        <w:tc>
          <w:tcPr>
            <w:tcW w:w="95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4,848</w:t>
            </w:r>
          </w:p>
        </w:tc>
        <w:tc>
          <w:tcPr>
            <w:tcW w:w="97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52,05</w:t>
            </w:r>
          </w:p>
        </w:tc>
        <w:tc>
          <w:tcPr>
            <w:tcW w:w="102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44,448</w:t>
            </w:r>
          </w:p>
        </w:tc>
        <w:tc>
          <w:tcPr>
            <w:tcW w:w="632"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36,098</w:t>
            </w:r>
          </w:p>
        </w:tc>
      </w:tr>
    </w:tbl>
    <w:p w:rsidR="00A64DBA" w:rsidRPr="00A64DBA" w:rsidRDefault="00A64DBA" w:rsidP="00A64DBA">
      <w:pPr>
        <w:pStyle w:val="a4"/>
        <w:rPr>
          <w:rFonts w:ascii="Times New Roman" w:hAnsi="Times New Roman" w:cs="Times New Roman"/>
          <w:b/>
          <w:sz w:val="20"/>
          <w:szCs w:val="20"/>
        </w:rPr>
      </w:pP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 xml:space="preserve">                                                  ЭНЕРГОСБЕРЕЖЕНИЕ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Первоочередным мероприятиями управления энергосбережением являются: организация контроля использования энергетических ресурсов учреждениями и предприятиями на территории администрации Новотроицкого сельсовета Северного района Новосибирской области.</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Учёт топливно-энергетических ресурсов, их экономия, нормирование и </w:t>
      </w:r>
      <w:proofErr w:type="spellStart"/>
      <w:r w:rsidRPr="00A64DBA">
        <w:rPr>
          <w:rFonts w:ascii="Times New Roman" w:hAnsi="Times New Roman" w:cs="Times New Roman"/>
          <w:sz w:val="20"/>
          <w:szCs w:val="20"/>
        </w:rPr>
        <w:t>лимитирование</w:t>
      </w:r>
      <w:proofErr w:type="spellEnd"/>
      <w:r w:rsidRPr="00A64DBA">
        <w:rPr>
          <w:rFonts w:ascii="Times New Roman" w:hAnsi="Times New Roman" w:cs="Times New Roman"/>
          <w:sz w:val="20"/>
          <w:szCs w:val="20"/>
        </w:rPr>
        <w:t xml:space="preserve">, оптимизация </w:t>
      </w:r>
      <w:proofErr w:type="spellStart"/>
      <w:r w:rsidRPr="00A64DBA">
        <w:rPr>
          <w:rFonts w:ascii="Times New Roman" w:hAnsi="Times New Roman" w:cs="Times New Roman"/>
          <w:sz w:val="20"/>
          <w:szCs w:val="20"/>
        </w:rPr>
        <w:t>топливно</w:t>
      </w:r>
      <w:proofErr w:type="spellEnd"/>
      <w:r w:rsidRPr="00A64DBA">
        <w:rPr>
          <w:rFonts w:ascii="Times New Roman" w:hAnsi="Times New Roman" w:cs="Times New Roman"/>
          <w:sz w:val="20"/>
          <w:szCs w:val="20"/>
        </w:rPr>
        <w:t xml:space="preserve"> - энергетического баланса позволяет снизить кризис неплатежей, уменьшить бюджетные затраты </w:t>
      </w:r>
      <w:proofErr w:type="gramStart"/>
      <w:r w:rsidRPr="00A64DBA">
        <w:rPr>
          <w:rFonts w:ascii="Times New Roman" w:hAnsi="Times New Roman" w:cs="Times New Roman"/>
          <w:sz w:val="20"/>
          <w:szCs w:val="20"/>
        </w:rPr>
        <w:t>на</w:t>
      </w:r>
      <w:proofErr w:type="gramEnd"/>
      <w:r w:rsidRPr="00A64DBA">
        <w:rPr>
          <w:rFonts w:ascii="Times New Roman" w:hAnsi="Times New Roman" w:cs="Times New Roman"/>
          <w:sz w:val="20"/>
          <w:szCs w:val="20"/>
        </w:rPr>
        <w:t xml:space="preserve"> приобретенные ТЭР.</w:t>
      </w:r>
    </w:p>
    <w:p w:rsidR="00A64DBA" w:rsidRPr="00A64DBA" w:rsidRDefault="00A64DBA" w:rsidP="00A64DBA">
      <w:pPr>
        <w:pStyle w:val="a4"/>
        <w:rPr>
          <w:rFonts w:ascii="Times New Roman" w:hAnsi="Times New Roman" w:cs="Times New Roman"/>
          <w:i/>
          <w:iCs/>
          <w:color w:val="000000"/>
          <w:sz w:val="20"/>
          <w:szCs w:val="20"/>
        </w:rPr>
      </w:pPr>
      <w:r w:rsidRPr="00A64DBA">
        <w:rPr>
          <w:rFonts w:ascii="Times New Roman" w:hAnsi="Times New Roman" w:cs="Times New Roman"/>
          <w:i/>
          <w:iCs/>
          <w:color w:val="000000"/>
          <w:sz w:val="20"/>
          <w:szCs w:val="20"/>
        </w:rPr>
        <w:t xml:space="preserve">                                      Электроснабжение</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Подсчёт электрических нагрузок выполнен по укрупненным нормам </w:t>
      </w:r>
      <w:proofErr w:type="spellStart"/>
      <w:r w:rsidRPr="00A64DBA">
        <w:rPr>
          <w:rFonts w:ascii="Times New Roman" w:hAnsi="Times New Roman" w:cs="Times New Roman"/>
          <w:color w:val="000000"/>
          <w:sz w:val="20"/>
          <w:szCs w:val="20"/>
        </w:rPr>
        <w:t>СНиП</w:t>
      </w:r>
      <w:proofErr w:type="spellEnd"/>
      <w:r w:rsidRPr="00A64DBA">
        <w:rPr>
          <w:rFonts w:ascii="Times New Roman" w:hAnsi="Times New Roman" w:cs="Times New Roman"/>
          <w:color w:val="000000"/>
          <w:sz w:val="20"/>
          <w:szCs w:val="20"/>
        </w:rPr>
        <w:t xml:space="preserve"> 2.07.01-89, приложение 12 Н.</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Нагрузки потребителей определялись по расчётному энергопотреблению в год на одного жителя посёлков и сельских поселений  в размере 950КВт*ч (не оборудованные электроплитами, без кондиционеров) на расчётное количество максимальной нагрузки 4100 ч/год. Нагрузка на 1 жителя составляет 0,23КВт.  Приведенные укрупненные  нормативы  включают в себя  энергопотребление жилых и общественных зданий (согласно перечню в приложении 1 </w:t>
      </w:r>
      <w:proofErr w:type="spellStart"/>
      <w:r w:rsidRPr="00A64DBA">
        <w:rPr>
          <w:rFonts w:ascii="Times New Roman" w:hAnsi="Times New Roman" w:cs="Times New Roman"/>
          <w:color w:val="000000"/>
          <w:sz w:val="20"/>
          <w:szCs w:val="20"/>
        </w:rPr>
        <w:t>СНиП</w:t>
      </w:r>
      <w:proofErr w:type="spellEnd"/>
      <w:r w:rsidRPr="00A64DBA">
        <w:rPr>
          <w:rFonts w:ascii="Times New Roman" w:hAnsi="Times New Roman" w:cs="Times New Roman"/>
          <w:color w:val="000000"/>
          <w:sz w:val="20"/>
          <w:szCs w:val="20"/>
        </w:rPr>
        <w:t xml:space="preserve"> 2.08.02-89), предприятий культурно-бытового обслуживания,  внешнего  освещения, водоснабжения, водоотведения и теплоснабжения.</w:t>
      </w:r>
    </w:p>
    <w:p w:rsidR="00A64DBA" w:rsidRPr="00A64DBA" w:rsidRDefault="00A64DBA" w:rsidP="00A64DBA">
      <w:pPr>
        <w:pStyle w:val="a4"/>
        <w:rPr>
          <w:rFonts w:ascii="Times New Roman" w:hAnsi="Times New Roman" w:cs="Times New Roman"/>
          <w:iCs/>
          <w:color w:val="000000"/>
          <w:sz w:val="20"/>
          <w:szCs w:val="20"/>
        </w:rPr>
      </w:pP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         Электрические нагрузки по населённым пунктам </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Таблица 3</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85"/>
        <w:gridCol w:w="1393"/>
        <w:gridCol w:w="1067"/>
        <w:gridCol w:w="1413"/>
        <w:gridCol w:w="1393"/>
        <w:gridCol w:w="1294"/>
        <w:gridCol w:w="1413"/>
      </w:tblGrid>
      <w:tr w:rsidR="00A64DBA" w:rsidRPr="00A64DBA" w:rsidTr="00E16109">
        <w:trPr>
          <w:trHeight w:val="255"/>
          <w:jc w:val="center"/>
        </w:trPr>
        <w:tc>
          <w:tcPr>
            <w:tcW w:w="1885" w:type="dxa"/>
            <w:vMerge w:val="restart"/>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Наименование населённых пунктов</w:t>
            </w:r>
          </w:p>
        </w:tc>
        <w:tc>
          <w:tcPr>
            <w:tcW w:w="3873" w:type="dxa"/>
            <w:gridSpan w:val="3"/>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Численность населения, чел</w:t>
            </w:r>
          </w:p>
        </w:tc>
        <w:tc>
          <w:tcPr>
            <w:tcW w:w="4100" w:type="dxa"/>
            <w:gridSpan w:val="3"/>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Электрическая нагрузка, кВт*</w:t>
            </w:r>
            <w:proofErr w:type="gramStart"/>
            <w:r w:rsidRPr="00A64DBA">
              <w:rPr>
                <w:rFonts w:ascii="Times New Roman" w:hAnsi="Times New Roman" w:cs="Times New Roman"/>
                <w:b/>
                <w:color w:val="000000"/>
                <w:sz w:val="20"/>
                <w:szCs w:val="20"/>
              </w:rPr>
              <w:t>ч</w:t>
            </w:r>
            <w:proofErr w:type="gramEnd"/>
            <w:r w:rsidRPr="00A64DBA">
              <w:rPr>
                <w:rFonts w:ascii="Times New Roman" w:hAnsi="Times New Roman" w:cs="Times New Roman"/>
                <w:b/>
                <w:color w:val="000000"/>
                <w:sz w:val="20"/>
                <w:szCs w:val="20"/>
              </w:rPr>
              <w:t>/год</w:t>
            </w:r>
          </w:p>
        </w:tc>
      </w:tr>
      <w:tr w:rsidR="00A64DBA" w:rsidRPr="00A64DBA" w:rsidTr="00E16109">
        <w:trPr>
          <w:trHeight w:val="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Сущ. положение</w:t>
            </w:r>
          </w:p>
        </w:tc>
        <w:tc>
          <w:tcPr>
            <w:tcW w:w="1067"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1-я очередь</w:t>
            </w:r>
          </w:p>
        </w:tc>
        <w:tc>
          <w:tcPr>
            <w:tcW w:w="1413"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Расчетный срок</w:t>
            </w:r>
          </w:p>
        </w:tc>
        <w:tc>
          <w:tcPr>
            <w:tcW w:w="1393"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Сущ. положение</w:t>
            </w:r>
          </w:p>
        </w:tc>
        <w:tc>
          <w:tcPr>
            <w:tcW w:w="1294"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1-я очередь</w:t>
            </w:r>
          </w:p>
        </w:tc>
        <w:tc>
          <w:tcPr>
            <w:tcW w:w="1413"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b/>
                <w:color w:val="000000"/>
                <w:sz w:val="20"/>
                <w:szCs w:val="20"/>
              </w:rPr>
            </w:pPr>
            <w:r w:rsidRPr="00A64DBA">
              <w:rPr>
                <w:rFonts w:ascii="Times New Roman" w:hAnsi="Times New Roman" w:cs="Times New Roman"/>
                <w:b/>
                <w:color w:val="000000"/>
                <w:sz w:val="20"/>
                <w:szCs w:val="20"/>
              </w:rPr>
              <w:t>Расчётный срок</w:t>
            </w:r>
          </w:p>
        </w:tc>
      </w:tr>
      <w:tr w:rsidR="00A64DBA" w:rsidRPr="00A64DBA" w:rsidTr="00E16109">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с. Новотроицк</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366</w:t>
            </w:r>
          </w:p>
        </w:tc>
        <w:tc>
          <w:tcPr>
            <w:tcW w:w="1067"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358</w:t>
            </w:r>
          </w:p>
        </w:tc>
        <w:tc>
          <w:tcPr>
            <w:tcW w:w="141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303</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1369400</w:t>
            </w:r>
          </w:p>
        </w:tc>
        <w:tc>
          <w:tcPr>
            <w:tcW w:w="1294"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1127500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889700</w:t>
            </w:r>
          </w:p>
        </w:tc>
      </w:tr>
      <w:tr w:rsidR="00A64DBA" w:rsidRPr="00A64DBA" w:rsidTr="00E16109">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д. Новопокровка</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14</w:t>
            </w:r>
          </w:p>
        </w:tc>
        <w:tc>
          <w:tcPr>
            <w:tcW w:w="1067"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9</w:t>
            </w:r>
          </w:p>
        </w:tc>
        <w:tc>
          <w:tcPr>
            <w:tcW w:w="141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8</w:t>
            </w:r>
          </w:p>
        </w:tc>
        <w:tc>
          <w:tcPr>
            <w:tcW w:w="139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237800</w:t>
            </w:r>
          </w:p>
        </w:tc>
        <w:tc>
          <w:tcPr>
            <w:tcW w:w="1294"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7937600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118900</w:t>
            </w:r>
          </w:p>
        </w:tc>
      </w:tr>
    </w:tbl>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 xml:space="preserve">                               ОБРАЩЕНИЕ С ОТХОДАМИ ПРОИЗВОДСТВА</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На территории Новотроицкого сельсовета Северного района Новосибирской области в 2017 году построена площадка для компостирования отходов в с</w:t>
      </w:r>
      <w:proofErr w:type="gramStart"/>
      <w:r w:rsidRPr="00A64DBA">
        <w:rPr>
          <w:rFonts w:ascii="Times New Roman" w:hAnsi="Times New Roman" w:cs="Times New Roman"/>
          <w:sz w:val="20"/>
          <w:szCs w:val="20"/>
        </w:rPr>
        <w:t>.Н</w:t>
      </w:r>
      <w:proofErr w:type="gramEnd"/>
      <w:r w:rsidRPr="00A64DBA">
        <w:rPr>
          <w:rFonts w:ascii="Times New Roman" w:hAnsi="Times New Roman" w:cs="Times New Roman"/>
          <w:sz w:val="20"/>
          <w:szCs w:val="20"/>
        </w:rPr>
        <w:t>овотроицк.</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Свалки твердых бытовых отходов  вблизи населенного пункта поселения были ликвидированы в 2015 году. Получены кадастровые паспорта на площадки для </w:t>
      </w:r>
      <w:proofErr w:type="spellStart"/>
      <w:r w:rsidRPr="00A64DBA">
        <w:rPr>
          <w:rFonts w:ascii="Times New Roman" w:hAnsi="Times New Roman" w:cs="Times New Roman"/>
          <w:sz w:val="20"/>
          <w:szCs w:val="20"/>
        </w:rPr>
        <w:t>компастирования</w:t>
      </w:r>
      <w:proofErr w:type="spellEnd"/>
      <w:r w:rsidRPr="00A64DBA">
        <w:rPr>
          <w:rFonts w:ascii="Times New Roman" w:hAnsi="Times New Roman" w:cs="Times New Roman"/>
          <w:sz w:val="20"/>
          <w:szCs w:val="20"/>
        </w:rPr>
        <w:t xml:space="preserve"> отходов.</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color w:val="000000"/>
          <w:sz w:val="20"/>
          <w:szCs w:val="20"/>
        </w:rPr>
        <w:t xml:space="preserve">Нормы накопления твердых бытовых отходов величина не постоянная, а изменяющаяся с течением времени. Это объясняется тем, что количество образующихся отходов зависит от уровня благосостояния населения, культуры торговли, уровня развития промышленности и др. Так, отмечается тенденция роста количества образующихся отходов с ростом доходов населения. Кроме того, значительную долю в общей массе отходов составляет использованная упаковка, качество которой за </w:t>
      </w:r>
      <w:proofErr w:type="gramStart"/>
      <w:r w:rsidRPr="00A64DBA">
        <w:rPr>
          <w:rFonts w:ascii="Times New Roman" w:hAnsi="Times New Roman" w:cs="Times New Roman"/>
          <w:color w:val="000000"/>
          <w:sz w:val="20"/>
          <w:szCs w:val="20"/>
        </w:rPr>
        <w:t>последние несколько лет изменилось</w:t>
      </w:r>
      <w:proofErr w:type="gramEnd"/>
      <w:r w:rsidRPr="00A64DBA">
        <w:rPr>
          <w:rFonts w:ascii="Times New Roman" w:hAnsi="Times New Roman" w:cs="Times New Roman"/>
          <w:color w:val="000000"/>
          <w:sz w:val="20"/>
          <w:szCs w:val="20"/>
        </w:rPr>
        <w:t xml:space="preserve"> - помимо традиционных материалов, таких, как бумага, картон, стекло и жесть, значительная часть товаров упаковывается в полимерную пленку, металлическую фольгу, пластик и др., что влияет на количество удельного образования отходов.</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В результате анализа, проведенного в сфере сбора твердых коммунальных отходов, выявлены следующие проблемы:</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 необходима организация контейнерных площадок во всех населенных пунктах;</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 необходима установка контейнерных площадок в местах отдыха населения, на пляжах;</w:t>
      </w:r>
    </w:p>
    <w:p w:rsidR="00A64DBA" w:rsidRPr="00A64DBA" w:rsidRDefault="00A64DBA" w:rsidP="00A64DBA">
      <w:pPr>
        <w:pStyle w:val="a4"/>
        <w:rPr>
          <w:rFonts w:ascii="Times New Roman" w:hAnsi="Times New Roman" w:cs="Times New Roman"/>
          <w:color w:val="000000"/>
          <w:sz w:val="20"/>
          <w:szCs w:val="20"/>
        </w:rPr>
      </w:pPr>
      <w:r w:rsidRPr="00A64DBA">
        <w:rPr>
          <w:rFonts w:ascii="Times New Roman" w:hAnsi="Times New Roman" w:cs="Times New Roman"/>
          <w:sz w:val="20"/>
          <w:szCs w:val="20"/>
        </w:rPr>
        <w:t>3) необходимо установить на территории поселения мусорные контейнеры для сбора мусора на улицах поселения, а также обязать каждое предприятие и учреждения и организации установить урны для сбора мусора.</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В период 2018-2025 годов планируется организация сбора и вывоза ТКО в соответствии с законодательством.</w:t>
      </w: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4. Перечень мероприятий и целевых показателей систем коммунальной инфраструктуры.</w:t>
      </w: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 xml:space="preserve">    Таблица 6</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60"/>
        <w:gridCol w:w="2148"/>
        <w:gridCol w:w="1445"/>
        <w:gridCol w:w="1559"/>
        <w:gridCol w:w="691"/>
        <w:gridCol w:w="868"/>
        <w:gridCol w:w="1843"/>
        <w:gridCol w:w="709"/>
      </w:tblGrid>
      <w:tr w:rsidR="00A64DBA" w:rsidRPr="00A64DBA" w:rsidTr="00E16109">
        <w:trPr>
          <w:trHeight w:val="146"/>
        </w:trPr>
        <w:tc>
          <w:tcPr>
            <w:tcW w:w="600"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w:t>
            </w:r>
            <w:proofErr w:type="spellStart"/>
            <w:proofErr w:type="gramStart"/>
            <w:r w:rsidRPr="00A64DBA">
              <w:rPr>
                <w:rFonts w:ascii="Times New Roman" w:hAnsi="Times New Roman" w:cs="Times New Roman"/>
                <w:sz w:val="20"/>
                <w:szCs w:val="20"/>
              </w:rPr>
              <w:t>п</w:t>
            </w:r>
            <w:proofErr w:type="spellEnd"/>
            <w:proofErr w:type="gramEnd"/>
            <w:r w:rsidRPr="00A64DBA">
              <w:rPr>
                <w:rFonts w:ascii="Times New Roman" w:hAnsi="Times New Roman" w:cs="Times New Roman"/>
                <w:sz w:val="20"/>
                <w:szCs w:val="20"/>
              </w:rPr>
              <w:t>/</w:t>
            </w:r>
            <w:proofErr w:type="spellStart"/>
            <w:r w:rsidRPr="00A64DBA">
              <w:rPr>
                <w:rFonts w:ascii="Times New Roman" w:hAnsi="Times New Roman" w:cs="Times New Roman"/>
                <w:sz w:val="20"/>
                <w:szCs w:val="20"/>
              </w:rPr>
              <w:t>п</w:t>
            </w:r>
            <w:proofErr w:type="spellEnd"/>
          </w:p>
        </w:tc>
        <w:tc>
          <w:tcPr>
            <w:tcW w:w="2208" w:type="dxa"/>
            <w:gridSpan w:val="2"/>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Наименование мероприятий</w:t>
            </w:r>
          </w:p>
        </w:tc>
        <w:tc>
          <w:tcPr>
            <w:tcW w:w="1445"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Необходимый объем </w:t>
            </w:r>
            <w:r w:rsidRPr="00A64DBA">
              <w:rPr>
                <w:rFonts w:ascii="Times New Roman" w:hAnsi="Times New Roman" w:cs="Times New Roman"/>
                <w:sz w:val="20"/>
                <w:szCs w:val="20"/>
              </w:rPr>
              <w:lastRenderedPageBreak/>
              <w:t>финансирован</w:t>
            </w:r>
            <w:proofErr w:type="gramStart"/>
            <w:r w:rsidRPr="00A64DBA">
              <w:rPr>
                <w:rFonts w:ascii="Times New Roman" w:hAnsi="Times New Roman" w:cs="Times New Roman"/>
                <w:sz w:val="20"/>
                <w:szCs w:val="20"/>
              </w:rPr>
              <w:t>.</w:t>
            </w:r>
            <w:proofErr w:type="gramEnd"/>
            <w:r w:rsidRPr="00A64DBA">
              <w:rPr>
                <w:rFonts w:ascii="Times New Roman" w:hAnsi="Times New Roman" w:cs="Times New Roman"/>
                <w:sz w:val="20"/>
                <w:szCs w:val="20"/>
              </w:rPr>
              <w:t xml:space="preserve">    </w:t>
            </w:r>
            <w:proofErr w:type="gramStart"/>
            <w:r w:rsidRPr="00A64DBA">
              <w:rPr>
                <w:rFonts w:ascii="Times New Roman" w:hAnsi="Times New Roman" w:cs="Times New Roman"/>
                <w:sz w:val="20"/>
                <w:szCs w:val="20"/>
              </w:rPr>
              <w:t>в</w:t>
            </w:r>
            <w:proofErr w:type="gramEnd"/>
            <w:r w:rsidRPr="00A64DBA">
              <w:rPr>
                <w:rFonts w:ascii="Times New Roman" w:hAnsi="Times New Roman" w:cs="Times New Roman"/>
                <w:sz w:val="20"/>
                <w:szCs w:val="20"/>
              </w:rPr>
              <w:t xml:space="preserve"> 2018-2025гг.  (тыс. руб.)</w:t>
            </w:r>
          </w:p>
        </w:tc>
        <w:tc>
          <w:tcPr>
            <w:tcW w:w="1559"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 xml:space="preserve">Предприятия коммунального </w:t>
            </w:r>
            <w:r w:rsidRPr="00A64DBA">
              <w:rPr>
                <w:rFonts w:ascii="Times New Roman" w:hAnsi="Times New Roman" w:cs="Times New Roman"/>
                <w:sz w:val="20"/>
                <w:szCs w:val="20"/>
              </w:rPr>
              <w:lastRenderedPageBreak/>
              <w:t>комплекса, ответственные за   реализацию</w:t>
            </w:r>
          </w:p>
        </w:tc>
        <w:tc>
          <w:tcPr>
            <w:tcW w:w="1559" w:type="dxa"/>
            <w:gridSpan w:val="2"/>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 xml:space="preserve">Ожидаемый          результат,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эффект</w:t>
            </w:r>
          </w:p>
        </w:tc>
        <w:tc>
          <w:tcPr>
            <w:tcW w:w="1843"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Год исполнения</w:t>
            </w:r>
          </w:p>
        </w:tc>
        <w:tc>
          <w:tcPr>
            <w:tcW w:w="70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Источник</w:t>
            </w:r>
            <w:r w:rsidRPr="00A64DBA">
              <w:rPr>
                <w:rFonts w:ascii="Times New Roman" w:hAnsi="Times New Roman" w:cs="Times New Roman"/>
                <w:sz w:val="20"/>
                <w:szCs w:val="20"/>
              </w:rPr>
              <w:lastRenderedPageBreak/>
              <w:t xml:space="preserve">и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финансирования </w:t>
            </w:r>
          </w:p>
          <w:p w:rsidR="00A64DBA" w:rsidRPr="00A64DBA" w:rsidRDefault="00A64DBA" w:rsidP="00A64DBA">
            <w:pPr>
              <w:pStyle w:val="a4"/>
              <w:rPr>
                <w:rFonts w:ascii="Times New Roman" w:hAnsi="Times New Roman" w:cs="Times New Roman"/>
                <w:sz w:val="20"/>
                <w:szCs w:val="20"/>
              </w:rPr>
            </w:pPr>
          </w:p>
        </w:tc>
      </w:tr>
      <w:tr w:rsidR="00A64DBA" w:rsidRPr="00A64DBA" w:rsidTr="00E16109">
        <w:trPr>
          <w:trHeight w:val="435"/>
        </w:trPr>
        <w:tc>
          <w:tcPr>
            <w:tcW w:w="600"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1</w:t>
            </w:r>
          </w:p>
        </w:tc>
        <w:tc>
          <w:tcPr>
            <w:tcW w:w="8614" w:type="dxa"/>
            <w:gridSpan w:val="7"/>
            <w:vAlign w:val="center"/>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Мероприятия по развитию системы водоснабжения</w:t>
            </w:r>
          </w:p>
        </w:tc>
        <w:tc>
          <w:tcPr>
            <w:tcW w:w="709" w:type="dxa"/>
          </w:tcPr>
          <w:p w:rsidR="00A64DBA" w:rsidRPr="00A64DBA" w:rsidRDefault="00A64DBA" w:rsidP="00A64DBA">
            <w:pPr>
              <w:pStyle w:val="a4"/>
              <w:rPr>
                <w:rFonts w:ascii="Times New Roman" w:hAnsi="Times New Roman" w:cs="Times New Roman"/>
                <w:b/>
                <w:sz w:val="20"/>
                <w:szCs w:val="20"/>
              </w:rPr>
            </w:pPr>
          </w:p>
        </w:tc>
      </w:tr>
      <w:tr w:rsidR="00A64DBA" w:rsidRPr="00A64DBA" w:rsidTr="00E16109">
        <w:trPr>
          <w:trHeight w:val="146"/>
        </w:trPr>
        <w:tc>
          <w:tcPr>
            <w:tcW w:w="600"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1.1.</w:t>
            </w:r>
          </w:p>
        </w:tc>
        <w:tc>
          <w:tcPr>
            <w:tcW w:w="2208" w:type="dxa"/>
            <w:gridSpan w:val="2"/>
            <w:tcBorders>
              <w:right w:val="single" w:sz="4" w:space="0" w:color="auto"/>
            </w:tcBorders>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Капитальный ремонт водопроводных сетей </w:t>
            </w:r>
            <w:proofErr w:type="gramStart"/>
            <w:r w:rsidRPr="00A64DBA">
              <w:rPr>
                <w:rFonts w:ascii="Times New Roman" w:hAnsi="Times New Roman" w:cs="Times New Roman"/>
                <w:sz w:val="20"/>
                <w:szCs w:val="20"/>
              </w:rPr>
              <w:t>в</w:t>
            </w:r>
            <w:proofErr w:type="gramEnd"/>
            <w:r w:rsidRPr="00A64DBA">
              <w:rPr>
                <w:rFonts w:ascii="Times New Roman" w:hAnsi="Times New Roman" w:cs="Times New Roman"/>
                <w:sz w:val="20"/>
                <w:szCs w:val="20"/>
              </w:rPr>
              <w:t xml:space="preserve"> </w:t>
            </w:r>
            <w:proofErr w:type="gramStart"/>
            <w:r w:rsidRPr="00A64DBA">
              <w:rPr>
                <w:rFonts w:ascii="Times New Roman" w:hAnsi="Times New Roman" w:cs="Times New Roman"/>
                <w:sz w:val="20"/>
                <w:szCs w:val="20"/>
              </w:rPr>
              <w:t>с</w:t>
            </w:r>
            <w:proofErr w:type="gramEnd"/>
            <w:r w:rsidRPr="00A64DBA">
              <w:rPr>
                <w:rFonts w:ascii="Times New Roman" w:hAnsi="Times New Roman" w:cs="Times New Roman"/>
                <w:sz w:val="20"/>
                <w:szCs w:val="20"/>
              </w:rPr>
              <w:t>. Новотроицк Северного района Новосибирской области</w:t>
            </w:r>
          </w:p>
        </w:tc>
        <w:tc>
          <w:tcPr>
            <w:tcW w:w="1445" w:type="dxa"/>
            <w:tcBorders>
              <w:top w:val="nil"/>
              <w:left w:val="single" w:sz="4" w:space="0" w:color="auto"/>
              <w:bottom w:val="single" w:sz="4" w:space="0" w:color="auto"/>
              <w:right w:val="single" w:sz="4" w:space="0" w:color="auto"/>
            </w:tcBorders>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500,00</w:t>
            </w:r>
          </w:p>
        </w:tc>
        <w:tc>
          <w:tcPr>
            <w:tcW w:w="2250" w:type="dxa"/>
            <w:gridSpan w:val="2"/>
            <w:tcBorders>
              <w:left w:val="single" w:sz="4" w:space="0" w:color="auto"/>
            </w:tcBorders>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Администрация</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Новотроицкого сельсовета Северного района Новосибирской области</w:t>
            </w:r>
          </w:p>
        </w:tc>
        <w:tc>
          <w:tcPr>
            <w:tcW w:w="868"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Повышение</w:t>
            </w:r>
          </w:p>
          <w:p w:rsidR="00A64DBA" w:rsidRPr="00A64DBA" w:rsidRDefault="00A64DBA" w:rsidP="00A64DBA">
            <w:pPr>
              <w:pStyle w:val="a4"/>
              <w:rPr>
                <w:rFonts w:ascii="Times New Roman" w:hAnsi="Times New Roman" w:cs="Times New Roman"/>
                <w:sz w:val="20"/>
                <w:szCs w:val="20"/>
                <w:highlight w:val="yellow"/>
              </w:rPr>
            </w:pPr>
            <w:r w:rsidRPr="00A64DBA">
              <w:rPr>
                <w:rFonts w:ascii="Times New Roman" w:hAnsi="Times New Roman" w:cs="Times New Roman"/>
                <w:sz w:val="20"/>
                <w:szCs w:val="20"/>
              </w:rPr>
              <w:t xml:space="preserve"> качества услуг.</w:t>
            </w:r>
          </w:p>
        </w:tc>
        <w:tc>
          <w:tcPr>
            <w:tcW w:w="1843"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2018г -100,00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2019г.-100,00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2020г.-300,00</w:t>
            </w:r>
          </w:p>
          <w:p w:rsidR="00A64DBA" w:rsidRPr="00A64DBA" w:rsidRDefault="00A64DBA" w:rsidP="00A64DBA">
            <w:pPr>
              <w:pStyle w:val="a4"/>
              <w:rPr>
                <w:rFonts w:ascii="Times New Roman" w:hAnsi="Times New Roman" w:cs="Times New Roman"/>
                <w:sz w:val="20"/>
                <w:szCs w:val="20"/>
              </w:rPr>
            </w:pPr>
          </w:p>
        </w:tc>
        <w:tc>
          <w:tcPr>
            <w:tcW w:w="70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МО- 50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ОБ –430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СрП-20</w:t>
            </w:r>
          </w:p>
          <w:p w:rsidR="00A64DBA" w:rsidRPr="00A64DBA" w:rsidRDefault="00A64DBA" w:rsidP="00A64DBA">
            <w:pPr>
              <w:pStyle w:val="a4"/>
              <w:rPr>
                <w:rFonts w:ascii="Times New Roman" w:hAnsi="Times New Roman" w:cs="Times New Roman"/>
                <w:sz w:val="20"/>
                <w:szCs w:val="20"/>
              </w:rPr>
            </w:pPr>
          </w:p>
        </w:tc>
      </w:tr>
      <w:tr w:rsidR="00A64DBA" w:rsidRPr="00A64DBA" w:rsidTr="00E16109">
        <w:trPr>
          <w:trHeight w:val="146"/>
        </w:trPr>
        <w:tc>
          <w:tcPr>
            <w:tcW w:w="600"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1.2.</w:t>
            </w:r>
          </w:p>
        </w:tc>
        <w:tc>
          <w:tcPr>
            <w:tcW w:w="2208" w:type="dxa"/>
            <w:gridSpan w:val="2"/>
          </w:tcPr>
          <w:p w:rsidR="00A64DBA" w:rsidRPr="00A64DBA" w:rsidRDefault="00A64DBA" w:rsidP="00A64DBA">
            <w:pPr>
              <w:pStyle w:val="a4"/>
              <w:rPr>
                <w:rFonts w:ascii="Times New Roman" w:hAnsi="Times New Roman" w:cs="Times New Roman"/>
                <w:sz w:val="20"/>
                <w:szCs w:val="20"/>
                <w:highlight w:val="yellow"/>
              </w:rPr>
            </w:pPr>
            <w:r w:rsidRPr="00A64DBA">
              <w:rPr>
                <w:rFonts w:ascii="Times New Roman" w:hAnsi="Times New Roman" w:cs="Times New Roman"/>
                <w:sz w:val="20"/>
                <w:szCs w:val="20"/>
              </w:rPr>
              <w:t>Водоочистная установка с функцией обезжелезивания и осветления воды</w:t>
            </w:r>
          </w:p>
        </w:tc>
        <w:tc>
          <w:tcPr>
            <w:tcW w:w="1445" w:type="dxa"/>
            <w:vAlign w:val="center"/>
          </w:tcPr>
          <w:p w:rsidR="00A64DBA" w:rsidRPr="00A64DBA" w:rsidRDefault="00A64DBA" w:rsidP="00A64DBA">
            <w:pPr>
              <w:pStyle w:val="a4"/>
              <w:rPr>
                <w:rFonts w:ascii="Times New Roman" w:hAnsi="Times New Roman" w:cs="Times New Roman"/>
                <w:sz w:val="20"/>
                <w:szCs w:val="20"/>
                <w:highlight w:val="yellow"/>
              </w:rPr>
            </w:pPr>
            <w:r w:rsidRPr="00A64DBA">
              <w:rPr>
                <w:rFonts w:ascii="Times New Roman" w:hAnsi="Times New Roman" w:cs="Times New Roman"/>
                <w:sz w:val="20"/>
                <w:szCs w:val="20"/>
              </w:rPr>
              <w:t>600,00</w:t>
            </w:r>
          </w:p>
        </w:tc>
        <w:tc>
          <w:tcPr>
            <w:tcW w:w="2250" w:type="dxa"/>
            <w:gridSpan w:val="2"/>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Администрация</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Новотроицкого сельсовета Северного района Новосибирской области</w:t>
            </w:r>
          </w:p>
        </w:tc>
        <w:tc>
          <w:tcPr>
            <w:tcW w:w="868"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Повышение </w:t>
            </w:r>
          </w:p>
          <w:p w:rsidR="00A64DBA" w:rsidRPr="00A64DBA" w:rsidRDefault="00A64DBA" w:rsidP="00A64DBA">
            <w:pPr>
              <w:pStyle w:val="a4"/>
              <w:rPr>
                <w:rFonts w:ascii="Times New Roman" w:hAnsi="Times New Roman" w:cs="Times New Roman"/>
                <w:sz w:val="20"/>
                <w:szCs w:val="20"/>
                <w:highlight w:val="yellow"/>
              </w:rPr>
            </w:pPr>
            <w:r w:rsidRPr="00A64DBA">
              <w:rPr>
                <w:rFonts w:ascii="Times New Roman" w:hAnsi="Times New Roman" w:cs="Times New Roman"/>
                <w:sz w:val="20"/>
                <w:szCs w:val="20"/>
              </w:rPr>
              <w:t>качества услуг.</w:t>
            </w:r>
          </w:p>
        </w:tc>
        <w:tc>
          <w:tcPr>
            <w:tcW w:w="1843"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2025г.-600,00</w:t>
            </w:r>
          </w:p>
        </w:tc>
        <w:tc>
          <w:tcPr>
            <w:tcW w:w="70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МО- 90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ОБ –480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СрП-30</w:t>
            </w:r>
          </w:p>
          <w:p w:rsidR="00A64DBA" w:rsidRPr="00A64DBA" w:rsidRDefault="00A64DBA" w:rsidP="00A64DBA">
            <w:pPr>
              <w:pStyle w:val="a4"/>
              <w:rPr>
                <w:rFonts w:ascii="Times New Roman" w:hAnsi="Times New Roman" w:cs="Times New Roman"/>
                <w:sz w:val="20"/>
                <w:szCs w:val="20"/>
              </w:rPr>
            </w:pPr>
          </w:p>
        </w:tc>
      </w:tr>
      <w:tr w:rsidR="00A64DBA" w:rsidRPr="00A64DBA" w:rsidTr="00E16109">
        <w:trPr>
          <w:trHeight w:val="146"/>
        </w:trPr>
        <w:tc>
          <w:tcPr>
            <w:tcW w:w="600" w:type="dxa"/>
            <w:vAlign w:val="center"/>
          </w:tcPr>
          <w:p w:rsidR="00A64DBA" w:rsidRPr="00A64DBA" w:rsidRDefault="00A64DBA" w:rsidP="00A64DBA">
            <w:pPr>
              <w:pStyle w:val="a4"/>
              <w:rPr>
                <w:rFonts w:ascii="Times New Roman" w:hAnsi="Times New Roman" w:cs="Times New Roman"/>
                <w:sz w:val="20"/>
                <w:szCs w:val="20"/>
              </w:rPr>
            </w:pPr>
          </w:p>
        </w:tc>
        <w:tc>
          <w:tcPr>
            <w:tcW w:w="2208" w:type="dxa"/>
            <w:gridSpan w:val="2"/>
          </w:tcPr>
          <w:p w:rsidR="00A64DBA" w:rsidRPr="00A64DBA" w:rsidRDefault="00A64DBA" w:rsidP="00A64DBA">
            <w:pPr>
              <w:pStyle w:val="a4"/>
              <w:rPr>
                <w:rFonts w:ascii="Times New Roman" w:hAnsi="Times New Roman" w:cs="Times New Roman"/>
                <w:b/>
                <w:i/>
                <w:iCs/>
                <w:sz w:val="20"/>
                <w:szCs w:val="20"/>
              </w:rPr>
            </w:pPr>
            <w:r w:rsidRPr="00A64DBA">
              <w:rPr>
                <w:rFonts w:ascii="Times New Roman" w:hAnsi="Times New Roman" w:cs="Times New Roman"/>
                <w:b/>
                <w:i/>
                <w:iCs/>
                <w:sz w:val="20"/>
                <w:szCs w:val="20"/>
              </w:rPr>
              <w:t>Итого</w:t>
            </w:r>
          </w:p>
        </w:tc>
        <w:tc>
          <w:tcPr>
            <w:tcW w:w="7115" w:type="dxa"/>
            <w:gridSpan w:val="6"/>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b/>
                <w:i/>
                <w:sz w:val="20"/>
                <w:szCs w:val="20"/>
              </w:rPr>
              <w:t>1100,00</w:t>
            </w:r>
          </w:p>
        </w:tc>
      </w:tr>
      <w:tr w:rsidR="00A64DBA" w:rsidRPr="00A64DBA" w:rsidTr="00E16109">
        <w:trPr>
          <w:trHeight w:val="473"/>
        </w:trPr>
        <w:tc>
          <w:tcPr>
            <w:tcW w:w="600"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w:t>
            </w:r>
          </w:p>
        </w:tc>
        <w:tc>
          <w:tcPr>
            <w:tcW w:w="9323" w:type="dxa"/>
            <w:gridSpan w:val="8"/>
            <w:vAlign w:val="center"/>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Мероприятия по развитию системы утилизации твердых бытовых отходов</w:t>
            </w:r>
          </w:p>
        </w:tc>
      </w:tr>
      <w:tr w:rsidR="00A64DBA" w:rsidRPr="00A64DBA" w:rsidTr="00E16109">
        <w:trPr>
          <w:trHeight w:val="126"/>
        </w:trPr>
        <w:tc>
          <w:tcPr>
            <w:tcW w:w="600"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2.1</w:t>
            </w:r>
          </w:p>
        </w:tc>
        <w:tc>
          <w:tcPr>
            <w:tcW w:w="2208" w:type="dxa"/>
            <w:gridSpan w:val="2"/>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Приобретение контейнеров для сбора мусора в населенных пунктах – 46 шт.</w:t>
            </w:r>
          </w:p>
          <w:p w:rsidR="00A64DBA" w:rsidRPr="00A64DBA" w:rsidRDefault="00A64DBA" w:rsidP="00A64DBA">
            <w:pPr>
              <w:pStyle w:val="a4"/>
              <w:rPr>
                <w:rFonts w:ascii="Times New Roman" w:hAnsi="Times New Roman" w:cs="Times New Roman"/>
                <w:sz w:val="20"/>
                <w:szCs w:val="20"/>
              </w:rPr>
            </w:pPr>
          </w:p>
        </w:tc>
        <w:tc>
          <w:tcPr>
            <w:tcW w:w="1445" w:type="dxa"/>
            <w:vAlign w:val="center"/>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400,00</w:t>
            </w: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tc>
        <w:tc>
          <w:tcPr>
            <w:tcW w:w="1559"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МКУ ЖКХ Новотроицкого сельсовета Северного района Новосибирской области</w:t>
            </w:r>
          </w:p>
        </w:tc>
        <w:tc>
          <w:tcPr>
            <w:tcW w:w="1559" w:type="dxa"/>
            <w:gridSpan w:val="2"/>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Улучшение экологической ситуации</w:t>
            </w:r>
          </w:p>
        </w:tc>
        <w:tc>
          <w:tcPr>
            <w:tcW w:w="1843" w:type="dxa"/>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2018г.-200,00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2019г.-200,00</w:t>
            </w:r>
          </w:p>
        </w:tc>
        <w:tc>
          <w:tcPr>
            <w:tcW w:w="70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МО -400</w:t>
            </w: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tc>
      </w:tr>
      <w:tr w:rsidR="00A64DBA" w:rsidRPr="00A64DBA" w:rsidTr="00E16109">
        <w:trPr>
          <w:trHeight w:val="126"/>
        </w:trPr>
        <w:tc>
          <w:tcPr>
            <w:tcW w:w="600"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2.2.</w:t>
            </w:r>
          </w:p>
        </w:tc>
        <w:tc>
          <w:tcPr>
            <w:tcW w:w="2208" w:type="dxa"/>
            <w:gridSpan w:val="2"/>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Приобретение грузового автомобиля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Газ-3309 с мусоровозом.</w:t>
            </w:r>
          </w:p>
        </w:tc>
        <w:tc>
          <w:tcPr>
            <w:tcW w:w="1445"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2000,00</w:t>
            </w:r>
          </w:p>
        </w:tc>
        <w:tc>
          <w:tcPr>
            <w:tcW w:w="1559"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Администрация Новотроицкого сельсовета Северного района Новосибирской области</w:t>
            </w:r>
          </w:p>
        </w:tc>
        <w:tc>
          <w:tcPr>
            <w:tcW w:w="1559" w:type="dxa"/>
            <w:gridSpan w:val="2"/>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Улучшение экологической ситуации</w:t>
            </w:r>
          </w:p>
        </w:tc>
        <w:tc>
          <w:tcPr>
            <w:tcW w:w="1843" w:type="dxa"/>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2020г.-2000,00</w:t>
            </w:r>
          </w:p>
        </w:tc>
        <w:tc>
          <w:tcPr>
            <w:tcW w:w="709" w:type="dxa"/>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МО-300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ОБ-1600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СрП-100</w:t>
            </w:r>
          </w:p>
          <w:p w:rsidR="00A64DBA" w:rsidRPr="00A64DBA" w:rsidRDefault="00A64DBA" w:rsidP="00A64DBA">
            <w:pPr>
              <w:pStyle w:val="a4"/>
              <w:rPr>
                <w:rFonts w:ascii="Times New Roman" w:hAnsi="Times New Roman" w:cs="Times New Roman"/>
                <w:sz w:val="20"/>
                <w:szCs w:val="20"/>
              </w:rPr>
            </w:pPr>
          </w:p>
        </w:tc>
      </w:tr>
      <w:tr w:rsidR="00A64DBA" w:rsidRPr="00A64DBA" w:rsidTr="00E16109">
        <w:trPr>
          <w:trHeight w:val="126"/>
        </w:trPr>
        <w:tc>
          <w:tcPr>
            <w:tcW w:w="2808" w:type="dxa"/>
            <w:gridSpan w:val="3"/>
            <w:vAlign w:val="center"/>
          </w:tcPr>
          <w:p w:rsidR="00A64DBA" w:rsidRPr="00A64DBA" w:rsidRDefault="00A64DBA" w:rsidP="00A64DBA">
            <w:pPr>
              <w:pStyle w:val="a4"/>
              <w:rPr>
                <w:rFonts w:ascii="Times New Roman" w:hAnsi="Times New Roman" w:cs="Times New Roman"/>
                <w:b/>
                <w:i/>
                <w:iCs/>
                <w:sz w:val="20"/>
                <w:szCs w:val="20"/>
              </w:rPr>
            </w:pPr>
            <w:r w:rsidRPr="00A64DBA">
              <w:rPr>
                <w:rFonts w:ascii="Times New Roman" w:hAnsi="Times New Roman" w:cs="Times New Roman"/>
                <w:b/>
                <w:i/>
                <w:iCs/>
                <w:sz w:val="20"/>
                <w:szCs w:val="20"/>
              </w:rPr>
              <w:t xml:space="preserve">           Итого</w:t>
            </w:r>
          </w:p>
        </w:tc>
        <w:tc>
          <w:tcPr>
            <w:tcW w:w="7115" w:type="dxa"/>
            <w:gridSpan w:val="6"/>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b/>
                <w:i/>
                <w:iCs/>
                <w:sz w:val="20"/>
                <w:szCs w:val="20"/>
              </w:rPr>
              <w:t>2400,00</w:t>
            </w:r>
          </w:p>
        </w:tc>
      </w:tr>
      <w:tr w:rsidR="00A64DBA" w:rsidRPr="00A64DBA" w:rsidTr="00E16109">
        <w:trPr>
          <w:trHeight w:val="607"/>
        </w:trPr>
        <w:tc>
          <w:tcPr>
            <w:tcW w:w="660" w:type="dxa"/>
            <w:gridSpan w:val="2"/>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w:t>
            </w:r>
          </w:p>
        </w:tc>
        <w:tc>
          <w:tcPr>
            <w:tcW w:w="9263" w:type="dxa"/>
            <w:gridSpan w:val="7"/>
            <w:vAlign w:val="center"/>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Мероприятия по энергосбережению</w:t>
            </w:r>
          </w:p>
        </w:tc>
      </w:tr>
      <w:tr w:rsidR="00A64DBA" w:rsidRPr="00A64DBA" w:rsidTr="00E16109">
        <w:trPr>
          <w:trHeight w:val="365"/>
        </w:trPr>
        <w:tc>
          <w:tcPr>
            <w:tcW w:w="660" w:type="dxa"/>
            <w:gridSpan w:val="2"/>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4.1. </w:t>
            </w:r>
          </w:p>
        </w:tc>
        <w:tc>
          <w:tcPr>
            <w:tcW w:w="2148"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Подготовка кадров</w:t>
            </w:r>
          </w:p>
        </w:tc>
        <w:tc>
          <w:tcPr>
            <w:tcW w:w="1445"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30,00</w:t>
            </w:r>
          </w:p>
        </w:tc>
        <w:tc>
          <w:tcPr>
            <w:tcW w:w="1559"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Администрация</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Новотроицкого сельсовета Северного района Новосибирской области</w:t>
            </w:r>
          </w:p>
        </w:tc>
        <w:tc>
          <w:tcPr>
            <w:tcW w:w="1559" w:type="dxa"/>
            <w:gridSpan w:val="2"/>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Повышение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качества услуг</w:t>
            </w:r>
          </w:p>
        </w:tc>
        <w:tc>
          <w:tcPr>
            <w:tcW w:w="1843" w:type="dxa"/>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2018г.-10,00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2021г.-10,00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2025г.-10,00</w:t>
            </w:r>
          </w:p>
        </w:tc>
        <w:tc>
          <w:tcPr>
            <w:tcW w:w="70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МО-30</w:t>
            </w:r>
          </w:p>
        </w:tc>
      </w:tr>
      <w:tr w:rsidR="00A64DBA" w:rsidRPr="00A64DBA" w:rsidTr="00E16109">
        <w:trPr>
          <w:trHeight w:val="365"/>
        </w:trPr>
        <w:tc>
          <w:tcPr>
            <w:tcW w:w="660" w:type="dxa"/>
            <w:gridSpan w:val="2"/>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4.2.</w:t>
            </w:r>
          </w:p>
        </w:tc>
        <w:tc>
          <w:tcPr>
            <w:tcW w:w="2148"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Замена ламп накаливания</w:t>
            </w:r>
          </w:p>
        </w:tc>
        <w:tc>
          <w:tcPr>
            <w:tcW w:w="1445"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20,00</w:t>
            </w:r>
          </w:p>
        </w:tc>
        <w:tc>
          <w:tcPr>
            <w:tcW w:w="1559"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Администрация</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Новотроицкого сельсовета Северного района Новосибирской области</w:t>
            </w:r>
          </w:p>
        </w:tc>
        <w:tc>
          <w:tcPr>
            <w:tcW w:w="1559" w:type="dxa"/>
            <w:gridSpan w:val="2"/>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Повышение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качества услуг</w:t>
            </w:r>
          </w:p>
        </w:tc>
        <w:tc>
          <w:tcPr>
            <w:tcW w:w="1843"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2018г.-5,00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2019г.-5,00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2020г.-5,00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2021г.-5,00</w:t>
            </w:r>
          </w:p>
        </w:tc>
        <w:tc>
          <w:tcPr>
            <w:tcW w:w="70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МО-20</w:t>
            </w:r>
          </w:p>
        </w:tc>
      </w:tr>
      <w:tr w:rsidR="00A64DBA" w:rsidRPr="00A64DBA" w:rsidTr="00E16109">
        <w:trPr>
          <w:trHeight w:val="365"/>
        </w:trPr>
        <w:tc>
          <w:tcPr>
            <w:tcW w:w="660" w:type="dxa"/>
            <w:gridSpan w:val="2"/>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4.3.</w:t>
            </w:r>
          </w:p>
        </w:tc>
        <w:tc>
          <w:tcPr>
            <w:tcW w:w="2148"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Приобретение и установка</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реле времени </w:t>
            </w:r>
            <w:r w:rsidRPr="00A64DBA">
              <w:rPr>
                <w:rFonts w:ascii="Times New Roman" w:hAnsi="Times New Roman" w:cs="Times New Roman"/>
                <w:sz w:val="20"/>
                <w:szCs w:val="20"/>
              </w:rPr>
              <w:lastRenderedPageBreak/>
              <w:t>отключения уличного освещения</w:t>
            </w:r>
          </w:p>
        </w:tc>
        <w:tc>
          <w:tcPr>
            <w:tcW w:w="1445"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20,00</w:t>
            </w:r>
          </w:p>
        </w:tc>
        <w:tc>
          <w:tcPr>
            <w:tcW w:w="1559" w:type="dxa"/>
            <w:vAlign w:val="center"/>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Администрация</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Новотроицкого </w:t>
            </w:r>
            <w:r w:rsidRPr="00A64DBA">
              <w:rPr>
                <w:rFonts w:ascii="Times New Roman" w:hAnsi="Times New Roman" w:cs="Times New Roman"/>
                <w:sz w:val="20"/>
                <w:szCs w:val="20"/>
              </w:rPr>
              <w:lastRenderedPageBreak/>
              <w:t>сельсовета Северного района Новосибирской области</w:t>
            </w:r>
          </w:p>
        </w:tc>
        <w:tc>
          <w:tcPr>
            <w:tcW w:w="1559" w:type="dxa"/>
            <w:gridSpan w:val="2"/>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Повышение</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качества услуг</w:t>
            </w:r>
          </w:p>
        </w:tc>
        <w:tc>
          <w:tcPr>
            <w:tcW w:w="1843" w:type="dxa"/>
          </w:tcPr>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2018г.-5,00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2019г.-5,00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2020г.-5,00</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2021г.-5,00</w:t>
            </w:r>
          </w:p>
        </w:tc>
        <w:tc>
          <w:tcPr>
            <w:tcW w:w="70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lastRenderedPageBreak/>
              <w:t>МО-20</w:t>
            </w:r>
          </w:p>
        </w:tc>
      </w:tr>
      <w:tr w:rsidR="00A64DBA" w:rsidRPr="00A64DBA" w:rsidTr="00E16109">
        <w:trPr>
          <w:trHeight w:val="513"/>
        </w:trPr>
        <w:tc>
          <w:tcPr>
            <w:tcW w:w="660" w:type="dxa"/>
            <w:gridSpan w:val="2"/>
            <w:vAlign w:val="center"/>
          </w:tcPr>
          <w:p w:rsidR="00A64DBA" w:rsidRPr="00A64DBA" w:rsidRDefault="00A64DBA" w:rsidP="00A64DBA">
            <w:pPr>
              <w:pStyle w:val="a4"/>
              <w:rPr>
                <w:rFonts w:ascii="Times New Roman" w:hAnsi="Times New Roman" w:cs="Times New Roman"/>
                <w:sz w:val="20"/>
                <w:szCs w:val="20"/>
              </w:rPr>
            </w:pPr>
          </w:p>
        </w:tc>
        <w:tc>
          <w:tcPr>
            <w:tcW w:w="2148" w:type="dxa"/>
            <w:vAlign w:val="center"/>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Итого</w:t>
            </w:r>
          </w:p>
        </w:tc>
        <w:tc>
          <w:tcPr>
            <w:tcW w:w="7115" w:type="dxa"/>
            <w:gridSpan w:val="6"/>
            <w:vAlign w:val="center"/>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70,00</w:t>
            </w:r>
          </w:p>
        </w:tc>
      </w:tr>
      <w:tr w:rsidR="00A64DBA" w:rsidRPr="00A64DBA" w:rsidTr="00E16109">
        <w:trPr>
          <w:trHeight w:val="195"/>
        </w:trPr>
        <w:tc>
          <w:tcPr>
            <w:tcW w:w="2808" w:type="dxa"/>
            <w:gridSpan w:val="3"/>
            <w:vAlign w:val="center"/>
          </w:tcPr>
          <w:p w:rsidR="00A64DBA" w:rsidRPr="00A64DBA" w:rsidRDefault="00A64DBA" w:rsidP="00A64DBA">
            <w:pPr>
              <w:pStyle w:val="a4"/>
              <w:rPr>
                <w:rFonts w:ascii="Times New Roman" w:hAnsi="Times New Roman" w:cs="Times New Roman"/>
                <w:sz w:val="20"/>
                <w:szCs w:val="20"/>
              </w:rPr>
            </w:pPr>
          </w:p>
        </w:tc>
        <w:tc>
          <w:tcPr>
            <w:tcW w:w="7115" w:type="dxa"/>
            <w:gridSpan w:val="6"/>
            <w:vAlign w:val="center"/>
          </w:tcPr>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3570,00</w:t>
            </w:r>
          </w:p>
        </w:tc>
      </w:tr>
    </w:tbl>
    <w:p w:rsidR="00A64DBA" w:rsidRPr="00A64DBA" w:rsidRDefault="00A64DBA" w:rsidP="00A64DBA">
      <w:pPr>
        <w:pStyle w:val="a4"/>
        <w:rPr>
          <w:rFonts w:ascii="Times New Roman" w:hAnsi="Times New Roman" w:cs="Times New Roman"/>
          <w:b/>
          <w:iCs/>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Программа комплексного развития систем коммунальной инфраструктуры сельского поселения на 2018-2025 годы направлена на:                                            1) снижение уровня износа, повышение качества предоставляемых коммунальных услуг, улучшение экологической ситуации;                                              2) привлечение средств бюджетных и внебюджетных источников для модернизации объектов коммунальной инфраструктуры. 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 низким качеством предоставления коммунальных услуг, неэффективным использованием природных ресурсов. Основной причиной возникновения проблем является - высокий процент изношенности коммунальной инфраструктуры. Следствием износа объектов ЖКХ является качество предоставляемых коммунальных услуг, несоответствующее запросам потребителей. 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сельского поселения.</w:t>
      </w:r>
    </w:p>
    <w:p w:rsidR="00A64DBA" w:rsidRPr="00A64DBA" w:rsidRDefault="00A64DBA" w:rsidP="00A64DBA">
      <w:pPr>
        <w:pStyle w:val="a4"/>
        <w:rPr>
          <w:rFonts w:ascii="Times New Roman" w:eastAsia="Times New Roman" w:hAnsi="Times New Roman" w:cs="Times New Roman"/>
          <w:sz w:val="20"/>
          <w:szCs w:val="20"/>
        </w:rPr>
      </w:pPr>
      <w:r w:rsidRPr="00A64DBA">
        <w:rPr>
          <w:rFonts w:ascii="Times New Roman" w:eastAsia="Times New Roman" w:hAnsi="Times New Roman" w:cs="Times New Roman"/>
          <w:sz w:val="20"/>
          <w:szCs w:val="20"/>
        </w:rPr>
        <w:t>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необходимо разработать комплекс природоохранных мероприятий, направленных на сокращение негативного влияния на окружающую среду:                                                                                      1. Удаление сухостойных и аварийных деревьев.                                                                 2. Рекультивация территории несанкционированных свалок (вывоз отходов и дальнейшее их захоронение на специальных полигонах).                                            3. Посадка деревьев.</w:t>
      </w:r>
    </w:p>
    <w:p w:rsidR="00A64DBA" w:rsidRPr="00A64DBA" w:rsidRDefault="00A64DBA" w:rsidP="00A64DBA">
      <w:pPr>
        <w:pStyle w:val="a4"/>
        <w:rPr>
          <w:rFonts w:ascii="Times New Roman" w:hAnsi="Times New Roman" w:cs="Times New Roman"/>
          <w:sz w:val="20"/>
          <w:szCs w:val="20"/>
        </w:rPr>
      </w:pPr>
      <w:r w:rsidRPr="00A64DBA">
        <w:rPr>
          <w:rFonts w:ascii="Times New Roman" w:eastAsia="Times New Roman" w:hAnsi="Times New Roman" w:cs="Times New Roman"/>
          <w:sz w:val="20"/>
          <w:szCs w:val="20"/>
        </w:rPr>
        <w:t>4. Увеличение охвата населения услугами по вывозу ТБО в поселении</w:t>
      </w: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5. Анализ фактических и плановых расходов на финансирование инвестиционных проектов</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Объемы финансирования коммунальной инфраструктуры могут изменяться при формировании бюджета сельского поселения на очередной финансовый год.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Общий объем необходимых финансовых сре</w:t>
      </w:r>
      <w:proofErr w:type="gramStart"/>
      <w:r w:rsidRPr="00A64DBA">
        <w:rPr>
          <w:rFonts w:ascii="Times New Roman" w:hAnsi="Times New Roman" w:cs="Times New Roman"/>
          <w:sz w:val="20"/>
          <w:szCs w:val="20"/>
        </w:rPr>
        <w:t>дств дл</w:t>
      </w:r>
      <w:proofErr w:type="gramEnd"/>
      <w:r w:rsidRPr="00A64DBA">
        <w:rPr>
          <w:rFonts w:ascii="Times New Roman" w:hAnsi="Times New Roman" w:cs="Times New Roman"/>
          <w:sz w:val="20"/>
          <w:szCs w:val="20"/>
        </w:rPr>
        <w:t xml:space="preserve">я реализации муниципальной программы составляет  12810,00 тыс. </w:t>
      </w:r>
      <w:proofErr w:type="spellStart"/>
      <w:r w:rsidRPr="00A64DBA">
        <w:rPr>
          <w:rFonts w:ascii="Times New Roman" w:hAnsi="Times New Roman" w:cs="Times New Roman"/>
          <w:sz w:val="20"/>
          <w:szCs w:val="20"/>
        </w:rPr>
        <w:t>руб</w:t>
      </w:r>
      <w:proofErr w:type="spellEnd"/>
      <w:r w:rsidRPr="00A64DBA">
        <w:rPr>
          <w:rFonts w:ascii="Times New Roman" w:hAnsi="Times New Roman" w:cs="Times New Roman"/>
          <w:sz w:val="20"/>
          <w:szCs w:val="20"/>
        </w:rPr>
        <w:t>:</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в том числе из бюджета:</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МО -     1528,00 тыс. </w:t>
      </w:r>
      <w:proofErr w:type="spellStart"/>
      <w:r w:rsidRPr="00A64DBA">
        <w:rPr>
          <w:rFonts w:ascii="Times New Roman" w:hAnsi="Times New Roman" w:cs="Times New Roman"/>
          <w:sz w:val="20"/>
          <w:szCs w:val="20"/>
        </w:rPr>
        <w:t>руб</w:t>
      </w:r>
      <w:proofErr w:type="spellEnd"/>
      <w:r w:rsidRPr="00A64DBA">
        <w:rPr>
          <w:rFonts w:ascii="Times New Roman" w:hAnsi="Times New Roman" w:cs="Times New Roman"/>
          <w:sz w:val="20"/>
          <w:szCs w:val="20"/>
        </w:rPr>
        <w:t xml:space="preserve">; ОБ  -   11087,00тыс. </w:t>
      </w:r>
      <w:proofErr w:type="spellStart"/>
      <w:r w:rsidRPr="00A64DBA">
        <w:rPr>
          <w:rFonts w:ascii="Times New Roman" w:hAnsi="Times New Roman" w:cs="Times New Roman"/>
          <w:sz w:val="20"/>
          <w:szCs w:val="20"/>
        </w:rPr>
        <w:t>руб</w:t>
      </w:r>
      <w:proofErr w:type="spellEnd"/>
      <w:r w:rsidRPr="00A64DBA">
        <w:rPr>
          <w:rFonts w:ascii="Times New Roman" w:hAnsi="Times New Roman" w:cs="Times New Roman"/>
          <w:sz w:val="20"/>
          <w:szCs w:val="20"/>
        </w:rPr>
        <w:t xml:space="preserve">; </w:t>
      </w:r>
      <w:proofErr w:type="spellStart"/>
      <w:r w:rsidRPr="00A64DBA">
        <w:rPr>
          <w:rFonts w:ascii="Times New Roman" w:hAnsi="Times New Roman" w:cs="Times New Roman"/>
          <w:sz w:val="20"/>
          <w:szCs w:val="20"/>
        </w:rPr>
        <w:t>СрП</w:t>
      </w:r>
      <w:proofErr w:type="spellEnd"/>
      <w:r w:rsidRPr="00A64DBA">
        <w:rPr>
          <w:rFonts w:ascii="Times New Roman" w:hAnsi="Times New Roman" w:cs="Times New Roman"/>
          <w:sz w:val="20"/>
          <w:szCs w:val="20"/>
        </w:rPr>
        <w:t xml:space="preserve"> -   195,00 тыс</w:t>
      </w:r>
      <w:proofErr w:type="gramStart"/>
      <w:r w:rsidRPr="00A64DBA">
        <w:rPr>
          <w:rFonts w:ascii="Times New Roman" w:hAnsi="Times New Roman" w:cs="Times New Roman"/>
          <w:sz w:val="20"/>
          <w:szCs w:val="20"/>
        </w:rPr>
        <w:t>.р</w:t>
      </w:r>
      <w:proofErr w:type="gramEnd"/>
      <w:r w:rsidRPr="00A64DBA">
        <w:rPr>
          <w:rFonts w:ascii="Times New Roman" w:hAnsi="Times New Roman" w:cs="Times New Roman"/>
          <w:sz w:val="20"/>
          <w:szCs w:val="20"/>
        </w:rPr>
        <w:t>уб.</w:t>
      </w:r>
    </w:p>
    <w:tbl>
      <w:tblPr>
        <w:tblStyle w:val="ac"/>
        <w:tblW w:w="0" w:type="auto"/>
        <w:tblLook w:val="04A0"/>
      </w:tblPr>
      <w:tblGrid>
        <w:gridCol w:w="3794"/>
        <w:gridCol w:w="1417"/>
        <w:gridCol w:w="1418"/>
        <w:gridCol w:w="1559"/>
      </w:tblGrid>
      <w:tr w:rsidR="00A64DBA" w:rsidRPr="00A64DBA" w:rsidTr="00E16109">
        <w:tc>
          <w:tcPr>
            <w:tcW w:w="3794"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Период/год</w:t>
            </w:r>
          </w:p>
        </w:tc>
        <w:tc>
          <w:tcPr>
            <w:tcW w:w="1417"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2018</w:t>
            </w:r>
          </w:p>
        </w:tc>
        <w:tc>
          <w:tcPr>
            <w:tcW w:w="1418"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2019</w:t>
            </w:r>
          </w:p>
        </w:tc>
        <w:tc>
          <w:tcPr>
            <w:tcW w:w="155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2020-2025</w:t>
            </w:r>
          </w:p>
        </w:tc>
      </w:tr>
      <w:tr w:rsidR="00A64DBA" w:rsidRPr="00A64DBA" w:rsidTr="00E16109">
        <w:tc>
          <w:tcPr>
            <w:tcW w:w="3794"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Объем финансирования, тыс</w:t>
            </w:r>
            <w:proofErr w:type="gramStart"/>
            <w:r w:rsidRPr="00A64DBA">
              <w:rPr>
                <w:rFonts w:ascii="Times New Roman" w:hAnsi="Times New Roman" w:cs="Times New Roman"/>
                <w:sz w:val="20"/>
                <w:szCs w:val="20"/>
              </w:rPr>
              <w:t>.р</w:t>
            </w:r>
            <w:proofErr w:type="gramEnd"/>
            <w:r w:rsidRPr="00A64DBA">
              <w:rPr>
                <w:rFonts w:ascii="Times New Roman" w:hAnsi="Times New Roman" w:cs="Times New Roman"/>
                <w:sz w:val="20"/>
                <w:szCs w:val="20"/>
              </w:rPr>
              <w:t>уб.</w:t>
            </w:r>
          </w:p>
        </w:tc>
        <w:tc>
          <w:tcPr>
            <w:tcW w:w="1417"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320,00</w:t>
            </w:r>
          </w:p>
        </w:tc>
        <w:tc>
          <w:tcPr>
            <w:tcW w:w="1418"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490,00</w:t>
            </w:r>
          </w:p>
        </w:tc>
        <w:tc>
          <w:tcPr>
            <w:tcW w:w="1559" w:type="dxa"/>
          </w:tcPr>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12000,00</w:t>
            </w:r>
          </w:p>
        </w:tc>
      </w:tr>
    </w:tbl>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Определение стоимости на разных этапах проектирования должно осуществляться различными методиками. На </w:t>
      </w:r>
      <w:proofErr w:type="spellStart"/>
      <w:r w:rsidRPr="00A64DBA">
        <w:rPr>
          <w:rFonts w:ascii="Times New Roman" w:hAnsi="Times New Roman" w:cs="Times New Roman"/>
          <w:sz w:val="20"/>
          <w:szCs w:val="20"/>
        </w:rPr>
        <w:t>предпроектной</w:t>
      </w:r>
      <w:proofErr w:type="spellEnd"/>
      <w:r w:rsidRPr="00A64DBA">
        <w:rPr>
          <w:rFonts w:ascii="Times New Roman" w:hAnsi="Times New Roman" w:cs="Times New Roman"/>
          <w:sz w:val="20"/>
          <w:szCs w:val="20"/>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w:t>
      </w: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b/>
          <w:sz w:val="20"/>
          <w:szCs w:val="20"/>
        </w:rPr>
        <w:t xml:space="preserve">                                6. Обосновывающие материалы</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A64DBA" w:rsidRPr="00A64DBA" w:rsidRDefault="00A64DBA" w:rsidP="00A64DBA">
      <w:pPr>
        <w:pStyle w:val="a4"/>
        <w:rPr>
          <w:rFonts w:ascii="Times New Roman" w:hAnsi="Times New Roman" w:cs="Times New Roman"/>
          <w:b/>
          <w:sz w:val="20"/>
          <w:szCs w:val="20"/>
        </w:rPr>
      </w:pPr>
      <w:r w:rsidRPr="00A64DBA">
        <w:rPr>
          <w:rFonts w:ascii="Times New Roman" w:hAnsi="Times New Roman" w:cs="Times New Roman"/>
          <w:sz w:val="20"/>
          <w:szCs w:val="20"/>
        </w:rPr>
        <w:t xml:space="preserve">Определяя перспективы развития сельского поселения, мы, прежде всего, ставим задачу улучшения качества жизни населения. Мы будем добиваться этого за счет повышения эффективности экономики, создавая благоприятные условия для использования конкурентных преимуществ территории. Одним из ожидаемых конечных результатов - создание условий для улучшения демографической ситуации в поселении, реализации эффективной миграционной политики, снижения социальной напряженности в обществе.  </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 xml:space="preserve">Обоснование целевых показателей комплексного развития </w:t>
      </w:r>
      <w:proofErr w:type="gramStart"/>
      <w:r w:rsidRPr="00A64DBA">
        <w:rPr>
          <w:rFonts w:ascii="Times New Roman" w:eastAsiaTheme="minorHAnsi" w:hAnsi="Times New Roman" w:cs="Times New Roman"/>
          <w:i/>
          <w:color w:val="000000"/>
          <w:sz w:val="20"/>
          <w:szCs w:val="20"/>
          <w:lang w:eastAsia="en-US"/>
        </w:rPr>
        <w:t>коммунальной</w:t>
      </w:r>
      <w:proofErr w:type="gramEnd"/>
    </w:p>
    <w:p w:rsidR="00A64DBA" w:rsidRPr="00E16109"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инфраструктуры, а также мероприятий, входящих в план застройки поселения</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Перспектива развития новых систем коммунальной инфраструктуры взаимосвязана с Генеральным планом развития территории и сформулирована в виде мероприятий по реализации генеральных планов.</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lastRenderedPageBreak/>
        <w:t>Генеральный план определяет стратегическую перспективу градостроительства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Финансово-экономическое обоснование реализации Генерального плана</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Реализация Генерального плана предусматривается за счет средств бюджетов различных уровней и инвестиционных финансовых вложений.</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Финансово-экономическое обоснование реализации Генерального плана разработано по следующим направлениям: жилищное, культурно-бытовое строительство, дорожное строительство и строительство инженерных коммуникаций.</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xml:space="preserve">Развитие культурно-бытового и жилищного фонда, потребует нового дорожного строительства и развития коммунальной инженерной инфраструктуры. Стоимость этих мероприятий будет </w:t>
      </w:r>
      <w:proofErr w:type="gramStart"/>
      <w:r w:rsidRPr="00A64DBA">
        <w:rPr>
          <w:rFonts w:ascii="Times New Roman" w:eastAsiaTheme="minorHAnsi" w:hAnsi="Times New Roman" w:cs="Times New Roman"/>
          <w:color w:val="000000"/>
          <w:sz w:val="20"/>
          <w:szCs w:val="20"/>
          <w:lang w:eastAsia="en-US"/>
        </w:rPr>
        <w:t>формироваться</w:t>
      </w:r>
      <w:proofErr w:type="gramEnd"/>
      <w:r w:rsidRPr="00A64DBA">
        <w:rPr>
          <w:rFonts w:ascii="Times New Roman" w:eastAsiaTheme="minorHAnsi" w:hAnsi="Times New Roman" w:cs="Times New Roman"/>
          <w:color w:val="000000"/>
          <w:sz w:val="20"/>
          <w:szCs w:val="20"/>
          <w:lang w:eastAsia="en-US"/>
        </w:rPr>
        <w:t xml:space="preserve"> и уточняться по ходу выполнения поставленных задач.</w:t>
      </w:r>
    </w:p>
    <w:p w:rsidR="00A64DBA" w:rsidRPr="00E16109"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Характеристика состояния и проблем соответствующей системы коммунальной инфраструктуры</w:t>
      </w:r>
    </w:p>
    <w:p w:rsidR="00A64DBA" w:rsidRPr="00A64DBA" w:rsidRDefault="00A64DBA" w:rsidP="00A64DBA">
      <w:pPr>
        <w:pStyle w:val="a4"/>
        <w:rPr>
          <w:rFonts w:ascii="Times New Roman" w:eastAsiaTheme="minorHAnsi" w:hAnsi="Times New Roman" w:cs="Times New Roman"/>
          <w:sz w:val="20"/>
          <w:szCs w:val="20"/>
          <w:lang w:eastAsia="en-US"/>
        </w:rPr>
      </w:pPr>
      <w:r w:rsidRPr="00A64DBA">
        <w:rPr>
          <w:rFonts w:ascii="Times New Roman" w:eastAsiaTheme="minorHAnsi" w:hAnsi="Times New Roman" w:cs="Times New Roman"/>
          <w:sz w:val="20"/>
          <w:szCs w:val="20"/>
          <w:lang w:eastAsia="en-US"/>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A64DBA" w:rsidRPr="00A64DBA" w:rsidRDefault="00A64DBA" w:rsidP="00A64DBA">
      <w:pPr>
        <w:pStyle w:val="a4"/>
        <w:rPr>
          <w:rFonts w:ascii="Times New Roman" w:eastAsiaTheme="minorHAnsi" w:hAnsi="Times New Roman" w:cs="Times New Roman"/>
          <w:color w:val="000000"/>
          <w:sz w:val="20"/>
          <w:szCs w:val="20"/>
          <w:lang w:eastAsia="en-US"/>
        </w:rPr>
      </w:pPr>
      <w:proofErr w:type="gramStart"/>
      <w:r w:rsidRPr="00A64DBA">
        <w:rPr>
          <w:rFonts w:ascii="Times New Roman" w:eastAsiaTheme="minorHAnsi" w:hAnsi="Times New Roman" w:cs="Times New Roman"/>
          <w:color w:val="000000"/>
          <w:sz w:val="20"/>
          <w:szCs w:val="20"/>
          <w:lang w:eastAsia="en-US"/>
        </w:rPr>
        <w:t>Как показывает практика, проведение ремонтных и профилактических работ только на объектах ЖКХ, находящихся на балансе администрации Новотроицкого сельсовета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roofErr w:type="gramEnd"/>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Большое количество аварий на коммунальных сетях происходят на объектах потребителей коммунальных услуг.</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Основными причинами этого являются:</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отсутствие специалистов по ремонту и эксплуатации коммунальных сетей;</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нарушение сроков проведения планово-профилактических работ на инженерных сетях.</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xml:space="preserve">Большинство владельцев (балансодержателей) внутренних инженерных коммунальных сетей не принимают необходимых мер по выполнению предписаний </w:t>
      </w:r>
      <w:proofErr w:type="spellStart"/>
      <w:r w:rsidRPr="00A64DBA">
        <w:rPr>
          <w:rFonts w:ascii="Times New Roman" w:eastAsiaTheme="minorHAnsi" w:hAnsi="Times New Roman" w:cs="Times New Roman"/>
          <w:color w:val="000000"/>
          <w:sz w:val="20"/>
          <w:szCs w:val="20"/>
          <w:lang w:eastAsia="en-US"/>
        </w:rPr>
        <w:t>гостехнадзора</w:t>
      </w:r>
      <w:proofErr w:type="spellEnd"/>
      <w:r w:rsidRPr="00A64DBA">
        <w:rPr>
          <w:rFonts w:ascii="Times New Roman" w:eastAsiaTheme="minorHAnsi" w:hAnsi="Times New Roman" w:cs="Times New Roman"/>
          <w:color w:val="000000"/>
          <w:sz w:val="20"/>
          <w:szCs w:val="20"/>
          <w:lang w:eastAsia="en-US"/>
        </w:rPr>
        <w:t xml:space="preserve">, а также </w:t>
      </w:r>
      <w:proofErr w:type="spellStart"/>
      <w:r w:rsidRPr="00A64DBA">
        <w:rPr>
          <w:rFonts w:ascii="Times New Roman" w:eastAsiaTheme="minorHAnsi" w:hAnsi="Times New Roman" w:cs="Times New Roman"/>
          <w:color w:val="000000"/>
          <w:sz w:val="20"/>
          <w:szCs w:val="20"/>
          <w:lang w:eastAsia="en-US"/>
        </w:rPr>
        <w:t>СНиПов</w:t>
      </w:r>
      <w:proofErr w:type="spellEnd"/>
      <w:r w:rsidRPr="00A64DBA">
        <w:rPr>
          <w:rFonts w:ascii="Times New Roman" w:eastAsiaTheme="minorHAnsi" w:hAnsi="Times New Roman" w:cs="Times New Roman"/>
          <w:color w:val="000000"/>
          <w:sz w:val="20"/>
          <w:szCs w:val="20"/>
          <w:lang w:eastAsia="en-US"/>
        </w:rPr>
        <w:t xml:space="preserve"> и технических регламентов по эксплуатации инженерных сетей.</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 обеспечения качества коммунальных услуг на территории сельского поселения будет ухудшаться.</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 xml:space="preserve">Оценка реализации мероприятий в области </w:t>
      </w:r>
      <w:proofErr w:type="spellStart"/>
      <w:r w:rsidRPr="00A64DBA">
        <w:rPr>
          <w:rFonts w:ascii="Times New Roman" w:eastAsiaTheme="minorHAnsi" w:hAnsi="Times New Roman" w:cs="Times New Roman"/>
          <w:i/>
          <w:color w:val="000000"/>
          <w:sz w:val="20"/>
          <w:szCs w:val="20"/>
          <w:lang w:eastAsia="en-US"/>
        </w:rPr>
        <w:t>энерго</w:t>
      </w:r>
      <w:proofErr w:type="spellEnd"/>
      <w:r w:rsidRPr="00A64DBA">
        <w:rPr>
          <w:rFonts w:ascii="Times New Roman" w:eastAsiaTheme="minorHAnsi" w:hAnsi="Times New Roman" w:cs="Times New Roman"/>
          <w:i/>
          <w:color w:val="000000"/>
          <w:sz w:val="20"/>
          <w:szCs w:val="20"/>
          <w:lang w:eastAsia="en-US"/>
        </w:rPr>
        <w:t>- и ресурсосбережения,</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мероприятий по сбору и учету информации об использовании энергетических</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ресурсов в целях выявления возможностей энергосбережения и повышения</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энергетической эффективности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Мероприятиями по реализации данного направления в муниципальных учреждениях являются:</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проведение обязательных энергетических обследований с разработкой комплекса мероприятий по энергосбережению;</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повышение энергетической эффективности систем освещения в бюджетных зданиях, прекращение закупки ламп накаливания для освещения зданий;</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проведение энергетических обследований зданий бюджетного сектора, сбор и анализ информации об энергопотреблении бюджетного сектора;</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lastRenderedPageBreak/>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xml:space="preserve">- анализ предоставления качества услуг </w:t>
      </w:r>
      <w:proofErr w:type="spellStart"/>
      <w:r w:rsidRPr="00A64DBA">
        <w:rPr>
          <w:rFonts w:ascii="Times New Roman" w:eastAsiaTheme="minorHAnsi" w:hAnsi="Times New Roman" w:cs="Times New Roman"/>
          <w:color w:val="000000"/>
          <w:sz w:val="20"/>
          <w:szCs w:val="20"/>
          <w:lang w:eastAsia="en-US"/>
        </w:rPr>
        <w:t>электро</w:t>
      </w:r>
      <w:proofErr w:type="spellEnd"/>
      <w:r w:rsidRPr="00A64DBA">
        <w:rPr>
          <w:rFonts w:ascii="Times New Roman" w:eastAsiaTheme="minorHAnsi" w:hAnsi="Times New Roman" w:cs="Times New Roman"/>
          <w:color w:val="000000"/>
          <w:sz w:val="20"/>
          <w:szCs w:val="20"/>
          <w:lang w:eastAsia="en-US"/>
        </w:rPr>
        <w:t>- и водоснабжения организациями, осуществляющими регулируемые виды деятельности;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оценка аварийности и потерь в электрических и водопроводных сетях;</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организация обучения специалистов в области энергосбережения и энергетической эффективности.</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Обоснование целевых показателей развития системы коммунальной</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инфраструктуры</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Необходимость целевых показателей Программы обусловлена также следующими причинами: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социально-экономической остротой проблемы;</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межотраслевым и межведомственным характером проблемы;</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необходимостью привлечения к решению проблемы органов исполнительной власти области, района и сельского поселения.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Применение программно-целевого метода позволит осуществить:</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реализацию комплекса мероприятий, в том числе профилактического характера, снижающих количество аварий на инженерных сетях и оборудовании.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Предложения по организации реализации инвестиционных проектов</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xml:space="preserve">Финансирование Программы намечается осуществлять за счет консолидации средств </w:t>
      </w:r>
      <w:proofErr w:type="gramStart"/>
      <w:r w:rsidRPr="00A64DBA">
        <w:rPr>
          <w:rFonts w:ascii="Times New Roman" w:eastAsiaTheme="minorHAnsi" w:hAnsi="Times New Roman" w:cs="Times New Roman"/>
          <w:color w:val="000000"/>
          <w:sz w:val="20"/>
          <w:szCs w:val="20"/>
          <w:lang w:eastAsia="en-US"/>
        </w:rPr>
        <w:t>регионального</w:t>
      </w:r>
      <w:proofErr w:type="gramEnd"/>
      <w:r w:rsidRPr="00A64DBA">
        <w:rPr>
          <w:rFonts w:ascii="Times New Roman" w:eastAsiaTheme="minorHAnsi" w:hAnsi="Times New Roman" w:cs="Times New Roman"/>
          <w:color w:val="000000"/>
          <w:sz w:val="20"/>
          <w:szCs w:val="20"/>
          <w:lang w:eastAsia="en-US"/>
        </w:rPr>
        <w:t>, муниципальных бюджетов и внебюджетных источников.</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В качестве потенциальных источников финансирования программы являются средства регионального и местного бюджетов, внебюджетные средства и средства инвесторов.</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Объемы ассигнований, выделяемых из вышеперечисленных источников, ежегодно уточняются с учетом</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их возможностей и достигнутых соглашений.</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Обоснование использования в качестве источников финансирования</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A64DBA" w:rsidRPr="00A64DBA" w:rsidRDefault="00A64DBA" w:rsidP="00A64DBA">
      <w:pPr>
        <w:pStyle w:val="a4"/>
        <w:rPr>
          <w:rFonts w:ascii="Times New Roman" w:eastAsiaTheme="minorHAnsi" w:hAnsi="Times New Roman" w:cs="Times New Roman"/>
          <w:i/>
          <w:color w:val="000000"/>
          <w:sz w:val="20"/>
          <w:szCs w:val="20"/>
          <w:lang w:eastAsia="en-US"/>
        </w:rPr>
      </w:pPr>
      <w:r w:rsidRPr="00A64DBA">
        <w:rPr>
          <w:rFonts w:ascii="Times New Roman" w:eastAsiaTheme="minorHAnsi" w:hAnsi="Times New Roman" w:cs="Times New Roman"/>
          <w:i/>
          <w:color w:val="000000"/>
          <w:sz w:val="20"/>
          <w:szCs w:val="20"/>
          <w:lang w:eastAsia="en-US"/>
        </w:rPr>
        <w:t>Результаты оценки совокупного платежа граждан за коммунальные услуги на соответствие критериям доступности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xml:space="preserve">Учет, расчет и начисление платежей за коммунальные услуги осуществляются по квитанциям </w:t>
      </w:r>
      <w:proofErr w:type="spellStart"/>
      <w:r w:rsidRPr="00A64DBA">
        <w:rPr>
          <w:rFonts w:ascii="Times New Roman" w:eastAsiaTheme="minorHAnsi" w:hAnsi="Times New Roman" w:cs="Times New Roman"/>
          <w:color w:val="000000"/>
          <w:sz w:val="20"/>
          <w:szCs w:val="20"/>
          <w:lang w:eastAsia="en-US"/>
        </w:rPr>
        <w:t>ресурсоснабжающей</w:t>
      </w:r>
      <w:proofErr w:type="spellEnd"/>
      <w:r w:rsidRPr="00A64DBA">
        <w:rPr>
          <w:rFonts w:ascii="Times New Roman" w:eastAsiaTheme="minorHAnsi" w:hAnsi="Times New Roman" w:cs="Times New Roman"/>
          <w:color w:val="000000"/>
          <w:sz w:val="20"/>
          <w:szCs w:val="20"/>
          <w:lang w:eastAsia="en-US"/>
        </w:rPr>
        <w:t xml:space="preserve"> организации. Для осуществления деятельности по учету, расчету и начислению платежей за жилищно-коммунальные услуги в </w:t>
      </w:r>
      <w:proofErr w:type="spellStart"/>
      <w:r w:rsidRPr="00A64DBA">
        <w:rPr>
          <w:rFonts w:ascii="Times New Roman" w:eastAsiaTheme="minorHAnsi" w:hAnsi="Times New Roman" w:cs="Times New Roman"/>
          <w:color w:val="000000"/>
          <w:sz w:val="20"/>
          <w:szCs w:val="20"/>
          <w:lang w:eastAsia="en-US"/>
        </w:rPr>
        <w:t>ресурсоснабжающие</w:t>
      </w:r>
      <w:proofErr w:type="spellEnd"/>
      <w:r w:rsidRPr="00A64DBA">
        <w:rPr>
          <w:rFonts w:ascii="Times New Roman" w:eastAsiaTheme="minorHAnsi" w:hAnsi="Times New Roman" w:cs="Times New Roman"/>
          <w:color w:val="000000"/>
          <w:sz w:val="20"/>
          <w:szCs w:val="20"/>
          <w:lang w:eastAsia="en-US"/>
        </w:rPr>
        <w:t xml:space="preserve">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A64DBA">
        <w:rPr>
          <w:rFonts w:ascii="Times New Roman" w:eastAsiaTheme="minorHAnsi" w:hAnsi="Times New Roman" w:cs="Times New Roman"/>
          <w:color w:val="000000"/>
          <w:sz w:val="20"/>
          <w:szCs w:val="20"/>
          <w:lang w:eastAsia="en-US"/>
        </w:rPr>
        <w:t>ресурсоснабжающих</w:t>
      </w:r>
      <w:proofErr w:type="spellEnd"/>
      <w:r w:rsidRPr="00A64DBA">
        <w:rPr>
          <w:rFonts w:ascii="Times New Roman" w:eastAsiaTheme="minorHAnsi" w:hAnsi="Times New Roman" w:cs="Times New Roman"/>
          <w:color w:val="000000"/>
          <w:sz w:val="20"/>
          <w:szCs w:val="20"/>
          <w:lang w:eastAsia="en-US"/>
        </w:rPr>
        <w:t xml:space="preserve"> и управляющих организаций. В данных условиях расчеты платы за коммунальные услуги могут быть выполнены некорректно.</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На сегодняшний день приборы учета коммунальных ресурсов у потребителей сельского поселения установлены практически у всех.</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xml:space="preserve">В системе взаимоотношений сторон в сфере производства и потребления </w:t>
      </w:r>
      <w:proofErr w:type="spellStart"/>
      <w:proofErr w:type="gramStart"/>
      <w:r w:rsidRPr="00A64DBA">
        <w:rPr>
          <w:rFonts w:ascii="Times New Roman" w:eastAsiaTheme="minorHAnsi" w:hAnsi="Times New Roman" w:cs="Times New Roman"/>
          <w:color w:val="000000"/>
          <w:sz w:val="20"/>
          <w:szCs w:val="20"/>
          <w:lang w:eastAsia="en-US"/>
        </w:rPr>
        <w:t>жилищно</w:t>
      </w:r>
      <w:proofErr w:type="spellEnd"/>
      <w:r w:rsidRPr="00A64DBA">
        <w:rPr>
          <w:rFonts w:ascii="Times New Roman" w:eastAsiaTheme="minorHAnsi" w:hAnsi="Times New Roman" w:cs="Times New Roman"/>
          <w:color w:val="000000"/>
          <w:sz w:val="20"/>
          <w:szCs w:val="20"/>
          <w:lang w:eastAsia="en-US"/>
        </w:rPr>
        <w:t>- коммунальных</w:t>
      </w:r>
      <w:proofErr w:type="gramEnd"/>
      <w:r w:rsidRPr="00A64DBA">
        <w:rPr>
          <w:rFonts w:ascii="Times New Roman" w:eastAsiaTheme="minorHAnsi" w:hAnsi="Times New Roman" w:cs="Times New Roman"/>
          <w:color w:val="000000"/>
          <w:sz w:val="20"/>
          <w:szCs w:val="20"/>
          <w:lang w:eastAsia="en-US"/>
        </w:rPr>
        <w:t xml:space="preserve"> услуг можно выделить следующих участников:</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жители села (потребители коммунальных услуг);</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организации и предприятия;</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lastRenderedPageBreak/>
        <w:t xml:space="preserve">- </w:t>
      </w:r>
      <w:proofErr w:type="spellStart"/>
      <w:r w:rsidRPr="00A64DBA">
        <w:rPr>
          <w:rFonts w:ascii="Times New Roman" w:eastAsiaTheme="minorHAnsi" w:hAnsi="Times New Roman" w:cs="Times New Roman"/>
          <w:color w:val="000000"/>
          <w:sz w:val="20"/>
          <w:szCs w:val="20"/>
          <w:lang w:eastAsia="en-US"/>
        </w:rPr>
        <w:t>ресурсоснабжающие</w:t>
      </w:r>
      <w:proofErr w:type="spellEnd"/>
      <w:r w:rsidRPr="00A64DBA">
        <w:rPr>
          <w:rFonts w:ascii="Times New Roman" w:eastAsiaTheme="minorHAnsi" w:hAnsi="Times New Roman" w:cs="Times New Roman"/>
          <w:color w:val="000000"/>
          <w:sz w:val="20"/>
          <w:szCs w:val="20"/>
          <w:lang w:eastAsia="en-US"/>
        </w:rPr>
        <w:t xml:space="preserve"> организации;</w:t>
      </w:r>
    </w:p>
    <w:p w:rsidR="00A64DBA" w:rsidRPr="00A64DBA" w:rsidRDefault="00A64DBA" w:rsidP="00A64DBA">
      <w:pPr>
        <w:pStyle w:val="a4"/>
        <w:rPr>
          <w:rFonts w:ascii="Times New Roman" w:eastAsiaTheme="minorHAnsi" w:hAnsi="Times New Roman" w:cs="Times New Roman"/>
          <w:color w:val="000000"/>
          <w:sz w:val="20"/>
          <w:szCs w:val="20"/>
          <w:lang w:eastAsia="en-US"/>
        </w:rPr>
      </w:pPr>
      <w:r w:rsidRPr="00A64DBA">
        <w:rPr>
          <w:rFonts w:ascii="Times New Roman" w:eastAsiaTheme="minorHAnsi" w:hAnsi="Times New Roman" w:cs="Times New Roman"/>
          <w:color w:val="000000"/>
          <w:sz w:val="20"/>
          <w:szCs w:val="20"/>
          <w:lang w:eastAsia="en-US"/>
        </w:rPr>
        <w:t>- расчетно-кассовый центр.</w:t>
      </w:r>
    </w:p>
    <w:p w:rsidR="00A64DBA" w:rsidRPr="00A64DBA" w:rsidRDefault="00A64DBA" w:rsidP="00A64DBA">
      <w:pPr>
        <w:pStyle w:val="a4"/>
        <w:rPr>
          <w:rFonts w:ascii="Times New Roman" w:eastAsiaTheme="minorHAnsi" w:hAnsi="Times New Roman" w:cs="Times New Roman"/>
          <w:sz w:val="20"/>
          <w:szCs w:val="20"/>
          <w:lang w:eastAsia="en-US"/>
        </w:rPr>
      </w:pPr>
      <w:r w:rsidRPr="00A64DBA">
        <w:rPr>
          <w:rFonts w:ascii="Times New Roman" w:eastAsiaTheme="minorHAnsi" w:hAnsi="Times New Roman" w:cs="Times New Roman"/>
          <w:sz w:val="20"/>
          <w:szCs w:val="20"/>
          <w:lang w:eastAsia="en-US"/>
        </w:rPr>
        <w:t xml:space="preserve">Таким образом, существующая система в большей степени удовлетворяет интересам </w:t>
      </w:r>
      <w:proofErr w:type="spellStart"/>
      <w:r w:rsidRPr="00A64DBA">
        <w:rPr>
          <w:rFonts w:ascii="Times New Roman" w:eastAsiaTheme="minorHAnsi" w:hAnsi="Times New Roman" w:cs="Times New Roman"/>
          <w:sz w:val="20"/>
          <w:szCs w:val="20"/>
          <w:lang w:eastAsia="en-US"/>
        </w:rPr>
        <w:t>ресурсоснабжающих</w:t>
      </w:r>
      <w:proofErr w:type="spellEnd"/>
      <w:r w:rsidRPr="00A64DBA">
        <w:rPr>
          <w:rFonts w:ascii="Times New Roman" w:eastAsiaTheme="minorHAnsi" w:hAnsi="Times New Roman" w:cs="Times New Roman"/>
          <w:sz w:val="20"/>
          <w:szCs w:val="20"/>
          <w:lang w:eastAsia="en-US"/>
        </w:rPr>
        <w:t xml:space="preserve"> организаций за счет интересов потребителей и управляющих организаций. В рассматриваемых условиях приоритетным является получение от потребителей оплаты за коммунальные услуги, в ущерб сбалансированных отношений на взаимовыгодной основе.</w:t>
      </w:r>
    </w:p>
    <w:p w:rsidR="00E16109"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2. </w:t>
      </w:r>
      <w:proofErr w:type="gramStart"/>
      <w:r w:rsidRPr="00A64DBA">
        <w:rPr>
          <w:rFonts w:ascii="Times New Roman" w:hAnsi="Times New Roman" w:cs="Times New Roman"/>
          <w:sz w:val="20"/>
          <w:szCs w:val="20"/>
        </w:rPr>
        <w:t>Разместить</w:t>
      </w:r>
      <w:proofErr w:type="gramEnd"/>
      <w:r w:rsidRPr="00A64DBA">
        <w:rPr>
          <w:rFonts w:ascii="Times New Roman" w:hAnsi="Times New Roman" w:cs="Times New Roman"/>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 xml:space="preserve"> 3. </w:t>
      </w:r>
      <w:proofErr w:type="gramStart"/>
      <w:r w:rsidRPr="00A64DBA">
        <w:rPr>
          <w:rFonts w:ascii="Times New Roman" w:hAnsi="Times New Roman" w:cs="Times New Roman"/>
          <w:sz w:val="20"/>
          <w:szCs w:val="20"/>
        </w:rPr>
        <w:t>Контроль за</w:t>
      </w:r>
      <w:proofErr w:type="gramEnd"/>
      <w:r w:rsidRPr="00A64DBA">
        <w:rPr>
          <w:rFonts w:ascii="Times New Roman" w:hAnsi="Times New Roman" w:cs="Times New Roman"/>
          <w:sz w:val="20"/>
          <w:szCs w:val="20"/>
        </w:rPr>
        <w:t xml:space="preserve"> исполнением данного постановления оставляю за собой.</w:t>
      </w: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p>
    <w:p w:rsidR="00A64DBA" w:rsidRPr="00A64DBA" w:rsidRDefault="00A64DBA" w:rsidP="00A64DBA">
      <w:pPr>
        <w:pStyle w:val="a4"/>
        <w:rPr>
          <w:rFonts w:ascii="Times New Roman" w:hAnsi="Times New Roman" w:cs="Times New Roman"/>
          <w:sz w:val="20"/>
          <w:szCs w:val="20"/>
        </w:rPr>
      </w:pPr>
      <w:r w:rsidRPr="00A64DBA">
        <w:rPr>
          <w:rFonts w:ascii="Times New Roman" w:hAnsi="Times New Roman" w:cs="Times New Roman"/>
          <w:sz w:val="20"/>
          <w:szCs w:val="20"/>
        </w:rPr>
        <w:t>Глава Новотроицкого сельсовета</w:t>
      </w:r>
    </w:p>
    <w:tbl>
      <w:tblPr>
        <w:tblpPr w:leftFromText="180" w:rightFromText="180" w:vertAnchor="text" w:horzAnchor="margin" w:tblpXSpec="center" w:tblpY="6718"/>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005D28" w:rsidRPr="00BB5AE5" w:rsidTr="00005D28">
        <w:trPr>
          <w:trHeight w:val="2715"/>
        </w:trPr>
        <w:tc>
          <w:tcPr>
            <w:tcW w:w="2148" w:type="dxa"/>
            <w:tcBorders>
              <w:top w:val="single" w:sz="4" w:space="0" w:color="auto"/>
              <w:left w:val="single" w:sz="4" w:space="0" w:color="auto"/>
              <w:bottom w:val="single" w:sz="4" w:space="0" w:color="auto"/>
              <w:right w:val="single" w:sz="4" w:space="0" w:color="auto"/>
            </w:tcBorders>
          </w:tcPr>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005D28" w:rsidRPr="00BB5AE5" w:rsidRDefault="00005D28" w:rsidP="00005D28">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Адрес редакции:</w:t>
            </w:r>
          </w:p>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село Новотроицк</w:t>
            </w:r>
          </w:p>
          <w:p w:rsidR="00005D28" w:rsidRPr="00BB5AE5" w:rsidRDefault="00005D28" w:rsidP="00005D28">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Главный редактор</w:t>
            </w:r>
          </w:p>
          <w:p w:rsidR="00005D28" w:rsidRPr="00BB5AE5" w:rsidRDefault="00005D28" w:rsidP="00005D28">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Телефон:</w:t>
            </w:r>
          </w:p>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005D28" w:rsidRPr="00BB5AE5" w:rsidRDefault="00005D28" w:rsidP="00005D28">
            <w:pPr>
              <w:pStyle w:val="a4"/>
              <w:rPr>
                <w:rFonts w:ascii="Times New Roman" w:hAnsi="Times New Roman"/>
                <w:sz w:val="20"/>
                <w:szCs w:val="20"/>
              </w:rPr>
            </w:pPr>
            <w:r w:rsidRPr="00BB5AE5">
              <w:rPr>
                <w:rFonts w:ascii="Times New Roman" w:hAnsi="Times New Roman"/>
                <w:sz w:val="20"/>
                <w:szCs w:val="20"/>
              </w:rPr>
              <w:t>Бесплатно</w:t>
            </w:r>
          </w:p>
        </w:tc>
      </w:tr>
    </w:tbl>
    <w:p w:rsidR="00A64DBA" w:rsidRPr="00E16109" w:rsidRDefault="00A64DBA" w:rsidP="00E16109">
      <w:pPr>
        <w:pStyle w:val="a4"/>
        <w:rPr>
          <w:rFonts w:ascii="Times New Roman" w:hAnsi="Times New Roman" w:cs="Times New Roman"/>
          <w:sz w:val="20"/>
          <w:szCs w:val="20"/>
        </w:rPr>
        <w:sectPr w:rsidR="00A64DBA" w:rsidRPr="00E16109" w:rsidSect="00E16109">
          <w:pgSz w:w="11907" w:h="16834" w:code="8"/>
          <w:pgMar w:top="1134" w:right="851" w:bottom="1134" w:left="1701" w:header="709" w:footer="709" w:gutter="0"/>
          <w:paperSrc w:first="7"/>
          <w:cols w:space="708"/>
          <w:titlePg/>
          <w:docGrid w:linePitch="381"/>
        </w:sectPr>
      </w:pPr>
      <w:r w:rsidRPr="00A64DBA">
        <w:rPr>
          <w:rFonts w:ascii="Times New Roman" w:hAnsi="Times New Roman" w:cs="Times New Roman"/>
          <w:sz w:val="20"/>
          <w:szCs w:val="20"/>
        </w:rPr>
        <w:t xml:space="preserve">Северного района Новосибирской области                              </w:t>
      </w:r>
      <w:proofErr w:type="spellStart"/>
      <w:r w:rsidRPr="00A64DBA">
        <w:rPr>
          <w:rFonts w:ascii="Times New Roman" w:hAnsi="Times New Roman" w:cs="Times New Roman"/>
          <w:sz w:val="20"/>
          <w:szCs w:val="20"/>
        </w:rPr>
        <w:t>А.Д.Кочережко</w:t>
      </w:r>
      <w:proofErr w:type="spellEnd"/>
      <w:r w:rsidRPr="00A64DBA">
        <w:rPr>
          <w:rFonts w:ascii="Times New Roman" w:hAnsi="Times New Roman" w:cs="Times New Roman"/>
          <w:sz w:val="20"/>
          <w:szCs w:val="20"/>
        </w:rPr>
        <w:t xml:space="preserve">                    </w:t>
      </w:r>
      <w:r w:rsidR="00E16109">
        <w:rPr>
          <w:rFonts w:ascii="Times New Roman" w:hAnsi="Times New Roman" w:cs="Times New Roman"/>
          <w:sz w:val="20"/>
          <w:szCs w:val="20"/>
        </w:rPr>
        <w:t xml:space="preserve">             </w:t>
      </w:r>
    </w:p>
    <w:p w:rsidR="00AD0D3E" w:rsidRPr="00E15C23" w:rsidRDefault="00AD0D3E" w:rsidP="00E15C23">
      <w:pPr>
        <w:pStyle w:val="a4"/>
        <w:rPr>
          <w:rFonts w:ascii="Times New Roman" w:hAnsi="Times New Roman" w:cs="Times New Roman"/>
          <w:sz w:val="20"/>
          <w:szCs w:val="20"/>
        </w:rPr>
      </w:pPr>
    </w:p>
    <w:p w:rsidR="000722F1" w:rsidRPr="00E15C23" w:rsidRDefault="000722F1" w:rsidP="00E15C23">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A81ED1"/>
    <w:multiLevelType w:val="hybridMultilevel"/>
    <w:tmpl w:val="7B5883D4"/>
    <w:lvl w:ilvl="0" w:tplc="0419000D">
      <w:start w:val="1"/>
      <w:numFmt w:val="bullet"/>
      <w:lvlText w:val=""/>
      <w:lvlJc w:val="left"/>
      <w:pPr>
        <w:ind w:left="36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D44401"/>
    <w:multiLevelType w:val="hybridMultilevel"/>
    <w:tmpl w:val="5204E214"/>
    <w:lvl w:ilvl="0" w:tplc="95E4BA74">
      <w:start w:val="1"/>
      <w:numFmt w:val="decimal"/>
      <w:lvlText w:val="%1."/>
      <w:lvlJc w:val="left"/>
      <w:pPr>
        <w:ind w:left="720" w:hanging="360"/>
      </w:pPr>
      <w:rPr>
        <w:rFonts w:ascii="Times New Roman" w:eastAsiaTheme="minorEastAsia" w:hAnsi="Times New Roman" w:cstheme="minorBidi"/>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057A7"/>
    <w:rsid w:val="00005D28"/>
    <w:rsid w:val="000722F1"/>
    <w:rsid w:val="00142A41"/>
    <w:rsid w:val="001D2A9C"/>
    <w:rsid w:val="00297199"/>
    <w:rsid w:val="00314C01"/>
    <w:rsid w:val="003B23B6"/>
    <w:rsid w:val="0056204E"/>
    <w:rsid w:val="00645A39"/>
    <w:rsid w:val="007D28BC"/>
    <w:rsid w:val="008713FD"/>
    <w:rsid w:val="00A64DBA"/>
    <w:rsid w:val="00A75F82"/>
    <w:rsid w:val="00AD0D3E"/>
    <w:rsid w:val="00BC3211"/>
    <w:rsid w:val="00BD153D"/>
    <w:rsid w:val="00E15C23"/>
    <w:rsid w:val="00E16109"/>
    <w:rsid w:val="00E23652"/>
    <w:rsid w:val="00EA60CC"/>
    <w:rsid w:val="00EB5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character" w:customStyle="1" w:styleId="blk">
    <w:name w:val="blk"/>
    <w:basedOn w:val="a0"/>
    <w:rsid w:val="00A64DBA"/>
  </w:style>
  <w:style w:type="paragraph" w:styleId="a9">
    <w:name w:val="Normal (Web)"/>
    <w:basedOn w:val="a"/>
    <w:uiPriority w:val="99"/>
    <w:semiHidden/>
    <w:unhideWhenUsed/>
    <w:rsid w:val="00A64DBA"/>
    <w:pPr>
      <w:spacing w:before="100" w:beforeAutospacing="1" w:after="100" w:afterAutospacing="1"/>
    </w:pPr>
  </w:style>
  <w:style w:type="paragraph" w:styleId="aa">
    <w:name w:val="Subtitle"/>
    <w:basedOn w:val="a"/>
    <w:link w:val="ab"/>
    <w:uiPriority w:val="99"/>
    <w:qFormat/>
    <w:rsid w:val="00A64DBA"/>
    <w:pPr>
      <w:jc w:val="center"/>
    </w:pPr>
    <w:rPr>
      <w:sz w:val="28"/>
      <w:szCs w:val="28"/>
    </w:rPr>
  </w:style>
  <w:style w:type="character" w:customStyle="1" w:styleId="ab">
    <w:name w:val="Подзаголовок Знак"/>
    <w:basedOn w:val="a0"/>
    <w:link w:val="aa"/>
    <w:uiPriority w:val="99"/>
    <w:rsid w:val="00A64DBA"/>
    <w:rPr>
      <w:rFonts w:ascii="Times New Roman" w:eastAsia="Times New Roman" w:hAnsi="Times New Roman" w:cs="Times New Roman"/>
      <w:sz w:val="28"/>
      <w:szCs w:val="28"/>
      <w:lang w:eastAsia="ru-RU"/>
    </w:rPr>
  </w:style>
  <w:style w:type="paragraph" w:customStyle="1" w:styleId="msonormalbullet2gif">
    <w:name w:val="msonormalbullet2.gif"/>
    <w:basedOn w:val="a"/>
    <w:uiPriority w:val="99"/>
    <w:rsid w:val="00A64DBA"/>
    <w:pPr>
      <w:spacing w:after="200" w:line="276" w:lineRule="auto"/>
    </w:pPr>
    <w:rPr>
      <w:rFonts w:ascii="Calibri" w:hAnsi="Calibri" w:cs="Calibri"/>
    </w:rPr>
  </w:style>
  <w:style w:type="paragraph" w:customStyle="1" w:styleId="S">
    <w:name w:val="S_Обычный жирный"/>
    <w:basedOn w:val="a"/>
    <w:uiPriority w:val="99"/>
    <w:rsid w:val="00A64DBA"/>
    <w:pPr>
      <w:ind w:firstLine="709"/>
      <w:jc w:val="both"/>
    </w:pPr>
    <w:rPr>
      <w:rFonts w:ascii="Calibri" w:hAnsi="Calibri" w:cs="Calibri"/>
      <w:sz w:val="28"/>
      <w:szCs w:val="28"/>
    </w:rPr>
  </w:style>
  <w:style w:type="paragraph" w:customStyle="1" w:styleId="sbullet2gif">
    <w:name w:val="sbullet2.gif"/>
    <w:basedOn w:val="a"/>
    <w:uiPriority w:val="99"/>
    <w:semiHidden/>
    <w:rsid w:val="00A64DBA"/>
    <w:pPr>
      <w:spacing w:after="200" w:line="276" w:lineRule="auto"/>
    </w:pPr>
    <w:rPr>
      <w:rFonts w:ascii="Calibri" w:hAnsi="Calibri" w:cs="Calibri"/>
    </w:rPr>
  </w:style>
  <w:style w:type="paragraph" w:customStyle="1" w:styleId="sbullet3gif">
    <w:name w:val="sbullet3.gif"/>
    <w:basedOn w:val="a"/>
    <w:uiPriority w:val="99"/>
    <w:semiHidden/>
    <w:rsid w:val="00A64DBA"/>
    <w:pPr>
      <w:spacing w:after="200" w:line="276" w:lineRule="auto"/>
    </w:pPr>
    <w:rPr>
      <w:rFonts w:ascii="Calibri" w:hAnsi="Calibri" w:cs="Calibri"/>
    </w:rPr>
  </w:style>
  <w:style w:type="paragraph" w:customStyle="1" w:styleId="sbullet1gif">
    <w:name w:val="sbullet1.gif"/>
    <w:basedOn w:val="a"/>
    <w:uiPriority w:val="99"/>
    <w:semiHidden/>
    <w:rsid w:val="00A64DBA"/>
    <w:pPr>
      <w:spacing w:after="200" w:line="276" w:lineRule="auto"/>
    </w:pPr>
    <w:rPr>
      <w:rFonts w:ascii="Calibri" w:hAnsi="Calibri" w:cs="Calibri"/>
    </w:rPr>
  </w:style>
  <w:style w:type="paragraph" w:customStyle="1" w:styleId="msonormalbullet1gif">
    <w:name w:val="msonormalbullet1.gif"/>
    <w:basedOn w:val="a"/>
    <w:uiPriority w:val="99"/>
    <w:rsid w:val="00A64DBA"/>
    <w:pPr>
      <w:spacing w:after="200" w:line="276" w:lineRule="auto"/>
    </w:pPr>
    <w:rPr>
      <w:rFonts w:ascii="Calibri" w:hAnsi="Calibri" w:cs="Calibri"/>
    </w:rPr>
  </w:style>
  <w:style w:type="table" w:styleId="ac">
    <w:name w:val="Table Grid"/>
    <w:basedOn w:val="a1"/>
    <w:uiPriority w:val="59"/>
    <w:rsid w:val="00A64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E8A3C-A845-42D4-A207-67D7F874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9890</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20</cp:revision>
  <cp:lastPrinted>2019-06-25T08:55:00Z</cp:lastPrinted>
  <dcterms:created xsi:type="dcterms:W3CDTF">2017-01-30T01:59:00Z</dcterms:created>
  <dcterms:modified xsi:type="dcterms:W3CDTF">2019-06-25T08:57:00Z</dcterms:modified>
</cp:coreProperties>
</file>