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194AB4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194AB4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D31974">
              <w:rPr>
                <w:rFonts w:ascii="Times New Roman" w:hAnsi="Times New Roman"/>
                <w:b/>
                <w:sz w:val="52"/>
                <w:szCs w:val="5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D31974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194AB4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E271F1" w:rsidRDefault="00E271F1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31974" w:rsidRPr="00733E05" w:rsidRDefault="00D31974" w:rsidP="00733E05">
      <w:pPr>
        <w:pStyle w:val="a4"/>
        <w:numPr>
          <w:ilvl w:val="0"/>
          <w:numId w:val="25"/>
        </w:numPr>
        <w:tabs>
          <w:tab w:val="left" w:pos="2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733E0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1 этапа акции  «Вода - безопасная территория» в период с 21 июня  по 27 июня 2021 года </w:t>
      </w:r>
    </w:p>
    <w:p w:rsidR="00D31974" w:rsidRPr="00733E05" w:rsidRDefault="00D31974" w:rsidP="00733E05">
      <w:pPr>
        <w:pStyle w:val="a4"/>
        <w:numPr>
          <w:ilvl w:val="0"/>
          <w:numId w:val="25"/>
        </w:numPr>
        <w:tabs>
          <w:tab w:val="left" w:pos="2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ПАМЯТКА «Правила безопасного поведения на воде»</w:t>
      </w:r>
    </w:p>
    <w:p w:rsidR="00D31974" w:rsidRPr="00733E05" w:rsidRDefault="00D31974" w:rsidP="00733E05">
      <w:pPr>
        <w:pStyle w:val="a4"/>
        <w:numPr>
          <w:ilvl w:val="0"/>
          <w:numId w:val="25"/>
        </w:numPr>
        <w:tabs>
          <w:tab w:val="left" w:pos="2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Оформление информационного стенда</w:t>
      </w:r>
    </w:p>
    <w:p w:rsidR="00D31974" w:rsidRDefault="00D31974" w:rsidP="00733E05">
      <w:pPr>
        <w:pStyle w:val="a4"/>
        <w:numPr>
          <w:ilvl w:val="0"/>
          <w:numId w:val="25"/>
        </w:numPr>
        <w:tabs>
          <w:tab w:val="left" w:pos="2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ПАМЯТКА по правилам безопасного поведения на водных объектах в летний период</w:t>
      </w:r>
    </w:p>
    <w:p w:rsidR="00733E05" w:rsidRPr="00733E05" w:rsidRDefault="00733E05" w:rsidP="00733E05">
      <w:pPr>
        <w:pStyle w:val="a4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МКУ ЖКХ от 21.06.2021 № 57 </w:t>
      </w:r>
      <w:r w:rsidRPr="00733E05">
        <w:rPr>
          <w:rFonts w:ascii="Times New Roman" w:hAnsi="Times New Roman" w:cs="Times New Roman"/>
          <w:b/>
          <w:sz w:val="24"/>
          <w:szCs w:val="24"/>
        </w:rPr>
        <w:t>«Об  утверждении программы «Энергосбережение и повышение энергетической эффективности МКУ ЖКХ Новотроицкого сельсовета Северного района Новосибирской области на 2022-2024 годы»</w:t>
      </w: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1974" w:rsidRPr="00733E05" w:rsidRDefault="00D31974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733E05">
        <w:rPr>
          <w:rFonts w:ascii="Times New Roman" w:eastAsia="Times New Roman" w:hAnsi="Times New Roman" w:cs="Times New Roman"/>
          <w:sz w:val="24"/>
          <w:szCs w:val="24"/>
        </w:rPr>
        <w:t xml:space="preserve">проведении 1 этапа акции  «Вода - безопасная территория» в период с 21 июня  по 27 июня 2021 года на территории </w:t>
      </w:r>
      <w:r w:rsidRPr="00733E05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  <w:r w:rsidRPr="00733E05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области.</w:t>
      </w: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-проведена работа по изготовлению и распространению памяток, листовок среди населения;</w:t>
      </w: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-проведена информационно-разъяснительная  работа среди населения:</w:t>
      </w: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733E05">
        <w:rPr>
          <w:rFonts w:ascii="Times New Roman" w:hAnsi="Times New Roman" w:cs="Times New Roman"/>
          <w:sz w:val="24"/>
          <w:szCs w:val="24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2133600" cy="3009900"/>
            <wp:effectExtent l="19050" t="0" r="0" b="0"/>
            <wp:docPr id="1" name="Рисунок 1" descr="C:\Users\ADM\Desktop\pamyatk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pamyatka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90005" cy="4792504"/>
            <wp:effectExtent l="19050" t="0" r="0" b="0"/>
            <wp:docPr id="2" name="Рисунок 2" descr="C:\Users\ADM\Desktop\IMG-2020061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IMG-20200611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90005" cy="3392097"/>
            <wp:effectExtent l="19050" t="0" r="0" b="0"/>
            <wp:docPr id="3" name="Рисунок 3" descr="C:\Users\ADM\Desktop\ff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\Desktop\ff16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39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974" w:rsidRPr="00733E05" w:rsidRDefault="00D31974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733E05">
        <w:rPr>
          <w:rFonts w:ascii="Times New Roman" w:hAnsi="Times New Roman" w:cs="Times New Roman"/>
          <w:sz w:val="24"/>
          <w:szCs w:val="24"/>
        </w:rPr>
        <w:br/>
        <w:t>жилищно-коммунального хозяйства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3E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33E05">
        <w:rPr>
          <w:rFonts w:ascii="Times New Roman" w:hAnsi="Times New Roman" w:cs="Times New Roman"/>
          <w:sz w:val="24"/>
          <w:szCs w:val="24"/>
        </w:rPr>
        <w:t xml:space="preserve"> Р И К А З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21.06.2021 г                           с. Новотроицк                                                № 57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Об  утверждении программы «Энергосбережение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 МКУ ЖКХ Новотроицкого сельсовета Северного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>Новосибирской области на 2022-2024 годы»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33E05">
        <w:rPr>
          <w:rFonts w:ascii="Times New Roman" w:hAnsi="Times New Roman" w:cs="Times New Roman"/>
          <w:sz w:val="24"/>
          <w:szCs w:val="24"/>
        </w:rPr>
        <w:t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постановлением Правительства РФ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Новосибирской области от 25.02.2013 №74-п «О департаменте по тарифам Новосибирской</w:t>
      </w:r>
      <w:proofErr w:type="gramEnd"/>
      <w:r w:rsidRPr="00733E05">
        <w:rPr>
          <w:rFonts w:ascii="Times New Roman" w:hAnsi="Times New Roman" w:cs="Times New Roman"/>
          <w:sz w:val="24"/>
          <w:szCs w:val="24"/>
        </w:rPr>
        <w:t xml:space="preserve"> области»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 1.Утвердить прилагаемую программу </w:t>
      </w:r>
      <w:r w:rsidRPr="00733E05">
        <w:rPr>
          <w:rFonts w:ascii="Times New Roman" w:hAnsi="Times New Roman" w:cs="Times New Roman"/>
          <w:bCs/>
          <w:sz w:val="24"/>
          <w:szCs w:val="24"/>
        </w:rPr>
        <w:t>«</w:t>
      </w:r>
      <w:r w:rsidRPr="00733E05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МКУ ЖКХ Новотроицкого сельсовета Северного района Новосибирской области на 2022-2024 годы». 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733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3E05">
        <w:rPr>
          <w:rFonts w:ascii="Times New Roman" w:hAnsi="Times New Roman" w:cs="Times New Roman"/>
          <w:sz w:val="24"/>
          <w:szCs w:val="24"/>
        </w:rPr>
        <w:t xml:space="preserve"> исполнением  постановления оставляю за собой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Директор МКУ ЖКХ  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Новотроицкого сельсовета                                                         П.Г.Сыпко</w:t>
      </w:r>
    </w:p>
    <w:p w:rsidR="00733E05" w:rsidRPr="00733E05" w:rsidRDefault="00733E05" w:rsidP="00733E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УТВЕРЖДАЮ:</w:t>
      </w:r>
    </w:p>
    <w:p w:rsidR="00733E05" w:rsidRPr="00733E05" w:rsidRDefault="00733E05" w:rsidP="00733E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директор МКУ ЖКХ Новотроицкого  сельсовета </w:t>
      </w:r>
    </w:p>
    <w:p w:rsidR="00733E05" w:rsidRPr="00733E05" w:rsidRDefault="00733E05" w:rsidP="00733E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733E05" w:rsidRPr="00733E05" w:rsidRDefault="00733E05" w:rsidP="00733E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_________________  П.Г. Сыпко</w:t>
      </w:r>
    </w:p>
    <w:p w:rsidR="00733E05" w:rsidRPr="00733E05" w:rsidRDefault="00733E05" w:rsidP="00733E0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           «21» июня 2021г.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Энергосбережение и повышение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в МКУ ЖКХ Новотроицкого сельсовета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на 2022-2024 годы.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Водоснабжение.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с. Новотроицк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2021 г.</w:t>
      </w:r>
    </w:p>
    <w:p w:rsid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Содержание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Основные сведения МКУ ЖКХ Новотроицкого сельсовета, характеристика проблем, на решение которых направлена Программа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Основные сведения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Направления программы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Механизм реализации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Контроль над исполнением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Целевые показатели энергосбережения  и повышения энергетической эффективности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Мероприятия по энергосбережению и повышению энергетической эффективности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Показатели энергетической эффективности объекта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Риски по реализации программы энергосбережение в сфере водоснабжения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369"/>
        <w:gridCol w:w="6202"/>
      </w:tblGrid>
      <w:tr w:rsidR="00733E05" w:rsidRPr="00733E05" w:rsidTr="00AD5EDA">
        <w:tc>
          <w:tcPr>
            <w:tcW w:w="336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02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МКУ ЖКХ Новотроицкого сельсовета на 2022-2024 годы. Водоснабжение» (далее программа)</w:t>
            </w:r>
          </w:p>
        </w:tc>
      </w:tr>
      <w:tr w:rsidR="00733E05" w:rsidRPr="00733E05" w:rsidTr="00AD5EDA">
        <w:tc>
          <w:tcPr>
            <w:tcW w:w="336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Основания разработки программы</w:t>
            </w:r>
          </w:p>
        </w:tc>
        <w:tc>
          <w:tcPr>
            <w:tcW w:w="6202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-Федеральный закон Российской Федерации от 23.11.2009 года № 261- 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-Постановление Правительства Российской Федерации от 15 мая 2010 г. № 340 «О порядке установления требований к программам в области энергосбережения и повышения </w:t>
            </w: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осуществляющих регулируемые виды деятельности» 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 постановлением Правительства Новосибирской области от 25.02.2013 №74-п «О департаменте по тарифам Новосибирской области»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 Приказ  от 19.03.2015 № 39-В Департамента по тарифам Новосибирской области</w:t>
            </w:r>
          </w:p>
        </w:tc>
      </w:tr>
      <w:tr w:rsidR="00733E05" w:rsidRPr="00733E05" w:rsidTr="00AD5EDA">
        <w:tc>
          <w:tcPr>
            <w:tcW w:w="336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02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МКУ ЖКХ Новотроицкого сельсовета</w:t>
            </w:r>
          </w:p>
        </w:tc>
      </w:tr>
      <w:tr w:rsidR="00733E05" w:rsidRPr="00733E05" w:rsidTr="00AD5EDA">
        <w:tc>
          <w:tcPr>
            <w:tcW w:w="336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202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МКУ ЖКХ Новотроицкого сельсовета</w:t>
            </w:r>
          </w:p>
        </w:tc>
      </w:tr>
      <w:tr w:rsidR="00733E05" w:rsidRPr="00733E05" w:rsidTr="00AD5EDA">
        <w:tc>
          <w:tcPr>
            <w:tcW w:w="336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202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– повышение энергетической </w:t>
            </w:r>
            <w:r w:rsidRPr="0073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эффективности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потреблении энергетических ресурсов, снижение финансовых расходов организации.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– повышение </w:t>
            </w: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систем водоснабжения;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 проведение энергетических обследований;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учёта потребляемых энергетических ресурсов;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</w:t>
            </w: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(оборудования и технологий) в МКУ ЖКХ Новотроицкого сельсовета;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компетенции работников МКУ ЖКХ Новотроицкого сельсовета в вопросах эффективного использования энергетических ресурсов.</w:t>
            </w:r>
          </w:p>
        </w:tc>
      </w:tr>
      <w:tr w:rsidR="00733E05" w:rsidRPr="00733E05" w:rsidTr="00AD5EDA">
        <w:tc>
          <w:tcPr>
            <w:tcW w:w="336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202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2022-2024 гг.</w:t>
            </w:r>
          </w:p>
        </w:tc>
      </w:tr>
      <w:tr w:rsidR="00733E05" w:rsidRPr="00733E05" w:rsidTr="00AD5EDA">
        <w:tc>
          <w:tcPr>
            <w:tcW w:w="336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6202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Общий объём необходимых финансовых средств, для реализации программы составляет 30,0 тыс. руб.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2022 год:  10 тыс. руб.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2023 год:   10 тыс. руб.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2024 год:   10 тыс. руб.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подлежит ежегодной корректировке.</w:t>
            </w:r>
          </w:p>
        </w:tc>
      </w:tr>
      <w:tr w:rsidR="00733E05" w:rsidRPr="00733E05" w:rsidTr="00AD5EDA">
        <w:tc>
          <w:tcPr>
            <w:tcW w:w="336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программы </w:t>
            </w:r>
          </w:p>
        </w:tc>
        <w:tc>
          <w:tcPr>
            <w:tcW w:w="6202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 Экономия потребления воды для собственных нужд организации;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 Экономия электрической энергии;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потерь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ресурсов;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 Повышение заинтересованности в энергосбережении</w:t>
            </w:r>
          </w:p>
        </w:tc>
      </w:tr>
    </w:tbl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33E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33E05">
        <w:rPr>
          <w:rFonts w:ascii="Times New Roman" w:hAnsi="Times New Roman" w:cs="Times New Roman"/>
          <w:sz w:val="24"/>
          <w:szCs w:val="24"/>
        </w:rPr>
        <w:t>Программа энергосбережение и повышение энергетической эффективности в МКУ ЖКХ Новотроицкого сельсовета на 2022-2024 г. Водоснабжение (далее – Программа) – разработана в соответствии с Федеральным законом Российской Федерации от 23.11.2009 г. № 261 –ФЗ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15 мая 2010 г. № 340 «О порядке установления требований</w:t>
      </w:r>
      <w:proofErr w:type="gramEnd"/>
      <w:r w:rsidRPr="00733E05">
        <w:rPr>
          <w:rFonts w:ascii="Times New Roman" w:hAnsi="Times New Roman" w:cs="Times New Roman"/>
          <w:sz w:val="24"/>
          <w:szCs w:val="24"/>
        </w:rPr>
        <w:t xml:space="preserve"> к программам в области энергосбережения и повышения </w:t>
      </w:r>
      <w:proofErr w:type="spellStart"/>
      <w:r w:rsidRPr="00733E0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33E05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регулируемые виды деятельности», Приказ  от 19.03.2015 № 39-В Департамента по тарифам Новосибирской области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  <w:t>- Программа устанавливает цели и задачи повышения энергетической эффективности при  передаче и потреблении энергетических ресурсов, снижение финансовых расходов организации;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  <w:t>- В программе определяются технические и технико-экономические мероприятия, необходимые для её реализации, устанавливаются источники и механизмы финансирования. Реализация Программы позволит снизить потребление энергетических ресурсов.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3. Основные сведения МКУ ЖКХ Новотроицкого сельсовета, характеристика проблемы, на решение которой направлена Программа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b/>
          <w:sz w:val="24"/>
          <w:szCs w:val="24"/>
        </w:rPr>
        <w:t>3.1. Основные сведения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  МКУ ЖКХ Новотроицкого сельсовета основано в 2011 году на территории МО Новотроицкого сельсовета Северного района Новосибирской области.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   МКУ ЖКХ Новотроицкого сельсовета является единственным поставщиком холодной воды на территории Новотроицкого сельсовета Северного района Новосибирской области.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lastRenderedPageBreak/>
        <w:t xml:space="preserve">      Водонапорная башня, введена в эксплуатацию в 1978 году.  Водопроводные сети введены в эксплуатацию в 1978 году их протяженность составляет 6050м. Население пользуется водой из водоразборных колонок, которых на территории Новотроицкого сельсовета имеется 24 шт.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3.2.Направление программы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  <w:t xml:space="preserve">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</w:t>
      </w:r>
      <w:proofErr w:type="spellStart"/>
      <w:r w:rsidRPr="00733E05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733E05">
        <w:rPr>
          <w:rFonts w:ascii="Times New Roman" w:hAnsi="Times New Roman" w:cs="Times New Roman"/>
          <w:sz w:val="24"/>
          <w:szCs w:val="24"/>
        </w:rPr>
        <w:t xml:space="preserve"> технологий и материалов являются приоритетными направлениями в развитии как российской, так и мировой экономики.  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  <w:t xml:space="preserve">Основа развития любого государства – его энергетическая безопасность. Соответственно, повышение </w:t>
      </w:r>
      <w:proofErr w:type="spellStart"/>
      <w:r w:rsidRPr="00733E05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33E05">
        <w:rPr>
          <w:rFonts w:ascii="Times New Roman" w:hAnsi="Times New Roman" w:cs="Times New Roman"/>
          <w:sz w:val="24"/>
          <w:szCs w:val="24"/>
        </w:rPr>
        <w:t>, реализация мероприятий в области энергосбережения – одна из гарантий такой безопасности, и как следствие, важнейший ресурс ускорения экономического роста.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  <w:t>Эффективное использование энергетических ресурсов, энергии и энергоносителей, сокращение тепловых потерь в процессе функционирования в жилом и социальном секторе – вопросы, представляющие собой сегодня глобальную проблему.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  <w:t>Внедрение современных энергосберегающих технологий равносильно производству энергоресурсов и зачастую именно представляет собой более рентабельный и экологически ответственный способ обеспечения растущего спроса на энергию.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  <w:t>Именно для этих целей Федеральным законом Российской Федерации от 23.11.2009 г. № 261 – ФЗ  «Об энергосбережении и повышении энергетической эффективности и о внесении изменений в отдельные законодательные акты Российской Федерации»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4. Механизм реализации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Механизм реализации Программы включает: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1. Ежегодную подготовку отчёта о ходе реализации Программы и обсуждения достигнутых результатов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2. Корректировку Программы.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Корректировка Программы включает в себя: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- Внесение изменений и дополнений в перечень программных мероприятий.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Корректировка Программы осуществляется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- по Программе в целом – на основании новых мероприятий по энергосбережению, разработка и принятие других программ, как районных, так и областных.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3. Перераспределение сре</w:t>
      </w:r>
      <w:proofErr w:type="gramStart"/>
      <w:r w:rsidRPr="00733E05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733E05">
        <w:rPr>
          <w:rFonts w:ascii="Times New Roman" w:hAnsi="Times New Roman" w:cs="Times New Roman"/>
          <w:sz w:val="24"/>
          <w:szCs w:val="24"/>
        </w:rPr>
        <w:t>еделах одного раздела  в текущем финансовом году и внесение изменений в перечень программных мероприятий, реализация которых не требует средств местного бюджета.</w:t>
      </w:r>
    </w:p>
    <w:p w:rsidR="00733E05" w:rsidRPr="00733E05" w:rsidRDefault="00733E05" w:rsidP="00733E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5. Контроль над исполнением Программы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  Контроль по реализации данной Программы осуществляется директором МКУ ЖКХ Новотроицкого сельсовета.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6. Мероприятия Программы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 в МКУ ЖКХ Новотроицкого сельсовета на 2022-2024 годы. Водоснабжение.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10769" w:type="dxa"/>
        <w:tblInd w:w="-418" w:type="dxa"/>
        <w:tblLayout w:type="fixed"/>
        <w:tblLook w:val="04A0"/>
      </w:tblPr>
      <w:tblGrid>
        <w:gridCol w:w="594"/>
        <w:gridCol w:w="1675"/>
        <w:gridCol w:w="1134"/>
        <w:gridCol w:w="708"/>
        <w:gridCol w:w="709"/>
        <w:gridCol w:w="840"/>
        <w:gridCol w:w="1003"/>
        <w:gridCol w:w="1276"/>
        <w:gridCol w:w="1276"/>
        <w:gridCol w:w="1554"/>
      </w:tblGrid>
      <w:tr w:rsidR="00733E05" w:rsidRPr="00733E05" w:rsidTr="00733E05">
        <w:trPr>
          <w:trHeight w:val="930"/>
        </w:trPr>
        <w:tc>
          <w:tcPr>
            <w:tcW w:w="594" w:type="dxa"/>
            <w:vMerge w:val="restart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5" w:type="dxa"/>
            <w:vMerge w:val="restart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3260" w:type="dxa"/>
            <w:gridSpan w:val="4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затрат 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Merge w:val="restart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Отвествен</w:t>
            </w:r>
            <w:proofErr w:type="spell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испол-ль</w:t>
            </w:r>
            <w:proofErr w:type="spellEnd"/>
          </w:p>
        </w:tc>
        <w:tc>
          <w:tcPr>
            <w:tcW w:w="1554" w:type="dxa"/>
            <w:vMerge w:val="restart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33E05" w:rsidRPr="00733E05" w:rsidTr="00733E05">
        <w:trPr>
          <w:trHeight w:val="360"/>
        </w:trPr>
        <w:tc>
          <w:tcPr>
            <w:tcW w:w="594" w:type="dxa"/>
            <w:vMerge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03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733E05">
        <w:trPr>
          <w:trHeight w:val="360"/>
        </w:trPr>
        <w:tc>
          <w:tcPr>
            <w:tcW w:w="59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водопровода и </w:t>
            </w:r>
            <w:r w:rsidRPr="0073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водозаборных колонок</w:t>
            </w:r>
          </w:p>
        </w:tc>
        <w:tc>
          <w:tcPr>
            <w:tcW w:w="113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708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03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МКУ ЖКХ Новотроицкого </w:t>
            </w:r>
            <w:r w:rsidRPr="0073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сельсовета.</w:t>
            </w:r>
          </w:p>
        </w:tc>
        <w:tc>
          <w:tcPr>
            <w:tcW w:w="155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Сокращение пот</w:t>
            </w: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ерь воды при её транспортир</w:t>
            </w:r>
            <w:r w:rsidRPr="0073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овке, </w:t>
            </w:r>
            <w:r w:rsidRPr="00733E0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аварийности систем водоснабжения</w:t>
            </w:r>
          </w:p>
        </w:tc>
      </w:tr>
      <w:tr w:rsidR="00733E05" w:rsidRPr="00733E05" w:rsidTr="00733E05">
        <w:trPr>
          <w:trHeight w:val="360"/>
        </w:trPr>
        <w:tc>
          <w:tcPr>
            <w:tcW w:w="59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75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эффективным использованием объёмов электрической энергии, используемой при подаче и транспортировке воды, а так же используемой для целей отопления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добычи воды</w:t>
            </w:r>
          </w:p>
        </w:tc>
        <w:tc>
          <w:tcPr>
            <w:tcW w:w="113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Данные мероприятия не требуют финансирования</w:t>
            </w:r>
          </w:p>
        </w:tc>
        <w:tc>
          <w:tcPr>
            <w:tcW w:w="708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Слесарь по ремонту и обслуживанию систем водоснабжения   МКУ ЖКХ Новотроицкого сельсовета</w:t>
            </w:r>
          </w:p>
        </w:tc>
        <w:tc>
          <w:tcPr>
            <w:tcW w:w="155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Сокращение объёмов электрической энергии, используемой: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- при подаче и транспортировке воды,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- для целей отопления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добычи воды</w:t>
            </w:r>
          </w:p>
        </w:tc>
      </w:tr>
    </w:tbl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7. Целевые показатели энергосбережения и повышения энергетической эффективности</w:t>
      </w:r>
    </w:p>
    <w:tbl>
      <w:tblPr>
        <w:tblStyle w:val="ae"/>
        <w:tblpPr w:leftFromText="180" w:rightFromText="180" w:vertAnchor="text" w:horzAnchor="margin" w:tblpX="-318" w:tblpY="199"/>
        <w:tblW w:w="9924" w:type="dxa"/>
        <w:tblLayout w:type="fixed"/>
        <w:tblLook w:val="04A0"/>
      </w:tblPr>
      <w:tblGrid>
        <w:gridCol w:w="840"/>
        <w:gridCol w:w="4536"/>
        <w:gridCol w:w="1571"/>
        <w:gridCol w:w="1417"/>
        <w:gridCol w:w="1560"/>
      </w:tblGrid>
      <w:tr w:rsidR="00733E05" w:rsidRPr="00733E05" w:rsidTr="00AD5EDA">
        <w:trPr>
          <w:trHeight w:val="315"/>
        </w:trPr>
        <w:tc>
          <w:tcPr>
            <w:tcW w:w="840" w:type="dxa"/>
            <w:vMerge w:val="restart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548" w:type="dxa"/>
            <w:gridSpan w:val="3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показателя</w:t>
            </w:r>
          </w:p>
        </w:tc>
      </w:tr>
      <w:tr w:rsidR="00733E05" w:rsidRPr="00733E05" w:rsidTr="00AD5EDA">
        <w:trPr>
          <w:trHeight w:val="330"/>
        </w:trPr>
        <w:tc>
          <w:tcPr>
            <w:tcW w:w="840" w:type="dxa"/>
            <w:vMerge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733E05" w:rsidRPr="00733E05" w:rsidTr="00AD5EDA"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Сокращение объёмов электрической энергии, используемой при подаче и транспортировке воды</w:t>
            </w: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</w:tr>
      <w:tr w:rsidR="00733E05" w:rsidRPr="00733E05" w:rsidTr="00AD5EDA"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объёмов электрической энергии используемой для целей отопления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добычи воды</w:t>
            </w: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</w:tr>
      <w:tr w:rsidR="00733E05" w:rsidRPr="00733E05" w:rsidTr="00AD5EDA"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Сокращение потерь воды при её транспортировке</w:t>
            </w: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</w:tr>
      <w:tr w:rsidR="00733E05" w:rsidRPr="00733E05" w:rsidTr="00AD5EDA"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приборами учёта в части </w:t>
            </w:r>
            <w:proofErr w:type="spell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рисурсоснабжаемой</w:t>
            </w:r>
            <w:proofErr w:type="spell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собственного потребления </w:t>
            </w: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33E05" w:rsidRPr="00733E05" w:rsidTr="00AD5EDA"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расхода энергоресурсов на собственные нужды организации в зданиях, строениях, сооружениях, эксплуатируемых регулируемой организацией в рамках осуществления деятельности в сфере водоснабжения и водоотведения </w:t>
            </w: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</w:tr>
      <w:tr w:rsidR="00733E05" w:rsidRPr="00733E05" w:rsidTr="00AD5EDA"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энергия</w:t>
            </w: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453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Холодная вода</w:t>
            </w: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0,3%</w:t>
            </w:r>
          </w:p>
        </w:tc>
      </w:tr>
      <w:tr w:rsidR="00733E05" w:rsidRPr="00733E05" w:rsidTr="00AD5EDA">
        <w:tc>
          <w:tcPr>
            <w:tcW w:w="84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использования регулируемыми организациями осветительных устройств с использованием светодиодов в общем объеме используемых осветительных </w:t>
            </w:r>
            <w:r w:rsidRPr="00733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</w:t>
            </w:r>
          </w:p>
        </w:tc>
        <w:tc>
          <w:tcPr>
            <w:tcW w:w="157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75%</w:t>
            </w:r>
          </w:p>
        </w:tc>
        <w:tc>
          <w:tcPr>
            <w:tcW w:w="14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560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</w:tbl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8. Мероприятия по энергосбережению и повышению энергетической эффективности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1384"/>
        <w:gridCol w:w="4996"/>
        <w:gridCol w:w="3191"/>
      </w:tblGrid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энергосбережению и повышению энергетической эффективности</w:t>
            </w:r>
          </w:p>
        </w:tc>
        <w:tc>
          <w:tcPr>
            <w:tcW w:w="319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сетей водоснабжения</w:t>
            </w:r>
          </w:p>
        </w:tc>
        <w:tc>
          <w:tcPr>
            <w:tcW w:w="319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 раз в 3 года (ориентировочно август 2022 г.)</w:t>
            </w: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Анализ качества предоставления услуг водоснабжения</w:t>
            </w:r>
          </w:p>
        </w:tc>
        <w:tc>
          <w:tcPr>
            <w:tcW w:w="319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Оценка аварийности в сетях водоснабжения</w:t>
            </w:r>
          </w:p>
        </w:tc>
        <w:tc>
          <w:tcPr>
            <w:tcW w:w="319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Оценка  потерь воды при транспортировке</w:t>
            </w:r>
          </w:p>
        </w:tc>
        <w:tc>
          <w:tcPr>
            <w:tcW w:w="3191" w:type="dxa"/>
            <w:vMerge w:val="restart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Оценка пропускной способности сетей водоснабжения</w:t>
            </w:r>
          </w:p>
        </w:tc>
        <w:tc>
          <w:tcPr>
            <w:tcW w:w="3191" w:type="dxa"/>
            <w:vMerge/>
            <w:vAlign w:val="center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модернизации, оборудования, используемого при осуществлении деятельности по водоснабжению и водоотведению, внедрение инновационных, энергосберегающих решений и технологий </w:t>
            </w:r>
          </w:p>
        </w:tc>
        <w:tc>
          <w:tcPr>
            <w:tcW w:w="3191" w:type="dxa"/>
            <w:vMerge/>
            <w:vAlign w:val="center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сокращению объёмов электрической энергии, используемой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добычи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транспортировке воды, приеме, транспортировке и очистке сточных вод</w:t>
            </w:r>
          </w:p>
        </w:tc>
        <w:tc>
          <w:tcPr>
            <w:tcW w:w="3191" w:type="dxa"/>
            <w:vMerge/>
            <w:vAlign w:val="center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сокращению объёмов электрической энергии, используемой для  целей отопления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добычи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 воды, приеме транспортировке и очистке сточных вод</w:t>
            </w:r>
          </w:p>
        </w:tc>
        <w:tc>
          <w:tcPr>
            <w:tcW w:w="3191" w:type="dxa"/>
            <w:vMerge/>
            <w:vAlign w:val="center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Мероприятия по сокрушению потерь воды при её транспортировке</w:t>
            </w:r>
          </w:p>
        </w:tc>
        <w:tc>
          <w:tcPr>
            <w:tcW w:w="3191" w:type="dxa"/>
            <w:vMerge/>
            <w:vAlign w:val="center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организацию учета воды при ее производстве и транспортировке до потребителя </w:t>
            </w:r>
          </w:p>
        </w:tc>
        <w:tc>
          <w:tcPr>
            <w:tcW w:w="3191" w:type="dxa"/>
            <w:vMerge/>
            <w:vAlign w:val="center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Мероприятия по снижению расходов энергоресурсов на собственные нужды организации в зданиях, строениях, сооружениях,  находящихся в собственности регулируемых организаций в рамках осуществления деятельности по  водоснабжению и водоотведению</w:t>
            </w:r>
          </w:p>
        </w:tc>
        <w:tc>
          <w:tcPr>
            <w:tcW w:w="3191" w:type="dxa"/>
            <w:vMerge/>
            <w:vAlign w:val="center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Мероприятия по снижению аварийности в системах водоснабжения и водоотведения</w:t>
            </w:r>
          </w:p>
        </w:tc>
        <w:tc>
          <w:tcPr>
            <w:tcW w:w="3191" w:type="dxa"/>
            <w:vMerge/>
            <w:vAlign w:val="center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05" w:rsidRPr="00733E05" w:rsidTr="00AD5EDA">
        <w:tc>
          <w:tcPr>
            <w:tcW w:w="1384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6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Мероприятия по доведению использования регулируемыми организациями осветительных устройств с использованием светодиодов в общем объеме используемых осветительных устройств до уровня не менее 75%</w:t>
            </w:r>
          </w:p>
        </w:tc>
        <w:tc>
          <w:tcPr>
            <w:tcW w:w="319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2022-2024годы</w:t>
            </w:r>
          </w:p>
        </w:tc>
      </w:tr>
    </w:tbl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lastRenderedPageBreak/>
        <w:t xml:space="preserve">     Показатели энергетической эффективности объектов, создание или модернизация которых планируется производственными или инвестиционными программами регулируемых организаций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817"/>
        <w:gridCol w:w="5563"/>
        <w:gridCol w:w="3191"/>
      </w:tblGrid>
      <w:tr w:rsidR="00733E05" w:rsidRPr="00733E05" w:rsidTr="00AD5EDA">
        <w:tc>
          <w:tcPr>
            <w:tcW w:w="8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энергетической эффективности</w:t>
            </w:r>
          </w:p>
        </w:tc>
        <w:tc>
          <w:tcPr>
            <w:tcW w:w="319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733E05" w:rsidRPr="00733E05" w:rsidTr="00AD5EDA">
        <w:tc>
          <w:tcPr>
            <w:tcW w:w="817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Экономия ресурсо</w:t>
            </w:r>
            <w:proofErr w:type="gramStart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33E05">
              <w:rPr>
                <w:rFonts w:ascii="Times New Roman" w:hAnsi="Times New Roman" w:cs="Times New Roman"/>
                <w:sz w:val="24"/>
                <w:szCs w:val="24"/>
              </w:rPr>
              <w:t>электроэнергии, воды) в процессе производства и транспортировки воды, приема, транспортировки и очистки сточных вод</w:t>
            </w:r>
          </w:p>
        </w:tc>
        <w:tc>
          <w:tcPr>
            <w:tcW w:w="3191" w:type="dxa"/>
          </w:tcPr>
          <w:p w:rsidR="00733E05" w:rsidRPr="00733E05" w:rsidRDefault="00733E05" w:rsidP="00733E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>9. Показатели энергетической эффективности объекта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     В период 2022-2024 </w:t>
      </w:r>
      <w:proofErr w:type="spellStart"/>
      <w:proofErr w:type="gramStart"/>
      <w:r w:rsidRPr="00733E05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733E05">
        <w:rPr>
          <w:rFonts w:ascii="Times New Roman" w:hAnsi="Times New Roman" w:cs="Times New Roman"/>
          <w:sz w:val="24"/>
          <w:szCs w:val="24"/>
        </w:rPr>
        <w:t xml:space="preserve"> модернизация, создание объектов в сфере водоснабжения не планируется в связи с трудным финансовым положением.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3E05">
        <w:rPr>
          <w:rFonts w:ascii="Times New Roman" w:hAnsi="Times New Roman" w:cs="Times New Roman"/>
          <w:b/>
          <w:sz w:val="24"/>
          <w:szCs w:val="24"/>
        </w:rPr>
        <w:t xml:space="preserve">Риск не реализации программы энергосбережения в сфере водоснабжения 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Программа энергосбережения в сфере водоснабжения содержит потенциальные риски.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Обстоятельства, обуславливающие возникновение рисков: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Выполнение программы энергосбережения не в полном объёме;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Несоблюдение сроков реализации мероприятий;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Недостаточное финансовое обеспечения.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Из трёх выше перечисленных факторов риска наиболее реальным представляется недостаточное финансовое обеспечение. Именно недостаточное или несвоевременное финансирование  содержит угрозу срыва программы энергосбережение в сфере водоснабжения.</w:t>
      </w:r>
    </w:p>
    <w:p w:rsidR="00733E05" w:rsidRPr="00733E05" w:rsidRDefault="00733E05" w:rsidP="00733E05">
      <w:pPr>
        <w:pStyle w:val="a4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  <w:t xml:space="preserve">Снизить данный риск возможно при условии своевременного обеспечения в полном объёме финансовых потребностей на реализацию программы энергосбережения в сфере водоснабжения. </w:t>
      </w:r>
    </w:p>
    <w:p w:rsidR="00D31974" w:rsidRDefault="00D31974" w:rsidP="006C582A">
      <w:pPr>
        <w:ind w:left="360"/>
        <w:jc w:val="both"/>
        <w:rPr>
          <w:b/>
        </w:rPr>
      </w:pPr>
    </w:p>
    <w:p w:rsidR="00D31974" w:rsidRDefault="00D31974" w:rsidP="006C582A">
      <w:pPr>
        <w:ind w:left="360"/>
        <w:jc w:val="both"/>
        <w:rPr>
          <w:b/>
        </w:rPr>
      </w:pPr>
    </w:p>
    <w:p w:rsidR="00D31974" w:rsidRDefault="00D31974" w:rsidP="006C582A">
      <w:pPr>
        <w:ind w:left="360"/>
        <w:jc w:val="both"/>
        <w:rPr>
          <w:b/>
        </w:rPr>
      </w:pPr>
    </w:p>
    <w:p w:rsidR="00D31974" w:rsidRDefault="00D31974" w:rsidP="006C582A">
      <w:pPr>
        <w:ind w:left="360"/>
        <w:jc w:val="both"/>
        <w:rPr>
          <w:b/>
        </w:rPr>
      </w:pPr>
    </w:p>
    <w:p w:rsidR="00D31974" w:rsidRDefault="00D31974" w:rsidP="006C582A">
      <w:pPr>
        <w:ind w:left="360"/>
        <w:jc w:val="both"/>
        <w:rPr>
          <w:b/>
        </w:rPr>
      </w:pPr>
    </w:p>
    <w:p w:rsidR="00D31974" w:rsidRDefault="00D31974" w:rsidP="006C582A">
      <w:pPr>
        <w:ind w:left="360"/>
        <w:jc w:val="both"/>
        <w:rPr>
          <w:b/>
        </w:rPr>
      </w:pPr>
    </w:p>
    <w:p w:rsidR="00D31974" w:rsidRDefault="00D31974" w:rsidP="006C582A">
      <w:pPr>
        <w:ind w:left="360"/>
        <w:jc w:val="both"/>
        <w:rPr>
          <w:b/>
        </w:rPr>
      </w:pPr>
    </w:p>
    <w:p w:rsidR="00D31974" w:rsidRDefault="00D31974" w:rsidP="006C582A">
      <w:pPr>
        <w:ind w:left="360"/>
        <w:jc w:val="both"/>
        <w:rPr>
          <w:b/>
        </w:rPr>
      </w:pPr>
    </w:p>
    <w:p w:rsidR="00D31974" w:rsidRDefault="00D31974" w:rsidP="006C582A">
      <w:pPr>
        <w:ind w:left="360"/>
        <w:jc w:val="both"/>
        <w:rPr>
          <w:b/>
        </w:rPr>
      </w:pPr>
    </w:p>
    <w:p w:rsidR="00D31974" w:rsidRDefault="00D31974" w:rsidP="006C582A">
      <w:pPr>
        <w:ind w:left="360"/>
        <w:jc w:val="both"/>
        <w:rPr>
          <w:b/>
        </w:rPr>
      </w:pPr>
    </w:p>
    <w:p w:rsidR="00D31974" w:rsidRPr="006C582A" w:rsidRDefault="00D31974" w:rsidP="006C582A">
      <w:pPr>
        <w:ind w:left="360"/>
        <w:jc w:val="both"/>
        <w:rPr>
          <w:b/>
        </w:rPr>
      </w:pPr>
    </w:p>
    <w:p w:rsidR="00700783" w:rsidRDefault="00700783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E7AE1"/>
    <w:multiLevelType w:val="hybridMultilevel"/>
    <w:tmpl w:val="E13A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417C1"/>
    <w:multiLevelType w:val="hybridMultilevel"/>
    <w:tmpl w:val="6ED2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DF1E8A"/>
    <w:multiLevelType w:val="hybridMultilevel"/>
    <w:tmpl w:val="282A1886"/>
    <w:lvl w:ilvl="0" w:tplc="FA2AC45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F3044"/>
    <w:multiLevelType w:val="hybridMultilevel"/>
    <w:tmpl w:val="C322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235FE"/>
    <w:multiLevelType w:val="hybridMultilevel"/>
    <w:tmpl w:val="EE00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47598D"/>
    <w:multiLevelType w:val="hybridMultilevel"/>
    <w:tmpl w:val="EEB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E16B8"/>
    <w:multiLevelType w:val="hybridMultilevel"/>
    <w:tmpl w:val="A1CCB3A8"/>
    <w:lvl w:ilvl="0" w:tplc="85E42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21"/>
  </w:num>
  <w:num w:numId="9">
    <w:abstractNumId w:val="23"/>
  </w:num>
  <w:num w:numId="10">
    <w:abstractNumId w:val="12"/>
  </w:num>
  <w:num w:numId="11">
    <w:abstractNumId w:val="2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18"/>
  </w:num>
  <w:num w:numId="18">
    <w:abstractNumId w:val="24"/>
  </w:num>
  <w:num w:numId="19">
    <w:abstractNumId w:val="19"/>
  </w:num>
  <w:num w:numId="20">
    <w:abstractNumId w:val="20"/>
  </w:num>
  <w:num w:numId="21">
    <w:abstractNumId w:val="17"/>
  </w:num>
  <w:num w:numId="22">
    <w:abstractNumId w:val="0"/>
  </w:num>
  <w:num w:numId="23">
    <w:abstractNumId w:val="25"/>
  </w:num>
  <w:num w:numId="24">
    <w:abstractNumId w:val="26"/>
  </w:num>
  <w:num w:numId="25">
    <w:abstractNumId w:val="7"/>
  </w:num>
  <w:num w:numId="26">
    <w:abstractNumId w:val="1"/>
  </w:num>
  <w:num w:numId="27">
    <w:abstractNumId w:val="9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31E04"/>
    <w:rsid w:val="00142A41"/>
    <w:rsid w:val="00163A86"/>
    <w:rsid w:val="00193C83"/>
    <w:rsid w:val="00194AB4"/>
    <w:rsid w:val="001A308F"/>
    <w:rsid w:val="001D2A9C"/>
    <w:rsid w:val="001F31B7"/>
    <w:rsid w:val="001F661A"/>
    <w:rsid w:val="00282BD0"/>
    <w:rsid w:val="002840BA"/>
    <w:rsid w:val="00297199"/>
    <w:rsid w:val="002B481F"/>
    <w:rsid w:val="003073D1"/>
    <w:rsid w:val="00314C01"/>
    <w:rsid w:val="00395025"/>
    <w:rsid w:val="003B23B6"/>
    <w:rsid w:val="003D08DC"/>
    <w:rsid w:val="0043408E"/>
    <w:rsid w:val="00456783"/>
    <w:rsid w:val="004578C7"/>
    <w:rsid w:val="0056204E"/>
    <w:rsid w:val="005655BE"/>
    <w:rsid w:val="00574876"/>
    <w:rsid w:val="005A7CA1"/>
    <w:rsid w:val="005F3CE1"/>
    <w:rsid w:val="00645A39"/>
    <w:rsid w:val="00652C01"/>
    <w:rsid w:val="006C582A"/>
    <w:rsid w:val="006C62D4"/>
    <w:rsid w:val="00700783"/>
    <w:rsid w:val="00733E05"/>
    <w:rsid w:val="007B2EDF"/>
    <w:rsid w:val="007D320A"/>
    <w:rsid w:val="007F031B"/>
    <w:rsid w:val="008C5244"/>
    <w:rsid w:val="008F125E"/>
    <w:rsid w:val="00976A8E"/>
    <w:rsid w:val="0099534D"/>
    <w:rsid w:val="00997FAC"/>
    <w:rsid w:val="009C2222"/>
    <w:rsid w:val="00A3273D"/>
    <w:rsid w:val="00AC035B"/>
    <w:rsid w:val="00AD0D3E"/>
    <w:rsid w:val="00AF2215"/>
    <w:rsid w:val="00B433E9"/>
    <w:rsid w:val="00B758DD"/>
    <w:rsid w:val="00B9166F"/>
    <w:rsid w:val="00BB4537"/>
    <w:rsid w:val="00BC3211"/>
    <w:rsid w:val="00BD153D"/>
    <w:rsid w:val="00BF102D"/>
    <w:rsid w:val="00BF2E6D"/>
    <w:rsid w:val="00C06032"/>
    <w:rsid w:val="00C34194"/>
    <w:rsid w:val="00CA758D"/>
    <w:rsid w:val="00CC736D"/>
    <w:rsid w:val="00CC7BB3"/>
    <w:rsid w:val="00CE121C"/>
    <w:rsid w:val="00D04047"/>
    <w:rsid w:val="00D17FAF"/>
    <w:rsid w:val="00D31974"/>
    <w:rsid w:val="00DD5C57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5CE9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91AE7-9688-4AA9-A248-AAB16FA7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70</cp:revision>
  <cp:lastPrinted>2021-06-28T04:06:00Z</cp:lastPrinted>
  <dcterms:created xsi:type="dcterms:W3CDTF">2017-01-30T01:59:00Z</dcterms:created>
  <dcterms:modified xsi:type="dcterms:W3CDTF">2021-06-28T04:06:00Z</dcterms:modified>
</cp:coreProperties>
</file>