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4276F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276F1">
              <w:rPr>
                <w:rFonts w:ascii="Times New Roman" w:hAnsi="Times New Roman"/>
                <w:b/>
                <w:sz w:val="52"/>
                <w:szCs w:val="52"/>
              </w:rPr>
              <w:t>40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4276F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14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C18E1" w:rsidRDefault="001C18E1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C18E1" w:rsidRPr="001C18E1" w:rsidRDefault="001C18E1" w:rsidP="001C18E1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C18E1">
        <w:rPr>
          <w:rFonts w:ascii="Times New Roman" w:hAnsi="Times New Roman" w:cs="Times New Roman"/>
          <w:sz w:val="24"/>
          <w:szCs w:val="24"/>
        </w:rPr>
        <w:t>П О С Т А Н О В Л Е Н И Е от 14.10.2019 № 115</w:t>
      </w:r>
      <w:proofErr w:type="gramStart"/>
      <w:r w:rsidRPr="001C18E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1C18E1"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 администрации Новотроицкого  сельсовета Северного района Новосибирской области от 11.07.2019 № 89</w:t>
      </w:r>
    </w:p>
    <w:p w:rsidR="00825F31" w:rsidRPr="00825F31" w:rsidRDefault="00825F31" w:rsidP="00825F31">
      <w:pPr>
        <w:ind w:left="708"/>
        <w:jc w:val="center"/>
        <w:rPr>
          <w:b/>
          <w:sz w:val="28"/>
          <w:szCs w:val="28"/>
        </w:rPr>
      </w:pPr>
    </w:p>
    <w:p w:rsidR="00825F31" w:rsidRDefault="00825F31" w:rsidP="001C18E1">
      <w:pPr>
        <w:pStyle w:val="a4"/>
        <w:jc w:val="both"/>
        <w:rPr>
          <w:rFonts w:ascii="Times New Roman" w:hAnsi="Times New Roman" w:cs="Times New Roman"/>
          <w:b/>
        </w:rPr>
      </w:pP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r w:rsidRPr="004276F1">
        <w:rPr>
          <w:rFonts w:ascii="Times New Roman" w:hAnsi="Times New Roman" w:cs="Times New Roman"/>
          <w:b w:val="0"/>
          <w:sz w:val="18"/>
          <w:szCs w:val="18"/>
        </w:rPr>
        <w:t>АДМИНИСТРАЦИЯ</w:t>
      </w: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r w:rsidRPr="004276F1">
        <w:rPr>
          <w:rFonts w:ascii="Times New Roman" w:hAnsi="Times New Roman" w:cs="Times New Roman"/>
          <w:b w:val="0"/>
          <w:sz w:val="18"/>
          <w:szCs w:val="18"/>
        </w:rPr>
        <w:t>НОВОТРОИЦКОГО СЕЛЬСОВЕТА</w:t>
      </w: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r w:rsidRPr="004276F1">
        <w:rPr>
          <w:rFonts w:ascii="Times New Roman" w:hAnsi="Times New Roman" w:cs="Times New Roman"/>
          <w:b w:val="0"/>
          <w:sz w:val="18"/>
          <w:szCs w:val="18"/>
        </w:rPr>
        <w:t>СЕВЕРНОГО РАЙОНА</w:t>
      </w: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r w:rsidRPr="004276F1">
        <w:rPr>
          <w:rFonts w:ascii="Times New Roman" w:hAnsi="Times New Roman" w:cs="Times New Roman"/>
          <w:b w:val="0"/>
          <w:sz w:val="18"/>
          <w:szCs w:val="18"/>
        </w:rPr>
        <w:t>НОВОСИБИРСКОЙ ОБЛАСТИ</w:t>
      </w:r>
    </w:p>
    <w:p w:rsidR="004276F1" w:rsidRPr="004276F1" w:rsidRDefault="004276F1" w:rsidP="004276F1">
      <w:pPr>
        <w:pStyle w:val="a7"/>
        <w:jc w:val="left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proofErr w:type="gramStart"/>
      <w:r w:rsidRPr="004276F1">
        <w:rPr>
          <w:rFonts w:ascii="Times New Roman" w:hAnsi="Times New Roman" w:cs="Times New Roman"/>
          <w:sz w:val="18"/>
          <w:szCs w:val="18"/>
        </w:rPr>
        <w:t>П</w:t>
      </w:r>
      <w:proofErr w:type="gramEnd"/>
      <w:r w:rsidRPr="004276F1">
        <w:rPr>
          <w:rFonts w:ascii="Times New Roman" w:hAnsi="Times New Roman" w:cs="Times New Roman"/>
          <w:sz w:val="18"/>
          <w:szCs w:val="18"/>
        </w:rPr>
        <w:t xml:space="preserve"> О С Т А Н О В Л Е Н И Е</w:t>
      </w:r>
    </w:p>
    <w:p w:rsidR="004276F1" w:rsidRPr="004276F1" w:rsidRDefault="004276F1" w:rsidP="004276F1">
      <w:pPr>
        <w:pStyle w:val="a7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76B70" w:rsidP="004276F1">
      <w:pPr>
        <w:pStyle w:val="a7"/>
        <w:rPr>
          <w:rFonts w:ascii="Times New Roman" w:hAnsi="Times New Roman" w:cs="Times New Roman"/>
          <w:b w:val="0"/>
          <w:sz w:val="18"/>
          <w:szCs w:val="18"/>
        </w:rPr>
      </w:pPr>
      <w:r>
        <w:rPr>
          <w:rFonts w:ascii="Times New Roman" w:hAnsi="Times New Roman" w:cs="Times New Roman"/>
          <w:b w:val="0"/>
          <w:sz w:val="18"/>
          <w:szCs w:val="18"/>
        </w:rPr>
        <w:t>14</w:t>
      </w:r>
      <w:r w:rsidR="004276F1" w:rsidRPr="004276F1">
        <w:rPr>
          <w:rFonts w:ascii="Times New Roman" w:hAnsi="Times New Roman" w:cs="Times New Roman"/>
          <w:b w:val="0"/>
          <w:sz w:val="18"/>
          <w:szCs w:val="18"/>
        </w:rPr>
        <w:t>.10.2019                                 с. Новотроицк                                             № 115</w:t>
      </w:r>
    </w:p>
    <w:p w:rsidR="004276F1" w:rsidRPr="004276F1" w:rsidRDefault="004276F1" w:rsidP="004276F1">
      <w:pPr>
        <w:jc w:val="center"/>
        <w:rPr>
          <w:sz w:val="18"/>
          <w:szCs w:val="18"/>
        </w:rPr>
      </w:pPr>
      <w:r w:rsidRPr="004276F1">
        <w:rPr>
          <w:sz w:val="18"/>
          <w:szCs w:val="18"/>
        </w:rPr>
        <w:t>О внесении изменений в постановление администрации Новотроицкого  сельсовета Северного района Новосибирской области от 11.07.2019 № 89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  Администрация  Новотроицкого сельсовета  Северного района Новосибирской области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 Внести в постановление  администрации  Новотроицкого сельсовета Северного  района Новосибирской  области   от 11.07.2019  № 89  «Об утверждении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стандартами» следующие изменения: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 1. Пункт 1 дополнить подпунктами 1.5. и 1.6. следующего содержания: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«1.5. Размеры окладов по общеотраслевым профессиям рабочих,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248н «Об утверждении профессиональных квалификационных групп общеотраслевых профессий рабочих»;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1.6. Размеры должностных окладов по общеотраслевым должностям руководителей, специалистов и служащих, не включенным в профессиональные квалификационные группы, утвержденные приказом Министерства здравоохранения и социального</w:t>
      </w:r>
      <w:r w:rsidRPr="004276F1">
        <w:rPr>
          <w:rFonts w:ascii="Times New Roman" w:hAnsi="Times New Roman" w:cs="Times New Roman"/>
          <w:color w:val="000000"/>
          <w:sz w:val="18"/>
          <w:szCs w:val="18"/>
        </w:rPr>
        <w:t xml:space="preserve"> развития Российской Федерации от 29.05.2008 № 247н «О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б утверждении профессиональных квалификационных групп </w:t>
      </w:r>
      <w:r w:rsidRPr="004276F1">
        <w:rPr>
          <w:rFonts w:ascii="Times New Roman" w:hAnsi="Times New Roman" w:cs="Times New Roman"/>
          <w:color w:val="000000"/>
          <w:sz w:val="18"/>
          <w:szCs w:val="18"/>
        </w:rPr>
        <w:t>общеотраслевых должностей руководителей, специалистов и служащих».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color w:val="000000"/>
          <w:sz w:val="18"/>
          <w:szCs w:val="18"/>
        </w:rPr>
        <w:t xml:space="preserve">      2. В таблице «Размеры окладов по профессиональным квалификационным группам общеотраслевых профессий рабочих, утвержденным приказом </w:t>
      </w:r>
      <w:r w:rsidRPr="004276F1">
        <w:rPr>
          <w:rFonts w:ascii="Times New Roman" w:hAnsi="Times New Roman" w:cs="Times New Roman"/>
          <w:sz w:val="18"/>
          <w:szCs w:val="18"/>
        </w:rPr>
        <w:t>Министерства здравоохранения и социального развития Российской Федерации от 29.05.2008 № 248н «Об утверждении профессиональных квалификационных групп общеотраслевых профессий рабочих»: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2.1. Наименование дополнить примечанием следующего содержания: 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«* За исключением наименований профессий рабочих, включенных в профессиональные квалификационные группы профессий рабочих культуры, искусства и кинематографии, утвержденных приказом  Министерства здравоохранения и социального развития Российской Федерации от 14.03.2008 № 121н «Об утверждении профессиональных квалификационных групп профессий рабочих культуры, искусства и кинематографии»;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2.2. В профессиональной квалификационной группе «Общеотраслевые профессии рабочих первого уровня» в строке «1 квалификационный уровень» в графе «Наименования профессий» после слов «экспедитор печати» слова «; 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рабочих» исключить.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3. Таблицу «Размеры должностных окладов по профессиональным квалификационным группам общеотраслевых должностей руководителей, специалистов и служащих, утвержденным приказом Министерства здравоохранения и социального развития Российской Федерации от 29.05.2008 № 247н «Об утверждении профессиональных квалификационных групп </w:t>
      </w:r>
      <w:r w:rsidRPr="004276F1">
        <w:rPr>
          <w:rFonts w:ascii="Times New Roman" w:hAnsi="Times New Roman" w:cs="Times New Roman"/>
          <w:sz w:val="18"/>
          <w:szCs w:val="18"/>
        </w:rPr>
        <w:lastRenderedPageBreak/>
        <w:t>общеотраслевых должностей руководителей, специалистов и служащих» изложить в редакции согласно приложению № 1 к настоящему постановлению.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4. Таблицу  «Размеры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стандартами» изложить в редакции согласно приложению № 2 к настоящему постановлению.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5. Дополнить таблицей «Размеры окладов по общеотраслевым профессиям рабочих,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248н «Об утверждении профессиональных квалификационных групп общеотраслевых профессий рабочих» согласно приложению № 3 к настоящему постановлению.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6. Дополнить таблицей «Размеры должностных окладов по общеотраслевым должностям руководителей, специалистов и служащих,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247н «Об утверждении профессиональных квалификационных групп общеотраслевых должностей руководителей, специалистов и служащих»  согласно приложению № 4 к настоящему постановлению.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      7.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</w:t>
      </w:r>
      <w:r w:rsidRPr="004276F1">
        <w:rPr>
          <w:rFonts w:ascii="Times New Roman" w:hAnsi="Times New Roman" w:cs="Times New Roman"/>
          <w:bCs/>
          <w:sz w:val="18"/>
          <w:szCs w:val="18"/>
        </w:rPr>
        <w:t>Северного райо</w:t>
      </w:r>
      <w:r w:rsidRPr="004276F1">
        <w:rPr>
          <w:rFonts w:ascii="Times New Roman" w:hAnsi="Times New Roman" w:cs="Times New Roman"/>
          <w:sz w:val="18"/>
          <w:szCs w:val="18"/>
        </w:rPr>
        <w:t>на Новосибирской области.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Глава  Новотроицкого сельсовета 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Северного  района Новосибирской   области                               </w:t>
      </w:r>
      <w:proofErr w:type="spellStart"/>
      <w:r w:rsidRPr="004276F1">
        <w:rPr>
          <w:rFonts w:ascii="Times New Roman" w:hAnsi="Times New Roman" w:cs="Times New Roman"/>
          <w:sz w:val="18"/>
          <w:szCs w:val="18"/>
        </w:rPr>
        <w:t>А.Д.Кочережко</w:t>
      </w:r>
      <w:proofErr w:type="spellEnd"/>
      <w:r w:rsidRPr="004276F1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276F1" w:rsidP="004276F1">
      <w:pPr>
        <w:rPr>
          <w:rFonts w:eastAsiaTheme="minorHAnsi"/>
          <w:color w:val="000000"/>
          <w:sz w:val="18"/>
          <w:szCs w:val="18"/>
          <w:lang w:eastAsia="en-US"/>
        </w:rPr>
        <w:sectPr w:rsidR="004276F1" w:rsidRPr="004276F1">
          <w:pgSz w:w="11906" w:h="16838"/>
          <w:pgMar w:top="1134" w:right="567" w:bottom="1134" w:left="1418" w:header="709" w:footer="709" w:gutter="0"/>
          <w:cols w:space="720"/>
        </w:sectPr>
      </w:pP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 xml:space="preserve">Приложение № 1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к постановлению   администрации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Новотроицкого сельсовета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Северного района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от </w:t>
      </w:r>
      <w:r w:rsidR="00476B70">
        <w:rPr>
          <w:rFonts w:ascii="Times New Roman" w:hAnsi="Times New Roman" w:cs="Times New Roman"/>
          <w:sz w:val="18"/>
          <w:szCs w:val="18"/>
        </w:rPr>
        <w:t>14</w:t>
      </w:r>
      <w:r w:rsidRPr="004276F1">
        <w:rPr>
          <w:rFonts w:ascii="Times New Roman" w:hAnsi="Times New Roman" w:cs="Times New Roman"/>
          <w:sz w:val="18"/>
          <w:szCs w:val="18"/>
        </w:rPr>
        <w:t>.10.2019  № 115</w:t>
      </w:r>
    </w:p>
    <w:p w:rsidR="004276F1" w:rsidRPr="004276F1" w:rsidRDefault="004276F1" w:rsidP="004276F1">
      <w:pPr>
        <w:widowControl w:val="0"/>
        <w:autoSpaceDE w:val="0"/>
        <w:autoSpaceDN w:val="0"/>
        <w:jc w:val="right"/>
        <w:rPr>
          <w:sz w:val="18"/>
          <w:szCs w:val="18"/>
        </w:rPr>
      </w:pPr>
    </w:p>
    <w:p w:rsidR="004276F1" w:rsidRPr="004276F1" w:rsidRDefault="004276F1" w:rsidP="004276F1">
      <w:pPr>
        <w:widowControl w:val="0"/>
        <w:autoSpaceDE w:val="0"/>
        <w:autoSpaceDN w:val="0"/>
        <w:spacing w:before="220"/>
        <w:ind w:firstLine="540"/>
        <w:jc w:val="center"/>
        <w:rPr>
          <w:sz w:val="18"/>
          <w:szCs w:val="18"/>
        </w:rPr>
      </w:pPr>
      <w:bookmarkStart w:id="0" w:name="P51"/>
      <w:bookmarkEnd w:id="0"/>
      <w:r w:rsidRPr="004276F1">
        <w:rPr>
          <w:sz w:val="18"/>
          <w:szCs w:val="18"/>
        </w:rPr>
        <w:t>Размеры должностных окладов по профессиональным квалификационным группам общеотраслевых должностей руководителей, специалистов и служащих, утвержденным приказом Министерства здравоохранения и социального развития Российской Федерации от 29.05.2008 № 247н «Об утверждении профессиональных квалификационных групп общеотраслевых должностей руководителей, специалистов и служащих»</w:t>
      </w:r>
    </w:p>
    <w:p w:rsidR="004276F1" w:rsidRPr="004276F1" w:rsidRDefault="004276F1" w:rsidP="004276F1">
      <w:pPr>
        <w:widowControl w:val="0"/>
        <w:autoSpaceDE w:val="0"/>
        <w:autoSpaceDN w:val="0"/>
        <w:jc w:val="center"/>
        <w:rPr>
          <w:sz w:val="18"/>
          <w:szCs w:val="18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330"/>
        <w:gridCol w:w="6379"/>
        <w:gridCol w:w="1134"/>
      </w:tblGrid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Квалификационные уровни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Наименования должностей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Размер должностного оклада, рублей</w:t>
            </w:r>
          </w:p>
        </w:tc>
      </w:tr>
      <w:tr w:rsidR="004276F1" w:rsidRPr="004276F1" w:rsidTr="004276F1">
        <w:tc>
          <w:tcPr>
            <w:tcW w:w="9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outlineLvl w:val="1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Профессиональная квалификационная группа "Общеотраслевые должности служащих первого уровня"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>Агент; агент по закупкам; агент по снабжению; агент рекламный; архивариус; ассистент инспектора фонда; дежурный (по выдаче справок, залу, этажу гостиницы, комнате отдыха водителей автомобилей, общежитию и др.); дежурный бюро пропусков; делопроизводитель; инкассатор; калькулятор; кассир; кодификатор; комендант; контролер пассажирского транспорта; копировщик; машинистка; нарядчик; оператор по диспетчерскому обслуживанию лифтов; секретарь-машинистка; статистик; счетовод;</w:t>
            </w:r>
            <w:proofErr w:type="gramEnd"/>
            <w:r w:rsidRPr="004276F1">
              <w:rPr>
                <w:sz w:val="18"/>
                <w:szCs w:val="18"/>
              </w:rPr>
              <w:t xml:space="preserve"> табельщик; таксировщик; учетчик; хронометражист; чертежник; экспедитор; экспедитор по перевозке грузов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7110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2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"старший"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7290</w:t>
            </w:r>
          </w:p>
        </w:tc>
      </w:tr>
      <w:tr w:rsidR="004276F1" w:rsidRPr="004276F1" w:rsidTr="004276F1">
        <w:tc>
          <w:tcPr>
            <w:tcW w:w="9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outlineLvl w:val="1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Агент коммерческий; агент по продаже недвижимости; агент страховой; агент торговый; администратор; аукционист; диспетчер; инспектор по кадрам; инспектор по </w:t>
            </w:r>
            <w:proofErr w:type="gramStart"/>
            <w:r w:rsidRPr="004276F1">
              <w:rPr>
                <w:sz w:val="18"/>
                <w:szCs w:val="18"/>
              </w:rPr>
              <w:t>контролю за</w:t>
            </w:r>
            <w:proofErr w:type="gramEnd"/>
            <w:r w:rsidRPr="004276F1">
              <w:rPr>
                <w:sz w:val="18"/>
                <w:szCs w:val="18"/>
              </w:rPr>
              <w:t xml:space="preserve"> исполнением поручений; </w:t>
            </w:r>
            <w:proofErr w:type="spellStart"/>
            <w:r w:rsidRPr="004276F1">
              <w:rPr>
                <w:sz w:val="18"/>
                <w:szCs w:val="18"/>
              </w:rPr>
              <w:t>инструктор-дактилолог</w:t>
            </w:r>
            <w:proofErr w:type="spellEnd"/>
            <w:r w:rsidRPr="004276F1">
              <w:rPr>
                <w:sz w:val="18"/>
                <w:szCs w:val="18"/>
              </w:rPr>
              <w:t xml:space="preserve">; консультант по налогам и сборам; лаборант; оператор диспетчерской движения и погрузочно-разгрузочных работ; оператор диспетчерской службы </w:t>
            </w:r>
            <w:proofErr w:type="spellStart"/>
            <w:r w:rsidRPr="004276F1">
              <w:rPr>
                <w:sz w:val="18"/>
                <w:szCs w:val="18"/>
              </w:rPr>
              <w:t>переводчик-дактилолог</w:t>
            </w:r>
            <w:proofErr w:type="spellEnd"/>
            <w:r w:rsidRPr="004276F1">
              <w:rPr>
                <w:sz w:val="18"/>
                <w:szCs w:val="18"/>
              </w:rPr>
              <w:t xml:space="preserve">; секретарь незрячего специалиста; секретарь руководителя; специалист адресно-справочной работы; специалист паспортно-визовой работы; </w:t>
            </w:r>
            <w:proofErr w:type="gramStart"/>
            <w:r w:rsidRPr="004276F1">
              <w:rPr>
                <w:sz w:val="18"/>
                <w:szCs w:val="18"/>
              </w:rPr>
              <w:t>специалист по промышленной безопасности подъемных сооружений; специалист по работе с молодежью; специалист по социальной работе с молодежью; техник; техник вычислительного (информационно-вычислительного) центра; техник-конструктор; техник-лаборант; техник по защите информации; техник по инвентаризации строений и сооружений; техник по инструменту; техник по метрологии; техник по наладке и испытаниям; техник по планированию; техник по стандартизации;</w:t>
            </w:r>
            <w:proofErr w:type="gramEnd"/>
            <w:r w:rsidRPr="004276F1">
              <w:rPr>
                <w:sz w:val="18"/>
                <w:szCs w:val="18"/>
              </w:rPr>
              <w:t xml:space="preserve"> техник по труду; техник-программист; техник-технолог; товаровед; художник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7470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2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Заведующий архивом; заведующий бюро пропусков; заведующий камерой хранения; заведующий канцелярией; заведующий копировально-множительным бюро; заведующий складом; заведующий фотолабораторией; заведующий хозяйством; заведующий экспедицией; руководитель группы инвентаризации строений и сооружений. Должности служащих первого квалификационного уровня, по которым устанавливается производное должностное наименование "старший". Должности служащих первого квалификационного уровня, по которым устанавливается II </w:t>
            </w:r>
            <w:proofErr w:type="spellStart"/>
            <w:r w:rsidRPr="004276F1">
              <w:rPr>
                <w:sz w:val="18"/>
                <w:szCs w:val="18"/>
              </w:rPr>
              <w:t>внутридолжностная</w:t>
            </w:r>
            <w:proofErr w:type="spellEnd"/>
            <w:r w:rsidRPr="004276F1">
              <w:rPr>
                <w:sz w:val="18"/>
                <w:szCs w:val="18"/>
              </w:rPr>
              <w:t xml:space="preserve"> категория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7820</w:t>
            </w:r>
          </w:p>
        </w:tc>
      </w:tr>
      <w:tr w:rsidR="004276F1" w:rsidRPr="004276F1" w:rsidTr="004276F1"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3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>Заведующий жилым корпусом пансионата (гостиницы); заведующий научно-технической библиотекой; заведующий общежитием; заведующий производством (шеф-повар); начальник хозяйственного отдела; производитель работ (прораб), включая старшего; управляющий отделением (фермой, сельскохозяйственным участком).</w:t>
            </w:r>
            <w:proofErr w:type="gramEnd"/>
            <w:r w:rsidRPr="004276F1">
              <w:rPr>
                <w:sz w:val="18"/>
                <w:szCs w:val="18"/>
              </w:rPr>
              <w:t xml:space="preserve"> Должности служащих первого квалификационного уровня, по которым устанавливается I </w:t>
            </w:r>
            <w:proofErr w:type="spellStart"/>
            <w:r w:rsidRPr="004276F1">
              <w:rPr>
                <w:sz w:val="18"/>
                <w:szCs w:val="18"/>
              </w:rPr>
              <w:t>внутридолжностная</w:t>
            </w:r>
            <w:proofErr w:type="spellEnd"/>
            <w:r w:rsidRPr="004276F1">
              <w:rPr>
                <w:sz w:val="18"/>
                <w:szCs w:val="18"/>
              </w:rPr>
              <w:t xml:space="preserve"> категория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8180</w:t>
            </w:r>
          </w:p>
        </w:tc>
      </w:tr>
      <w:tr w:rsidR="004276F1" w:rsidRPr="004276F1" w:rsidTr="004276F1"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rPr>
                <w:sz w:val="18"/>
                <w:szCs w:val="1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Заведующий столовой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8742,54</w:t>
            </w:r>
          </w:p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</w:tr>
      <w:tr w:rsidR="004276F1" w:rsidRPr="004276F1" w:rsidTr="004276F1"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4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>Заведующий виварием; мастер контрольный (участка, цеха); мастер участка (включая старшего); механик.</w:t>
            </w:r>
            <w:proofErr w:type="gramEnd"/>
            <w:r w:rsidRPr="004276F1">
              <w:rPr>
                <w:sz w:val="18"/>
                <w:szCs w:val="18"/>
              </w:rPr>
              <w:t xml:space="preserve"> 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8530</w:t>
            </w:r>
          </w:p>
        </w:tc>
      </w:tr>
      <w:tr w:rsidR="004276F1" w:rsidRPr="004276F1" w:rsidTr="004276F1"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rPr>
                <w:sz w:val="18"/>
                <w:szCs w:val="1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Начальник автоколонны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9422,00</w:t>
            </w:r>
          </w:p>
        </w:tc>
      </w:tr>
      <w:tr w:rsidR="004276F1" w:rsidRPr="004276F1" w:rsidTr="004276F1"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5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>Начальник (заведующий) мастерской; начальник ремонтного цеха; начальник смены (участка); начальник цеха (участка)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8890</w:t>
            </w:r>
          </w:p>
        </w:tc>
      </w:tr>
      <w:tr w:rsidR="004276F1" w:rsidRPr="004276F1" w:rsidTr="004276F1"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rPr>
                <w:sz w:val="18"/>
                <w:szCs w:val="1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Начальник гаража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9769,30</w:t>
            </w:r>
          </w:p>
        </w:tc>
      </w:tr>
      <w:tr w:rsidR="004276F1" w:rsidRPr="004276F1" w:rsidTr="004276F1">
        <w:tc>
          <w:tcPr>
            <w:tcW w:w="9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outlineLvl w:val="1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Профессиональная квалификационная группа "Общеотраслевые должности служащих третьего уровня"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 xml:space="preserve">Аналитик; архитектор; аудитор; бухгалтер; бухгалтер-ревизор; </w:t>
            </w:r>
            <w:proofErr w:type="spellStart"/>
            <w:r w:rsidRPr="004276F1">
              <w:rPr>
                <w:sz w:val="18"/>
                <w:szCs w:val="18"/>
              </w:rPr>
              <w:t>документовед</w:t>
            </w:r>
            <w:proofErr w:type="spellEnd"/>
            <w:r w:rsidRPr="004276F1">
              <w:rPr>
                <w:sz w:val="18"/>
                <w:szCs w:val="18"/>
              </w:rPr>
              <w:t>; инженер; инженер по автоматизации и механизации производственных процессов; инженер по автоматизированным системам управления производством; инженер по защите информации; инженер по инвентаризации строений и сооружений; инженер по инструменту; инженер по качеству; инженер по комплектации оборудования; инженер-конструктор (конструктор); инженер-лаборант; инженер по метрологии; инженер по надзору за строительством;</w:t>
            </w:r>
            <w:proofErr w:type="gramEnd"/>
            <w:r w:rsidRPr="004276F1">
              <w:rPr>
                <w:sz w:val="18"/>
                <w:szCs w:val="18"/>
              </w:rPr>
              <w:t xml:space="preserve"> </w:t>
            </w:r>
            <w:proofErr w:type="gramStart"/>
            <w:r w:rsidRPr="004276F1">
              <w:rPr>
                <w:sz w:val="18"/>
                <w:szCs w:val="18"/>
              </w:rPr>
              <w:t>инженер по наладке и испытаниям; инженер по научно-технической информации; инженер по нормированию труда; инженер по организации и нормированию труда; инженер по организации труда; инженер по организации управления производством; инженер по охране окружающей среды (эколог); инженер по патентной и изобретательской работе; инженер по подготовке кадров; инженер по подготовке производства; инженер по ремонту;</w:t>
            </w:r>
            <w:proofErr w:type="gramEnd"/>
            <w:r w:rsidRPr="004276F1">
              <w:rPr>
                <w:sz w:val="18"/>
                <w:szCs w:val="18"/>
              </w:rPr>
              <w:t xml:space="preserve"> </w:t>
            </w:r>
            <w:proofErr w:type="gramStart"/>
            <w:r w:rsidRPr="004276F1">
              <w:rPr>
                <w:sz w:val="18"/>
                <w:szCs w:val="18"/>
              </w:rPr>
              <w:t xml:space="preserve">инженер по стандартизации; инженер-программист (программист); инженер-технолог (технолог); </w:t>
            </w:r>
            <w:proofErr w:type="spellStart"/>
            <w:r w:rsidRPr="004276F1">
              <w:rPr>
                <w:sz w:val="18"/>
                <w:szCs w:val="18"/>
              </w:rPr>
              <w:t>инженер-электроник</w:t>
            </w:r>
            <w:proofErr w:type="spellEnd"/>
            <w:r w:rsidRPr="004276F1">
              <w:rPr>
                <w:sz w:val="18"/>
                <w:szCs w:val="18"/>
              </w:rPr>
              <w:t xml:space="preserve"> (электроник); инженер-энергетик (энергетик); инспектор фонда; инспектор центра занятости населения; математик; менеджер; менеджер по персоналу; менеджер по рекламе; менеджер по связям с общественностью; оценщик; переводчик; переводчик синхронный; профконсультант; психолог; социолог; специалист по </w:t>
            </w:r>
            <w:proofErr w:type="spellStart"/>
            <w:r w:rsidRPr="004276F1">
              <w:rPr>
                <w:sz w:val="18"/>
                <w:szCs w:val="18"/>
              </w:rPr>
              <w:t>автотехнической</w:t>
            </w:r>
            <w:proofErr w:type="spellEnd"/>
            <w:r w:rsidRPr="004276F1">
              <w:rPr>
                <w:sz w:val="18"/>
                <w:szCs w:val="18"/>
              </w:rPr>
              <w:t xml:space="preserve"> экспертизе (</w:t>
            </w:r>
            <w:proofErr w:type="spellStart"/>
            <w:r w:rsidRPr="004276F1">
              <w:rPr>
                <w:sz w:val="18"/>
                <w:szCs w:val="18"/>
              </w:rPr>
              <w:t>эксперт-автотехник</w:t>
            </w:r>
            <w:proofErr w:type="spellEnd"/>
            <w:r w:rsidRPr="004276F1">
              <w:rPr>
                <w:sz w:val="18"/>
                <w:szCs w:val="18"/>
              </w:rPr>
              <w:t>); специалист по защите информации; специалист по кадрам; специалист по маркетингу;</w:t>
            </w:r>
            <w:proofErr w:type="gramEnd"/>
            <w:r w:rsidRPr="004276F1">
              <w:rPr>
                <w:sz w:val="18"/>
                <w:szCs w:val="18"/>
              </w:rPr>
              <w:t xml:space="preserve"> специалист по связям с общественностью; </w:t>
            </w:r>
            <w:proofErr w:type="spellStart"/>
            <w:r w:rsidRPr="004276F1">
              <w:rPr>
                <w:sz w:val="18"/>
                <w:szCs w:val="18"/>
              </w:rPr>
              <w:t>сурдопереводчик</w:t>
            </w:r>
            <w:proofErr w:type="spellEnd"/>
            <w:r w:rsidRPr="004276F1">
              <w:rPr>
                <w:sz w:val="18"/>
                <w:szCs w:val="18"/>
              </w:rPr>
              <w:t>; физиолог; шеф-инженер; эколог (инженер по охране окружающей среды); экономист; экономист по бухгалтерскому учету и анализу хозяйственной деятельности; экономист вычислительного (информационно-вычислительного) центра; экономист по договорной и претензионной работе; экономист по материально-техническому снабжению; экономист по планированию; экономист по сбыту; экономист по труду; экономист по финансовой работе; эксперт; эксперт дорожного хозяйства; эксперт по промышленной безопасности подъемных сооружений; юрисконсульт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9240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2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4276F1">
              <w:rPr>
                <w:sz w:val="18"/>
                <w:szCs w:val="18"/>
              </w:rPr>
              <w:t>внутридолжностная</w:t>
            </w:r>
            <w:proofErr w:type="spellEnd"/>
            <w:r w:rsidRPr="004276F1">
              <w:rPr>
                <w:sz w:val="18"/>
                <w:szCs w:val="18"/>
              </w:rPr>
              <w:t xml:space="preserve"> категория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9600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3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4276F1">
              <w:rPr>
                <w:sz w:val="18"/>
                <w:szCs w:val="18"/>
              </w:rPr>
              <w:t>внутридолжностная</w:t>
            </w:r>
            <w:proofErr w:type="spellEnd"/>
            <w:r w:rsidRPr="004276F1">
              <w:rPr>
                <w:sz w:val="18"/>
                <w:szCs w:val="18"/>
              </w:rPr>
              <w:t xml:space="preserve"> категория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9950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4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10310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5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Главные специалисты: в отделах, отделениях, лабораториях, мастерских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10670</w:t>
            </w:r>
          </w:p>
        </w:tc>
      </w:tr>
      <w:tr w:rsidR="004276F1" w:rsidRPr="004276F1" w:rsidTr="004276F1">
        <w:tc>
          <w:tcPr>
            <w:tcW w:w="9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outlineLvl w:val="1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</w:tr>
      <w:tr w:rsidR="004276F1" w:rsidRPr="004276F1" w:rsidTr="004276F1">
        <w:trPr>
          <w:trHeight w:val="4283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lastRenderedPageBreak/>
              <w:t>1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ind w:firstLine="8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Начальник инструментального отдела; начальник исследовательской лаборатории; начальник лаборатории (бюро) по организации труда и управления производством; начальник лаборатории (бюро) социологии труда; начальник лаборатории (бюро) технико-экономических исследований; начальник нормативно-исследовательской лаборатории по труду; начальник отдела автоматизации и механизации производственных процессов; начальник отдела автоматизированной системы управления производством; начальник отдела адресно-справочной работы; начальник отдела информации; </w:t>
            </w:r>
            <w:proofErr w:type="gramStart"/>
            <w:r w:rsidRPr="004276F1">
              <w:rPr>
                <w:sz w:val="18"/>
                <w:szCs w:val="18"/>
              </w:rPr>
              <w:t>начальник отдела кадров (спецотдела и др.); начальник отдела капитального строительства; начальник отдела комплектации оборудования; начальник отдела контроля качества; начальник отдела маркетинга; начальник отдела материально-технического снабжения; начальник отдела организации и оплаты труда; начальник отдела охраны окружающей среды; начальник отдела патентной и изобретательской работы; начальник отдела подготовки кадров; начальник отдела (лаборатории, сектора) по защите информации;</w:t>
            </w:r>
            <w:proofErr w:type="gramEnd"/>
            <w:r w:rsidRPr="004276F1">
              <w:rPr>
                <w:sz w:val="18"/>
                <w:szCs w:val="18"/>
              </w:rPr>
              <w:t xml:space="preserve"> </w:t>
            </w:r>
            <w:proofErr w:type="gramStart"/>
            <w:r w:rsidRPr="004276F1">
              <w:rPr>
                <w:sz w:val="18"/>
                <w:szCs w:val="18"/>
              </w:rPr>
              <w:t>начальник отдела по связям с общественностью; начальник отдела социального развития; начальник отдела стандартизации; начальник отдела центра занятости населения; начальник планово-экономического отдела; начальник производственной лаборатории (по производственного отдела); начальник технического отдела; начальник финансового отдела; начальник центральной заводской лаборатории; начальник цеха опытного производства; начальник юридического отдела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11730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2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proofErr w:type="gramStart"/>
            <w:r w:rsidRPr="004276F1">
              <w:rPr>
                <w:sz w:val="18"/>
                <w:szCs w:val="18"/>
              </w:rPr>
              <w:t>Главный* (диспетчер, конструктор, металлург, метролог, механик, сварщик, специалист по защите информации, технолог, энергетик); заведующий медицинским складом мобилизационного резерва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11940</w:t>
            </w:r>
          </w:p>
        </w:tc>
      </w:tr>
      <w:tr w:rsidR="004276F1" w:rsidRPr="004276F1" w:rsidTr="004276F1"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3 квалификационный уровень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 xml:space="preserve">Директор (начальник, </w:t>
            </w:r>
            <w:proofErr w:type="gramStart"/>
            <w:r w:rsidRPr="004276F1">
              <w:rPr>
                <w:sz w:val="18"/>
                <w:szCs w:val="18"/>
              </w:rPr>
              <w:t>заведующий) филиала</w:t>
            </w:r>
            <w:proofErr w:type="gramEnd"/>
            <w:r w:rsidRPr="004276F1">
              <w:rPr>
                <w:sz w:val="18"/>
                <w:szCs w:val="18"/>
              </w:rPr>
              <w:t>, другого обособленного структурного подразделения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4276F1">
              <w:rPr>
                <w:sz w:val="18"/>
                <w:szCs w:val="18"/>
              </w:rPr>
              <w:t>13220</w:t>
            </w:r>
          </w:p>
        </w:tc>
      </w:tr>
    </w:tbl>
    <w:p w:rsidR="004276F1" w:rsidRPr="004276F1" w:rsidRDefault="004276F1" w:rsidP="004276F1">
      <w:pPr>
        <w:widowControl w:val="0"/>
        <w:autoSpaceDE w:val="0"/>
        <w:autoSpaceDN w:val="0"/>
        <w:spacing w:before="220"/>
        <w:ind w:firstLine="540"/>
        <w:jc w:val="both"/>
        <w:rPr>
          <w:sz w:val="18"/>
          <w:szCs w:val="18"/>
        </w:rPr>
        <w:sectPr w:rsidR="004276F1" w:rsidRPr="004276F1" w:rsidSect="004276F1">
          <w:pgSz w:w="11906" w:h="16838"/>
          <w:pgMar w:top="1134" w:right="567" w:bottom="1134" w:left="1418" w:header="709" w:footer="709" w:gutter="0"/>
          <w:cols w:space="720"/>
          <w:docGrid w:linePitch="326"/>
        </w:sectPr>
      </w:pPr>
      <w:r w:rsidRPr="004276F1">
        <w:rPr>
          <w:sz w:val="18"/>
          <w:szCs w:val="18"/>
        </w:rPr>
        <w:t>* За исключением случаев, когда должность с наименованием "главный"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"главный" возлагается на руководителя или заместителя руководителя организации».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 xml:space="preserve">Приложение № 2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к постановлению   администрации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Новотроицкого  сельсовета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Северного района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от </w:t>
      </w:r>
      <w:r w:rsidR="00476B70">
        <w:rPr>
          <w:rFonts w:ascii="Times New Roman" w:hAnsi="Times New Roman" w:cs="Times New Roman"/>
          <w:sz w:val="18"/>
          <w:szCs w:val="18"/>
        </w:rPr>
        <w:t>14</w:t>
      </w:r>
      <w:r w:rsidRPr="004276F1">
        <w:rPr>
          <w:rFonts w:ascii="Times New Roman" w:hAnsi="Times New Roman" w:cs="Times New Roman"/>
          <w:sz w:val="18"/>
          <w:szCs w:val="18"/>
        </w:rPr>
        <w:t>.10.2019  № 115</w:t>
      </w:r>
      <w:bookmarkStart w:id="1" w:name="P269"/>
      <w:bookmarkEnd w:id="1"/>
    </w:p>
    <w:p w:rsidR="004276F1" w:rsidRPr="004276F1" w:rsidRDefault="004276F1" w:rsidP="004276F1">
      <w:pPr>
        <w:pStyle w:val="a4"/>
        <w:jc w:val="center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Размеры должностных окладов по должностям,</w:t>
      </w:r>
    </w:p>
    <w:p w:rsidR="004276F1" w:rsidRPr="004276F1" w:rsidRDefault="004276F1" w:rsidP="004276F1">
      <w:pPr>
        <w:pStyle w:val="a4"/>
        <w:jc w:val="center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трудовые функции, квалификационные требования и наименование</w:t>
      </w:r>
    </w:p>
    <w:p w:rsidR="004276F1" w:rsidRPr="004276F1" w:rsidRDefault="004276F1" w:rsidP="004276F1">
      <w:pPr>
        <w:pStyle w:val="a4"/>
        <w:jc w:val="center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по которым 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>установлены</w:t>
      </w:r>
      <w:proofErr w:type="gramEnd"/>
      <w:r w:rsidRPr="004276F1">
        <w:rPr>
          <w:rFonts w:ascii="Times New Roman" w:hAnsi="Times New Roman" w:cs="Times New Roman"/>
          <w:sz w:val="18"/>
          <w:szCs w:val="18"/>
        </w:rPr>
        <w:t xml:space="preserve"> в соответствии</w:t>
      </w:r>
    </w:p>
    <w:p w:rsidR="004276F1" w:rsidRPr="004276F1" w:rsidRDefault="004276F1" w:rsidP="004276F1">
      <w:pPr>
        <w:pStyle w:val="a4"/>
        <w:jc w:val="center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с профессиональными стандартами *</w:t>
      </w:r>
    </w:p>
    <w:p w:rsidR="004276F1" w:rsidRPr="004276F1" w:rsidRDefault="004276F1" w:rsidP="004276F1">
      <w:pPr>
        <w:widowControl w:val="0"/>
        <w:autoSpaceDE w:val="0"/>
        <w:autoSpaceDN w:val="0"/>
        <w:ind w:firstLine="540"/>
        <w:jc w:val="both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2"/>
        <w:gridCol w:w="3968"/>
      </w:tblGrid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Уровень квалификации, установленный в профессиональном стандарте* по соответствующей трудовой функции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Размер должностного оклада, рублей *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6770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2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7520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3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7820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4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8180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5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9240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6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10310</w:t>
            </w:r>
          </w:p>
        </w:tc>
      </w:tr>
      <w:tr w:rsidR="004276F1" w:rsidRPr="004276F1" w:rsidTr="0082744E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 уровень квалификации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11940</w:t>
            </w:r>
          </w:p>
        </w:tc>
      </w:tr>
    </w:tbl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* Применяется при использовании следующих профессиональных стандартов: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1. </w:t>
      </w:r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Программист» (утвержден приказом Министерства труда и социальной защиты Российской Федерации от 18.11.2013 № 679н «Об утверждении профессионального стандарта «Программист»).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2. </w:t>
      </w:r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>«Сварщик» (утвержден приказом Министерства труда и социальной защиты Российской Федерации от 28.11.2013 № 701н «Об утверждении профессионального стандарта «Сварщик»).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3. 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«Специалист по эксплуатации трансформаторных подстанций и распределительных пунктов»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17.04.2014 № 266н «Об утверждении профессионального стандарта «Специалист по эксплуатации трансформаторных подстанций и распределительных пунктов»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4. </w:t>
      </w:r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Монтажник гидравлических и пневматических систем» (утвержден приказом Министерства труда и социальной защиты Российской Федерации от 29.05.2014 № 352н «Об утверждении профессионального стандарта «Монтажник гидравлических и пневматических систем»).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5. Профессиональный стандарт «Специалист в области охраны труда» (утвержден приказом Министерства труда и социальной защиты Российской Федерации от 04.08.2014 № 524н «Об утверждении профессионального стандарта «Специалист в области охраны труда»).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6. 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«Технический писатель (специалист по технической документации в области информационных технологий)»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08.09.2014 № 612н «Об утверждении профессионального стандарта «Технический писатель (специалист по технической документации в области информационных технологий)».</w:t>
      </w:r>
      <w:proofErr w:type="gramEnd"/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7. Профессиональный стандарт «Специалист по логистике на транспорте» 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08.09.2014 № 616н «Об утверждении профессионального стандарта «Специалист по логистике на транспорте»).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8.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Специалист в области декоративного садоводства» (утвержден приказом Министерства труда и социальной защиты Российской Федерации от 08.09.2014 № 627н «Об утверждении профессионального стандарта «Специалист в области </w:t>
      </w:r>
      <w:r w:rsidRPr="004276F1">
        <w:rPr>
          <w:rFonts w:ascii="Times New Roman" w:hAnsi="Times New Roman" w:cs="Times New Roman"/>
          <w:sz w:val="18"/>
          <w:szCs w:val="18"/>
        </w:rPr>
        <w:t>декоративного садоводства»).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9. Профессиональный стандарт «Специалист по информационным ресурсам» (утвержден приказом министерства труда и социальной защиты Российской Федерации от 08.09.2014 № 629н «Об утверждении профессионального стандарта «Специалист по информационным ресурсам»).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10. </w:t>
      </w:r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«Слесарь-электрик» (утвержден приказом Министерства труда и социальной защиты Российской Федерации от 17.09.2014 № 646н «Об утверждении профессионального стандарта «Слесарь-электрик»). 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11. 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Администратор баз данных»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министерства труда и социальной защиты Российской Федерации </w:t>
      </w:r>
      <w:r w:rsidRPr="004276F1">
        <w:rPr>
          <w:rFonts w:ascii="Times New Roman" w:eastAsia="Calibri" w:hAnsi="Times New Roman" w:cs="Times New Roman"/>
          <w:sz w:val="18"/>
          <w:szCs w:val="18"/>
        </w:rPr>
        <w:t>от 17.09.2014 № 647н</w:t>
      </w:r>
      <w:r w:rsidRPr="004276F1">
        <w:rPr>
          <w:rFonts w:ascii="Times New Roman" w:hAnsi="Times New Roman" w:cs="Times New Roman"/>
          <w:sz w:val="18"/>
          <w:szCs w:val="18"/>
        </w:rPr>
        <w:t xml:space="preserve"> «Об утверждении профессионального стандарта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Администратор баз данных»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12. Профессиональный стандарт «Системный аналитик» (утвержден приказом Министерства труда и социальной защиты Российской Федерации от 28.10.2014 № 809н «Об утверждении профессионального стандарта «Системный аналитик»).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13. Профессиональный стандарт «Специалист по противопожарной профилактике» (утвержден приказом Министерства труда и социальной защиты Российской Федерации от 28.10.2014 № 814н «Об утверждении профессионального стандарта «Специалист по противопожарной профилактике»).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bCs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>14. Профессиональный стандарт «</w:t>
      </w:r>
      <w:r w:rsidRPr="004276F1">
        <w:rPr>
          <w:rFonts w:ascii="Times New Roman" w:eastAsia="Calibri" w:hAnsi="Times New Roman" w:cs="Times New Roman"/>
          <w:bCs/>
          <w:sz w:val="18"/>
          <w:szCs w:val="18"/>
        </w:rPr>
        <w:t xml:space="preserve">Инженер связи (телекоммуникаций)»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Министерства труда и социальной защиты Российской Федерации </w:t>
      </w:r>
      <w:r w:rsidRPr="004276F1">
        <w:rPr>
          <w:rFonts w:ascii="Times New Roman" w:eastAsia="Calibri" w:hAnsi="Times New Roman" w:cs="Times New Roman"/>
          <w:bCs/>
          <w:sz w:val="18"/>
          <w:szCs w:val="18"/>
        </w:rPr>
        <w:t>от 31.10.2014 № 866н «Об утверждении профессионального стандарта «Инженер связи (телекоммуникаций)»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15. Профессиональный стандарт «Специалист по предоставлению маникюрных и педикюрных услуг»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Министерства труда и социальной защиты Российской Федерации </w:t>
      </w:r>
      <w:r w:rsidRPr="004276F1">
        <w:rPr>
          <w:rFonts w:ascii="Times New Roman" w:hAnsi="Times New Roman" w:cs="Times New Roman"/>
          <w:sz w:val="18"/>
          <w:szCs w:val="18"/>
        </w:rPr>
        <w:t>от 25.12.2014 № 1126н «Об утверждении профессионального стандарта «Специалист по предоставлению маникюрных и педикюрных услуг»).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16.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по техническому диагностированию и контролю технического состояния автотранспортных сре</w:t>
      </w:r>
      <w:proofErr w:type="gramStart"/>
      <w:r w:rsidRPr="004276F1">
        <w:rPr>
          <w:rFonts w:ascii="Times New Roman" w:eastAsia="Calibri" w:hAnsi="Times New Roman" w:cs="Times New Roman"/>
          <w:sz w:val="18"/>
          <w:szCs w:val="18"/>
        </w:rPr>
        <w:t>дств пр</w:t>
      </w:r>
      <w:proofErr w:type="gramEnd"/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и периодическом техническом осмотре»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23.03.2015 № 187н «Об утверждении профессионального стандарта «Специалист по техническому диагностированию и контролю технического состояния автотранспортных средств при периодическом техническом осмотре»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17.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по организационному и документационному обеспечению управления организацией» (утвержден приказом Министерства труда и социальной защиты Российской Федерации от 06.05.2015 № 276н «Об утверждении профессионального стандарта «Специалист по организационному и документационному обеспечению управления организацией»).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18. </w:t>
      </w:r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Машинист насосных установок» (утвержден приказом Министерства труда и социальной защиты Российской Федерации от 06.07.2015 № 429н «Об утверждении профессионального стандарта «Машинист насосных установок»).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19. Профессиональный стандарт «Специали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>ст в сф</w:t>
      </w:r>
      <w:proofErr w:type="gramEnd"/>
      <w:r w:rsidRPr="004276F1">
        <w:rPr>
          <w:rFonts w:ascii="Times New Roman" w:hAnsi="Times New Roman" w:cs="Times New Roman"/>
          <w:sz w:val="18"/>
          <w:szCs w:val="18"/>
        </w:rPr>
        <w:t>ере закупок» (утвержден приказом Министерства труда и социальной защиты Российской Федерации от 10.09.2015 № 625н «Об утверждении профессионального стандарта «Специалист в сфере закупок»).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20. Профессиональный стандарт «Экспе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>рт в сф</w:t>
      </w:r>
      <w:proofErr w:type="gramEnd"/>
      <w:r w:rsidRPr="004276F1">
        <w:rPr>
          <w:rFonts w:ascii="Times New Roman" w:hAnsi="Times New Roman" w:cs="Times New Roman"/>
          <w:sz w:val="18"/>
          <w:szCs w:val="18"/>
        </w:rPr>
        <w:t>ере закупок» (утвержден приказом Министерства труда и социальной защиты Российской Федерации от 10.09.2015 № 626н «Об утверждении профессионального стандарта «Эксперт в сфере закупок»).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21. Профессиональный стандарт «Системный администратор информационно-коммуникационных систем» (утвержден приказом Министерства труда и социальной защиты Российской Федерации от 05.10.2015 № 684н «Об утверждении профессионального стандарта «Системный администратор информационно-коммуникационных систем»).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22. Профессиональный стандарт «Системный программист» (утвержден приказом Министерства труда и социальной защиты Российской Федерации от 05.10.2015 № 685н «Об утверждении профессионального стандарта «Системный программист»).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23. Профессиональный стандарт «Специалист по администрированию сетевых устройств информационно-коммуникационных систем» (утвержден приказом Министерства труда и социальной защиты Российской Федерации от 05.10.2015 № 686н «Об утверждении профессионального стандарта «Специалист по администрированию сетевых устройств информационно-коммуникационных систем»).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24. 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«Специалист по технической поддержке» утвержден приказом Министерства труда и социальной защиты Российской Федерации от 05.10.2015 № 688н «Об утверждении профессионального стандарта «Специалист по технической поддержке информационно-коммуникационных систем»).</w:t>
      </w:r>
      <w:proofErr w:type="gramEnd"/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25.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по управлению персоналом»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06.10.2015 № 691н «Об утверждении профессионального стандарта «Специалист по управлению персоналом»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26. </w:t>
      </w:r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</w:t>
      </w:r>
      <w:proofErr w:type="spellStart"/>
      <w:r w:rsidRPr="004276F1">
        <w:rPr>
          <w:rFonts w:ascii="Times New Roman" w:eastAsia="Calibri" w:hAnsi="Times New Roman" w:cs="Times New Roman"/>
          <w:sz w:val="18"/>
          <w:szCs w:val="18"/>
        </w:rPr>
        <w:t>Автоклавщик</w:t>
      </w:r>
      <w:proofErr w:type="spellEnd"/>
      <w:r w:rsidRPr="004276F1">
        <w:rPr>
          <w:rFonts w:ascii="Times New Roman" w:eastAsia="Calibri" w:hAnsi="Times New Roman" w:cs="Times New Roman"/>
          <w:sz w:val="18"/>
          <w:szCs w:val="18"/>
        </w:rPr>
        <w:t>» (утвержден приказом Министерства труда и социальной защиты Российской Федерации от 24.12.2015 № 1140н «Об утверждении профессионального стандарта «</w:t>
      </w:r>
      <w:proofErr w:type="spellStart"/>
      <w:r w:rsidRPr="004276F1">
        <w:rPr>
          <w:rFonts w:ascii="Times New Roman" w:eastAsia="Calibri" w:hAnsi="Times New Roman" w:cs="Times New Roman"/>
          <w:sz w:val="18"/>
          <w:szCs w:val="18"/>
        </w:rPr>
        <w:t>Автоклавщик</w:t>
      </w:r>
      <w:proofErr w:type="spellEnd"/>
      <w:r w:rsidRPr="004276F1">
        <w:rPr>
          <w:rFonts w:ascii="Times New Roman" w:eastAsia="Calibri" w:hAnsi="Times New Roman" w:cs="Times New Roman"/>
          <w:sz w:val="18"/>
          <w:szCs w:val="18"/>
        </w:rPr>
        <w:t>»)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27. </w:t>
      </w:r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«Оператор оборудования для утилизации и обезвреживания медицинских и биологических отходов»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24.12.2015 № 1150н «Об утверждении профессионального стандарта «Оператор оборудования для утилизации и обезвреживания медицинских и биологических отходов»).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28.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Специалист в области оценки качества и экспертизы для градостроительной деятельности»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30.05.2016 № 264н «Об утверждении профессионального стандарта «Специалист в области оценки качества и экспертизы для градостроительной деятельности»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29.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Специалист по экологической безопасности (в промышленности)»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Министерства труда и социальной защиты Российской Федерации от 31.10.2016 № 591н «Об утверждении профессионального стандарта </w:t>
      </w:r>
      <w:r w:rsidRPr="004276F1">
        <w:rPr>
          <w:rFonts w:ascii="Times New Roman" w:hAnsi="Times New Roman" w:cs="Times New Roman"/>
          <w:sz w:val="18"/>
          <w:szCs w:val="18"/>
        </w:rPr>
        <w:t>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по экологической безопасности (в промышленности)»).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30. 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по технической защите информации»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01.11.2016 № 599н</w:t>
      </w:r>
      <w:r w:rsidRPr="004276F1">
        <w:rPr>
          <w:rFonts w:ascii="Times New Roman" w:hAnsi="Times New Roman" w:cs="Times New Roman"/>
          <w:sz w:val="18"/>
          <w:szCs w:val="18"/>
        </w:rPr>
        <w:t xml:space="preserve"> </w:t>
      </w:r>
      <w:r w:rsidRPr="004276F1">
        <w:rPr>
          <w:rFonts w:ascii="Times New Roman" w:eastAsia="Calibri" w:hAnsi="Times New Roman" w:cs="Times New Roman"/>
          <w:sz w:val="18"/>
          <w:szCs w:val="18"/>
        </w:rPr>
        <w:t>«Об утверждении профессионального стандарта «Специалист по технической защите информации»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31. </w:t>
      </w:r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>«Прессовщик изделий из пластмасс» (утвержден приказом Министерства труда и социальной защиты Российской Федерации от 15.02.2017 № 182н «Об утверждении профессионального стандарта «Прессовщик изделий из пластмасс»).</w:t>
      </w:r>
    </w:p>
    <w:p w:rsidR="004276F1" w:rsidRPr="004276F1" w:rsidRDefault="004276F1" w:rsidP="004276F1">
      <w:pPr>
        <w:pStyle w:val="a4"/>
        <w:jc w:val="both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32. </w:t>
      </w:r>
      <w:r w:rsidRPr="004276F1">
        <w:rPr>
          <w:rFonts w:ascii="Times New Roman" w:hAnsi="Times New Roman" w:cs="Times New Roman"/>
          <w:sz w:val="18"/>
          <w:szCs w:val="18"/>
        </w:rPr>
        <w:t>Профессиональный стандарт «Специалист по управлению документацией организации» (утвержден приказом Министерства труда и социальной защиты Российской Федерации от 10.05.2017 № 416н «Об утверждении профессионального стандарта «Специалист по управлению документацией организации»).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33. Профессиональный стандарт «Техник по биотехническим и медицинским аппаратам и системам»  (утвержден приказом Министерства труда и социальной защиты Российской Федерации от 09.11.2017 № 776н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 «Об утверждении профессионального стандарта «Техник по биотехническим и медицинским аппаратам и системам»).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34. 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«Специалист административно-хозяйственной деятельности»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 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02.02.2018 № 49н «Об утверждении профессионального стандарта «Специалист административно-хозяйственной деятельности»</w:t>
      </w:r>
      <w:r w:rsidRPr="004276F1">
        <w:rPr>
          <w:rFonts w:ascii="Times New Roman" w:hAnsi="Times New Roman" w:cs="Times New Roman"/>
          <w:sz w:val="18"/>
          <w:szCs w:val="18"/>
        </w:rPr>
        <w:t>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>35. </w:t>
      </w:r>
      <w:r w:rsidRPr="004276F1">
        <w:rPr>
          <w:rFonts w:ascii="Times New Roman" w:hAnsi="Times New Roman" w:cs="Times New Roman"/>
          <w:sz w:val="18"/>
          <w:szCs w:val="18"/>
        </w:rPr>
        <w:t xml:space="preserve">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>«Специалист по дистанционному информационно-справочному обслуживанию» (утвержден приказом Министерства труда и социальной защиты Российской Федерации от 19.03.2018 № 163н «Об утверждении профессионального стандарта «Специалист по дистанционному информационно-справочному обслуживанию»).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 xml:space="preserve">36. 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«Специалист по эксплуатации и ремонту сетей водоснабжения и водоотведения»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17.04.2018 № 249н «Об утверждении профессионального стандарта «Специалист по эксплуатации и ремонту сетей водоснабжения и водоотведения»).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37. Профессиональный стандарт </w:t>
      </w: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«Слесарь аварийно-восстановительных работ на сетях водоснабжения и водоотведения» </w:t>
      </w:r>
      <w:r w:rsidRPr="004276F1">
        <w:rPr>
          <w:rFonts w:ascii="Times New Roman" w:hAnsi="Times New Roman" w:cs="Times New Roman"/>
          <w:sz w:val="18"/>
          <w:szCs w:val="18"/>
        </w:rPr>
        <w:t xml:space="preserve">(утвержден приказом </w:t>
      </w:r>
      <w:r w:rsidRPr="004276F1">
        <w:rPr>
          <w:rFonts w:ascii="Times New Roman" w:eastAsia="Calibri" w:hAnsi="Times New Roman" w:cs="Times New Roman"/>
          <w:sz w:val="18"/>
          <w:szCs w:val="18"/>
        </w:rPr>
        <w:t>Министерства труда и социальной защиты Российской Федерации от 20.06.2018 № 397н «Об утверждении профессионального стандарта «Слесарь аварийно-восстановительных работ на сетях водоснабжения и водоотведения»).</w:t>
      </w:r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276F1">
        <w:rPr>
          <w:rFonts w:ascii="Times New Roman" w:eastAsia="Calibri" w:hAnsi="Times New Roman" w:cs="Times New Roman"/>
          <w:sz w:val="18"/>
          <w:szCs w:val="18"/>
        </w:rPr>
        <w:t xml:space="preserve"> 38.</w:t>
      </w:r>
      <w:r w:rsidRPr="004276F1">
        <w:rPr>
          <w:rFonts w:ascii="Times New Roman" w:hAnsi="Times New Roman" w:cs="Times New Roman"/>
          <w:sz w:val="18"/>
          <w:szCs w:val="18"/>
        </w:rPr>
        <w:t xml:space="preserve"> Профессиональный стандарт «</w:t>
      </w:r>
      <w:r w:rsidRPr="004276F1">
        <w:rPr>
          <w:rFonts w:ascii="Times New Roman" w:eastAsia="Calibri" w:hAnsi="Times New Roman" w:cs="Times New Roman"/>
          <w:sz w:val="18"/>
          <w:szCs w:val="18"/>
        </w:rPr>
        <w:t>Специалист окрасочного производства в автомобилестроении» (утвержден приказом Министерства труда и социальной защиты Российской Федерации от 12.11.2018 № 697н «Об утверждении профессионального стандарта «Специалист окрасочного производства в автомобилестроении»)</w:t>
      </w:r>
      <w:proofErr w:type="gramStart"/>
      <w:r w:rsidRPr="004276F1">
        <w:rPr>
          <w:rFonts w:ascii="Times New Roman" w:eastAsia="Calibri" w:hAnsi="Times New Roman" w:cs="Times New Roman"/>
          <w:sz w:val="18"/>
          <w:szCs w:val="18"/>
        </w:rPr>
        <w:t>.»</w:t>
      </w:r>
      <w:proofErr w:type="gramEnd"/>
    </w:p>
    <w:p w:rsidR="004276F1" w:rsidRPr="004276F1" w:rsidRDefault="004276F1" w:rsidP="004276F1">
      <w:pPr>
        <w:pStyle w:val="a4"/>
        <w:jc w:val="both"/>
        <w:rPr>
          <w:rFonts w:ascii="Times New Roman" w:eastAsia="Calibri" w:hAnsi="Times New Roman" w:cs="Times New Roman"/>
          <w:sz w:val="18"/>
          <w:szCs w:val="18"/>
        </w:rPr>
      </w:pP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Приложение № 3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к постановлению   администрации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Новотроицкого  сельсовета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Северного района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от </w:t>
      </w:r>
      <w:r w:rsidR="00476B70">
        <w:rPr>
          <w:rFonts w:ascii="Times New Roman" w:hAnsi="Times New Roman" w:cs="Times New Roman"/>
          <w:sz w:val="18"/>
          <w:szCs w:val="18"/>
        </w:rPr>
        <w:t>14</w:t>
      </w:r>
      <w:r w:rsidRPr="004276F1">
        <w:rPr>
          <w:rFonts w:ascii="Times New Roman" w:hAnsi="Times New Roman" w:cs="Times New Roman"/>
          <w:sz w:val="18"/>
          <w:szCs w:val="18"/>
        </w:rPr>
        <w:t>.10.2019  № 115</w:t>
      </w:r>
    </w:p>
    <w:p w:rsidR="004276F1" w:rsidRPr="004276F1" w:rsidRDefault="004276F1" w:rsidP="004276F1">
      <w:pPr>
        <w:tabs>
          <w:tab w:val="left" w:pos="5670"/>
        </w:tabs>
        <w:autoSpaceDE w:val="0"/>
        <w:autoSpaceDN w:val="0"/>
        <w:adjustRightInd w:val="0"/>
        <w:ind w:left="10773"/>
        <w:jc w:val="center"/>
        <w:rPr>
          <w:color w:val="000000"/>
          <w:sz w:val="18"/>
          <w:szCs w:val="18"/>
        </w:rPr>
      </w:pPr>
    </w:p>
    <w:p w:rsidR="004276F1" w:rsidRPr="004276F1" w:rsidRDefault="004276F1" w:rsidP="004276F1">
      <w:pPr>
        <w:autoSpaceDE w:val="0"/>
        <w:autoSpaceDN w:val="0"/>
        <w:adjustRightInd w:val="0"/>
        <w:ind w:left="5529"/>
        <w:jc w:val="both"/>
        <w:rPr>
          <w:color w:val="000000"/>
          <w:sz w:val="18"/>
          <w:szCs w:val="18"/>
        </w:rPr>
      </w:pPr>
    </w:p>
    <w:p w:rsidR="004276F1" w:rsidRPr="004276F1" w:rsidRDefault="004276F1" w:rsidP="004276F1">
      <w:pPr>
        <w:autoSpaceDE w:val="0"/>
        <w:autoSpaceDN w:val="0"/>
        <w:adjustRightInd w:val="0"/>
        <w:jc w:val="center"/>
        <w:rPr>
          <w:color w:val="000000"/>
          <w:sz w:val="18"/>
          <w:szCs w:val="18"/>
        </w:rPr>
      </w:pPr>
      <w:r w:rsidRPr="004276F1">
        <w:rPr>
          <w:color w:val="000000"/>
          <w:sz w:val="18"/>
          <w:szCs w:val="18"/>
        </w:rPr>
        <w:t>Размеры окладов по общеотраслевым профессиям рабочих,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248н  «Об утверждении профессиональных квалификационных групп общеотраслевых профессий рабочих»</w:t>
      </w:r>
    </w:p>
    <w:p w:rsidR="004276F1" w:rsidRPr="004276F1" w:rsidRDefault="004276F1" w:rsidP="004276F1">
      <w:pPr>
        <w:autoSpaceDE w:val="0"/>
        <w:autoSpaceDN w:val="0"/>
        <w:adjustRightInd w:val="0"/>
        <w:ind w:firstLine="709"/>
        <w:jc w:val="both"/>
        <w:rPr>
          <w:color w:val="000000"/>
          <w:sz w:val="18"/>
          <w:szCs w:val="1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71"/>
        <w:gridCol w:w="2658"/>
      </w:tblGrid>
      <w:tr w:rsidR="004276F1" w:rsidRPr="004276F1" w:rsidTr="0082744E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Наименование профессий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Размер оклада,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рублей</w:t>
            </w:r>
          </w:p>
        </w:tc>
      </w:tr>
      <w:tr w:rsidR="004276F1" w:rsidRPr="004276F1" w:rsidTr="0082744E">
        <w:trPr>
          <w:trHeight w:val="424"/>
        </w:trPr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Наименования профессий рабочих, по которым предусмотрено присвоение 1, 2 и 3 квалификационных разрядов в соответствии с </w:t>
            </w: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Постановлением Минтруда РФ от 10.11.1992 № 31 "Об утверждении тарифно-квалификационных характеристик по общеотраслевым профессиям рабочих"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1 квалификационный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2 квалификационный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3 квалификационный разряд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6770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7110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7450</w:t>
            </w:r>
          </w:p>
        </w:tc>
      </w:tr>
      <w:tr w:rsidR="004276F1" w:rsidRPr="004276F1" w:rsidTr="0082744E">
        <w:trPr>
          <w:trHeight w:val="424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Наименования профессий рабочих, по которым предусмотрено присвоение 1, 2 и 3 квалификационных разрядов в соответствии с </w:t>
            </w: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Постановлением Минтруда РФ от 10.11.1992 № 31 "Об утверждении тарифно-квалификационных характеристик по общеотраслевым профессиям рабочих", при выполнении работ по профессии с производным наименованием «старший» (старший по смене)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1 квалификационный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2 квалификационный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3 квалификационный разряд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6940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7280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7620</w:t>
            </w:r>
          </w:p>
        </w:tc>
      </w:tr>
      <w:tr w:rsidR="004276F1" w:rsidRPr="004276F1" w:rsidTr="0082744E">
        <w:trPr>
          <w:trHeight w:val="424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Наименования профессий рабочих, по которым предусмотрено присвоение 4, 5, 6, 7 и 8 квалификационных разрядов в соответствии с </w:t>
            </w: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Постановлением Минтруда РФ от 10.11.1992 № 31 "Об утверждении тарифно-квалификационных характеристик по общеотраслевым профессиям рабочих"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4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5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6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7 разряд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8 разряд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7790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8120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8460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8800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9140</w:t>
            </w:r>
          </w:p>
        </w:tc>
      </w:tr>
      <w:tr w:rsidR="004276F1" w:rsidRPr="004276F1" w:rsidTr="0082744E">
        <w:trPr>
          <w:trHeight w:val="424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Наименования профессий рабочих, по которым предусмотрено присвоение 4, 5, 6, 7 и 8 квалификационных разрядов в соответствии с </w:t>
            </w: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Постановлением Минтруда РФ от 10.11.1992 № 31 "Об утверждении тарифно-квалификационных характеристик по общеотраслевым профессиям рабочих", выполняющих важные (особо важные) и ответственные (особо ответственные) работы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1 степень*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2 степень*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3 степень*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4 степень*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5 степень*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7950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8290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8630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8970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9310</w:t>
            </w:r>
          </w:p>
        </w:tc>
      </w:tr>
    </w:tbl>
    <w:p w:rsidR="004276F1" w:rsidRPr="004276F1" w:rsidRDefault="004276F1" w:rsidP="004276F1">
      <w:pPr>
        <w:pStyle w:val="a4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>* - степени важности и ответственности работ устанавливаются в отраслевом тарифном соглашении, положении об оплате труда работников подведомственных учреждений</w:t>
      </w:r>
      <w:proofErr w:type="gramStart"/>
      <w:r w:rsidRPr="004276F1">
        <w:rPr>
          <w:rFonts w:ascii="Times New Roman" w:hAnsi="Times New Roman" w:cs="Times New Roman"/>
          <w:sz w:val="18"/>
          <w:szCs w:val="18"/>
        </w:rPr>
        <w:t>.».</w:t>
      </w:r>
      <w:proofErr w:type="gramEnd"/>
    </w:p>
    <w:p w:rsidR="004276F1" w:rsidRPr="004276F1" w:rsidRDefault="004276F1" w:rsidP="004276F1">
      <w:pPr>
        <w:pStyle w:val="a4"/>
        <w:rPr>
          <w:rFonts w:ascii="Times New Roman" w:hAnsi="Times New Roman" w:cs="Times New Roman"/>
          <w:sz w:val="18"/>
          <w:szCs w:val="18"/>
        </w:rPr>
      </w:pPr>
    </w:p>
    <w:p w:rsidR="004276F1" w:rsidRPr="004276F1" w:rsidRDefault="004276F1" w:rsidP="004276F1">
      <w:pPr>
        <w:rPr>
          <w:color w:val="000000"/>
          <w:sz w:val="18"/>
          <w:szCs w:val="18"/>
        </w:rPr>
        <w:sectPr w:rsidR="004276F1" w:rsidRPr="004276F1">
          <w:pgSz w:w="11906" w:h="16838"/>
          <w:pgMar w:top="1134" w:right="567" w:bottom="1134" w:left="1418" w:header="709" w:footer="709" w:gutter="0"/>
          <w:cols w:space="720"/>
        </w:sectPr>
      </w:pP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lastRenderedPageBreak/>
        <w:t xml:space="preserve">Приложение № 4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к постановлению   администрации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Новотроицкого</w:t>
      </w:r>
      <w:r w:rsidRPr="004276F1">
        <w:rPr>
          <w:rFonts w:ascii="Times New Roman" w:hAnsi="Times New Roman" w:cs="Times New Roman"/>
          <w:sz w:val="18"/>
          <w:szCs w:val="18"/>
        </w:rPr>
        <w:t xml:space="preserve">  сельсовета 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 Северного района  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4276F1" w:rsidRPr="004276F1" w:rsidRDefault="004276F1" w:rsidP="004276F1">
      <w:pPr>
        <w:pStyle w:val="a4"/>
        <w:jc w:val="right"/>
        <w:rPr>
          <w:rFonts w:ascii="Times New Roman" w:hAnsi="Times New Roman" w:cs="Times New Roman"/>
          <w:sz w:val="18"/>
          <w:szCs w:val="18"/>
        </w:rPr>
      </w:pPr>
      <w:r w:rsidRPr="004276F1">
        <w:rPr>
          <w:rFonts w:ascii="Times New Roman" w:hAnsi="Times New Roman" w:cs="Times New Roman"/>
          <w:sz w:val="18"/>
          <w:szCs w:val="18"/>
        </w:rPr>
        <w:t xml:space="preserve">от </w:t>
      </w:r>
      <w:r w:rsidR="00476B70">
        <w:rPr>
          <w:rFonts w:ascii="Times New Roman" w:hAnsi="Times New Roman" w:cs="Times New Roman"/>
          <w:sz w:val="18"/>
          <w:szCs w:val="18"/>
        </w:rPr>
        <w:t>14</w:t>
      </w:r>
      <w:r w:rsidRPr="004276F1">
        <w:rPr>
          <w:rFonts w:ascii="Times New Roman" w:hAnsi="Times New Roman" w:cs="Times New Roman"/>
          <w:sz w:val="18"/>
          <w:szCs w:val="18"/>
        </w:rPr>
        <w:t>.10.2019  № 115</w:t>
      </w:r>
    </w:p>
    <w:p w:rsidR="004276F1" w:rsidRPr="004276F1" w:rsidRDefault="004276F1" w:rsidP="004276F1">
      <w:pPr>
        <w:tabs>
          <w:tab w:val="left" w:pos="5670"/>
        </w:tabs>
        <w:autoSpaceDE w:val="0"/>
        <w:autoSpaceDN w:val="0"/>
        <w:adjustRightInd w:val="0"/>
        <w:ind w:left="10773"/>
        <w:jc w:val="center"/>
        <w:rPr>
          <w:color w:val="000000"/>
          <w:sz w:val="18"/>
          <w:szCs w:val="18"/>
        </w:rPr>
      </w:pPr>
    </w:p>
    <w:p w:rsidR="004276F1" w:rsidRPr="004276F1" w:rsidRDefault="004276F1" w:rsidP="004276F1">
      <w:pPr>
        <w:tabs>
          <w:tab w:val="left" w:pos="5670"/>
        </w:tabs>
        <w:autoSpaceDE w:val="0"/>
        <w:autoSpaceDN w:val="0"/>
        <w:adjustRightInd w:val="0"/>
        <w:ind w:left="5664"/>
        <w:jc w:val="center"/>
        <w:rPr>
          <w:color w:val="000000"/>
          <w:sz w:val="18"/>
          <w:szCs w:val="18"/>
        </w:rPr>
      </w:pPr>
    </w:p>
    <w:p w:rsidR="004276F1" w:rsidRPr="004276F1" w:rsidRDefault="004276F1" w:rsidP="004276F1">
      <w:pPr>
        <w:autoSpaceDE w:val="0"/>
        <w:autoSpaceDN w:val="0"/>
        <w:adjustRightInd w:val="0"/>
        <w:jc w:val="center"/>
        <w:rPr>
          <w:color w:val="000000"/>
          <w:sz w:val="18"/>
          <w:szCs w:val="18"/>
        </w:rPr>
      </w:pPr>
      <w:r w:rsidRPr="004276F1">
        <w:rPr>
          <w:color w:val="000000"/>
          <w:sz w:val="18"/>
          <w:szCs w:val="18"/>
        </w:rPr>
        <w:t>Размеры должностных окладов по общеотраслевым должностям руководителей, специалистов и служащих, не включенным в профессиональные квалификационные группы, утвержденные приказом Министерства здравоохранения и социального развития Российской Федерации от 29.05.2008 № 247н «Об утверждении профессиональных квалификационных групп общеотраслевых должностей руководителей, специалистов и служащих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55"/>
        <w:gridCol w:w="2552"/>
      </w:tblGrid>
      <w:tr w:rsidR="004276F1" w:rsidRPr="004276F1" w:rsidTr="0082744E">
        <w:trPr>
          <w:trHeight w:val="689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Наименование должностей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Размер должностного оклада,  рублей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 xml:space="preserve">Должности служащих первого квалификационного уровня </w:t>
            </w: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>профессиональной квалификационной группы «Общеотраслевые должности служащих третьего уровня»</w:t>
            </w: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, по которым может устанавливаться производное должностное наименование «старший»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Начальник отдела по связям с инвесторами, начальник отдела сбыта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11730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>Художник-конструктор (дизайнер) ведущий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>Художник-конструктор (дизайнер) I категории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Художник-конструктор (дизайнер) II категории 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Художник-конструктор (дизайнер) III категории 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>Художник-конструктор (дизайнер)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10310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9950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9400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9240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Инженер по безопасности движения, и</w:t>
            </w: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нженер по организации эксплуатации и ремонту зданий и сооружений; и</w:t>
            </w:r>
            <w:r w:rsidRPr="004276F1">
              <w:rPr>
                <w:rFonts w:ascii="Times New Roman" w:hAnsi="Times New Roman" w:cs="Times New Roman"/>
                <w:bCs/>
                <w:sz w:val="18"/>
                <w:szCs w:val="18"/>
              </w:rPr>
              <w:t>нженер-сметчик; и</w:t>
            </w: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нженер по контрольно-измерительным приборам и автоматике; инженер по эксплуатации теплотехнического оборудования; инженер-электрик, инженер по проектно-сметной работе, инженер-механик, транспортный экспедитор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ведущий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I категории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II категории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без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10310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9950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9600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9240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Техник-энергетик, техник-метролог, техник по технической защите информации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ведущий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I категории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II категории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без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8530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8180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7820</w:t>
            </w:r>
          </w:p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7470</w:t>
            </w:r>
          </w:p>
        </w:tc>
      </w:tr>
      <w:tr w:rsidR="004276F1" w:rsidRPr="004276F1" w:rsidTr="0082744E">
        <w:trPr>
          <w:trHeight w:val="424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4276F1">
              <w:rPr>
                <w:rFonts w:ascii="Times New Roman" w:eastAsia="Calibri" w:hAnsi="Times New Roman" w:cs="Times New Roman"/>
                <w:sz w:val="18"/>
                <w:szCs w:val="18"/>
              </w:rPr>
              <w:t>Конфликтолог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76F1" w:rsidRPr="004276F1" w:rsidRDefault="004276F1" w:rsidP="0082744E">
            <w:pPr>
              <w:pStyle w:val="a4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276F1">
              <w:rPr>
                <w:rFonts w:ascii="Times New Roman" w:hAnsi="Times New Roman" w:cs="Times New Roman"/>
                <w:sz w:val="18"/>
                <w:szCs w:val="18"/>
              </w:rPr>
              <w:t>9240</w:t>
            </w:r>
          </w:p>
        </w:tc>
      </w:tr>
    </w:tbl>
    <w:p w:rsidR="004276F1" w:rsidRPr="004276F1" w:rsidRDefault="004276F1" w:rsidP="004276F1">
      <w:pPr>
        <w:rPr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C18E1" w:rsidRPr="00BB5AE5" w:rsidTr="0090167D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C18E1" w:rsidRPr="00BB5AE5" w:rsidRDefault="001C18E1" w:rsidP="0090167D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Pr="004276F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1C2B7B" w:rsidRPr="00825F31" w:rsidRDefault="00825F31" w:rsidP="00825F31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</w:t>
      </w:r>
    </w:p>
    <w:p w:rsidR="00825F31" w:rsidRPr="001C18E1" w:rsidRDefault="001C2B7B" w:rsidP="001C18E1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B7B">
        <w:rPr>
          <w:rFonts w:ascii="Times New Roman" w:hAnsi="Times New Roman"/>
          <w:sz w:val="24"/>
          <w:szCs w:val="24"/>
        </w:rPr>
        <w:t xml:space="preserve">           </w:t>
      </w:r>
    </w:p>
    <w:p w:rsidR="00825F31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25F31" w:rsidRPr="00E15C23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825F3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477AE0"/>
    <w:multiLevelType w:val="hybridMultilevel"/>
    <w:tmpl w:val="28BE6EA8"/>
    <w:lvl w:ilvl="0" w:tplc="182251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38A517A"/>
    <w:multiLevelType w:val="hybridMultilevel"/>
    <w:tmpl w:val="4574E05A"/>
    <w:lvl w:ilvl="0" w:tplc="2B62CD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7A7"/>
    <w:rsid w:val="000722F1"/>
    <w:rsid w:val="00142A41"/>
    <w:rsid w:val="001C18E1"/>
    <w:rsid w:val="001C2B7B"/>
    <w:rsid w:val="001D2A9C"/>
    <w:rsid w:val="00297199"/>
    <w:rsid w:val="00314C01"/>
    <w:rsid w:val="003B23B6"/>
    <w:rsid w:val="003D0193"/>
    <w:rsid w:val="004276F1"/>
    <w:rsid w:val="00476B70"/>
    <w:rsid w:val="004F54C0"/>
    <w:rsid w:val="0056204E"/>
    <w:rsid w:val="00645A39"/>
    <w:rsid w:val="006D01FB"/>
    <w:rsid w:val="0081452C"/>
    <w:rsid w:val="00825F31"/>
    <w:rsid w:val="008713FD"/>
    <w:rsid w:val="00A52215"/>
    <w:rsid w:val="00AD0D3E"/>
    <w:rsid w:val="00BC3211"/>
    <w:rsid w:val="00BD153D"/>
    <w:rsid w:val="00CC029E"/>
    <w:rsid w:val="00DC1B0A"/>
    <w:rsid w:val="00DF1E66"/>
    <w:rsid w:val="00E15C23"/>
    <w:rsid w:val="00E23652"/>
    <w:rsid w:val="00EA60CC"/>
    <w:rsid w:val="00EB5CE9"/>
    <w:rsid w:val="00F82406"/>
    <w:rsid w:val="00F90F5C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paragraph" w:styleId="aa">
    <w:name w:val="Normal (Web)"/>
    <w:basedOn w:val="a"/>
    <w:uiPriority w:val="99"/>
    <w:unhideWhenUsed/>
    <w:rsid w:val="00825F31"/>
    <w:pPr>
      <w:spacing w:before="100" w:beforeAutospacing="1" w:after="100" w:afterAutospacing="1"/>
    </w:pPr>
  </w:style>
  <w:style w:type="paragraph" w:styleId="ab">
    <w:name w:val="Body Text"/>
    <w:basedOn w:val="a"/>
    <w:link w:val="ac"/>
    <w:uiPriority w:val="99"/>
    <w:unhideWhenUsed/>
    <w:rsid w:val="004276F1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4276F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E54C16-E45D-4B11-ACFC-FF88D9895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4511</Words>
  <Characters>25716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32</cp:revision>
  <cp:lastPrinted>2019-11-12T08:32:00Z</cp:lastPrinted>
  <dcterms:created xsi:type="dcterms:W3CDTF">2017-01-30T01:59:00Z</dcterms:created>
  <dcterms:modified xsi:type="dcterms:W3CDTF">2019-11-12T08:32:00Z</dcterms:modified>
</cp:coreProperties>
</file>