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80355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C7FB0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EC7FB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24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803551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</w:t>
            </w:r>
            <w:r w:rsidR="00602740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EC7FB0" w:rsidRPr="00EC7FB0" w:rsidRDefault="00EC7FB0" w:rsidP="00EC7FB0">
      <w:pPr>
        <w:pStyle w:val="a5"/>
        <w:numPr>
          <w:ilvl w:val="0"/>
          <w:numId w:val="18"/>
        </w:numPr>
        <w:rPr>
          <w:b/>
        </w:rPr>
      </w:pPr>
      <w:r w:rsidRPr="00EC7FB0">
        <w:rPr>
          <w:b/>
        </w:rPr>
        <w:t>Ежегодный государственный технический осмотр самоходных машин в 2022 году</w:t>
      </w:r>
    </w:p>
    <w:p w:rsidR="00EC7FB0" w:rsidRPr="00EC7FB0" w:rsidRDefault="00EC7FB0" w:rsidP="00EC7FB0">
      <w:pPr>
        <w:pStyle w:val="a5"/>
        <w:numPr>
          <w:ilvl w:val="0"/>
          <w:numId w:val="18"/>
        </w:numPr>
        <w:rPr>
          <w:b/>
        </w:rPr>
      </w:pPr>
      <w:r w:rsidRPr="00EC7FB0">
        <w:rPr>
          <w:b/>
        </w:rPr>
        <w:t xml:space="preserve">ГРАФИК проведения технического осмотра самоходных машин и прицепов к ним Северного района, Новосибирской области </w:t>
      </w:r>
    </w:p>
    <w:p w:rsidR="00602740" w:rsidRPr="00EC7FB0" w:rsidRDefault="00602740" w:rsidP="005B303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FB0" w:rsidRPr="00EC7FB0" w:rsidRDefault="00EC7FB0" w:rsidP="00EC7FB0">
      <w:pPr>
        <w:jc w:val="center"/>
        <w:rPr>
          <w:b/>
        </w:rPr>
      </w:pPr>
      <w:r w:rsidRPr="00EC7FB0">
        <w:rPr>
          <w:b/>
        </w:rPr>
        <w:t>Ежегодный государственный технический осмотр самоходных машин в 2022 году</w:t>
      </w:r>
    </w:p>
    <w:p w:rsidR="00EC7FB0" w:rsidRPr="00EC7FB0" w:rsidRDefault="00EC7FB0" w:rsidP="00EC7FB0">
      <w:r w:rsidRPr="00EC7FB0">
        <w:tab/>
        <w:t xml:space="preserve">Ежегодный государственный технический осмотр тракторов и других самоходных машин в Северном районе проводится в соответствии с правилами проведения технического осмотра самоходных машин и других видов техники, утвержденные постановлением Правительства Российской </w:t>
      </w:r>
      <w:bookmarkStart w:id="0" w:name="_GoBack"/>
      <w:bookmarkEnd w:id="0"/>
      <w:r w:rsidRPr="00EC7FB0">
        <w:t>Федерации от 13 ноября 2013 года № 1013. Машины подлежат техническому осмотру со следующей периодичностью:</w:t>
      </w:r>
    </w:p>
    <w:p w:rsidR="00EC7FB0" w:rsidRPr="00EC7FB0" w:rsidRDefault="00EC7FB0" w:rsidP="00EC7FB0">
      <w:r w:rsidRPr="00EC7FB0">
        <w:t xml:space="preserve">а) </w:t>
      </w:r>
      <w:proofErr w:type="spellStart"/>
      <w:r w:rsidRPr="00EC7FB0">
        <w:t>внедорожные</w:t>
      </w:r>
      <w:proofErr w:type="spellEnd"/>
      <w:r w:rsidRPr="00EC7FB0">
        <w:t xml:space="preserve"> автотранспортные средства, предназначенные для перевозки пассажиров и имеющие помимо сиденья водителя более 8 сидячих мест, - каждые 6 месяцев;</w:t>
      </w:r>
    </w:p>
    <w:p w:rsidR="00EC7FB0" w:rsidRPr="00EC7FB0" w:rsidRDefault="00EC7FB0" w:rsidP="00EC7FB0">
      <w:r w:rsidRPr="00EC7FB0">
        <w:t>б) остальные машины – ежегодно.</w:t>
      </w:r>
    </w:p>
    <w:p w:rsidR="00EC7FB0" w:rsidRPr="00EC7FB0" w:rsidRDefault="00EC7FB0" w:rsidP="00EC7FB0">
      <w:r w:rsidRPr="00EC7FB0">
        <w:t xml:space="preserve">Для прохождения технического осмотра машины владелец машины или его представитель (заявитель) представляет машину и следующие документы: </w:t>
      </w:r>
    </w:p>
    <w:p w:rsidR="00EC7FB0" w:rsidRPr="00EC7FB0" w:rsidRDefault="00EC7FB0" w:rsidP="00EC7FB0">
      <w:r w:rsidRPr="00EC7FB0">
        <w:t>а) документ, удостоверяющий личность заявителя;</w:t>
      </w:r>
    </w:p>
    <w:p w:rsidR="00EC7FB0" w:rsidRPr="00EC7FB0" w:rsidRDefault="00EC7FB0" w:rsidP="00EC7FB0">
      <w:r w:rsidRPr="00EC7FB0">
        <w:t>б) доверенность или иной документ, подтверждающий полномочия представителя владельца машины (для представителя владельца машины);</w:t>
      </w:r>
    </w:p>
    <w:p w:rsidR="00EC7FB0" w:rsidRPr="00EC7FB0" w:rsidRDefault="00EC7FB0" w:rsidP="00EC7FB0">
      <w:r w:rsidRPr="00EC7FB0">
        <w:t>в) удостоверение тракториста-машиниста;</w:t>
      </w:r>
    </w:p>
    <w:p w:rsidR="00EC7FB0" w:rsidRPr="00EC7FB0" w:rsidRDefault="00EC7FB0" w:rsidP="00EC7FB0">
      <w:r w:rsidRPr="00EC7FB0">
        <w:t>г) свидетельство о регистрации;</w:t>
      </w:r>
    </w:p>
    <w:p w:rsidR="00EC7FB0" w:rsidRPr="00EC7FB0" w:rsidRDefault="00EC7FB0" w:rsidP="00EC7FB0">
      <w:proofErr w:type="spellStart"/>
      <w:r w:rsidRPr="00EC7FB0">
        <w:t>д</w:t>
      </w:r>
      <w:proofErr w:type="spellEnd"/>
      <w:r w:rsidRPr="00EC7FB0">
        <w:t>) информацию об уплате государственной пошлины.</w:t>
      </w:r>
    </w:p>
    <w:p w:rsidR="00EC7FB0" w:rsidRPr="00EC7FB0" w:rsidRDefault="00EC7FB0" w:rsidP="00EC7FB0">
      <w:r w:rsidRPr="00EC7FB0">
        <w:t>е) страховой полис</w:t>
      </w:r>
    </w:p>
    <w:p w:rsidR="00EC7FB0" w:rsidRPr="00EC7FB0" w:rsidRDefault="00EC7FB0" w:rsidP="00EC7FB0">
      <w:r w:rsidRPr="00EC7FB0">
        <w:lastRenderedPageBreak/>
        <w:tab/>
        <w:t>Обращаем внимание, что эксплуатация самоходных машин без государственной регистрации, пройденного ежегодного технического осмотра и недействительного удостоверения тракториста машиниста, запрещена.</w:t>
      </w:r>
    </w:p>
    <w:p w:rsidR="00EC7FB0" w:rsidRPr="00EC7FB0" w:rsidRDefault="00EC7FB0" w:rsidP="00EC7FB0">
      <w:r w:rsidRPr="00EC7FB0">
        <w:tab/>
        <w:t xml:space="preserve">По факту оказания государственных услуг, обращаться к главному государственному инженеру-инспектору Северного района </w:t>
      </w:r>
      <w:proofErr w:type="spellStart"/>
      <w:r w:rsidRPr="00EC7FB0">
        <w:t>Кайгородову</w:t>
      </w:r>
      <w:proofErr w:type="spellEnd"/>
      <w:r w:rsidRPr="00EC7FB0">
        <w:t xml:space="preserve"> Сергею Фёдоровичу, по адресу: Новосибирская область, Северный район, с. Северное, ул. Ленина, д.14, каб.110, приёмное время: понедельник, вторник, четверг с 9:00 до 16:30, контактный телефон: (383 60) 21-738</w:t>
      </w:r>
    </w:p>
    <w:p w:rsidR="00EC7FB0" w:rsidRDefault="00EC7FB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FB0" w:rsidRPr="00760ABD" w:rsidRDefault="00EC7FB0" w:rsidP="00EC7FB0">
      <w:pPr>
        <w:tabs>
          <w:tab w:val="left" w:pos="9639"/>
        </w:tabs>
        <w:jc w:val="both"/>
        <w:rPr>
          <w:b/>
        </w:rPr>
      </w:pPr>
      <w:r>
        <w:t xml:space="preserve">                                                                                         </w:t>
      </w:r>
      <w:r w:rsidRPr="00760ABD">
        <w:rPr>
          <w:b/>
        </w:rPr>
        <w:t xml:space="preserve">ТЕХОСМОТР САМОХОДНЫХ МАШИН </w:t>
      </w:r>
    </w:p>
    <w:p w:rsidR="00EC7FB0" w:rsidRPr="003941F8" w:rsidRDefault="00EC7FB0" w:rsidP="00EC7FB0">
      <w:pPr>
        <w:tabs>
          <w:tab w:val="left" w:pos="9639"/>
        </w:tabs>
        <w:jc w:val="both"/>
      </w:pPr>
      <w:r w:rsidRPr="003941F8">
        <w:t>В Северном районе в соответствии с «Правилами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состоянием», утвержден</w:t>
      </w:r>
      <w:r>
        <w:t>н</w:t>
      </w:r>
      <w:r w:rsidRPr="003941F8">
        <w:t>ы</w:t>
      </w:r>
      <w:r>
        <w:t>ми</w:t>
      </w:r>
      <w:r w:rsidRPr="003941F8">
        <w:t xml:space="preserve"> постановлением Правительства Российской Федерации от 13 ноября 2013 года № 1013, проводится ежегодный государственный технический осмотр самоходных машин и других видов техники</w:t>
      </w:r>
      <w:r>
        <w:t>.</w:t>
      </w:r>
      <w:r w:rsidRPr="003941F8">
        <w:t xml:space="preserve"> </w:t>
      </w:r>
    </w:p>
    <w:p w:rsidR="00EC7FB0" w:rsidRPr="003941F8" w:rsidRDefault="00EC7FB0" w:rsidP="00EC7FB0">
      <w:pPr>
        <w:jc w:val="center"/>
        <w:rPr>
          <w:b/>
        </w:rPr>
      </w:pPr>
      <w:r w:rsidRPr="003941F8">
        <w:rPr>
          <w:b/>
        </w:rPr>
        <w:t>ГРАФИК</w:t>
      </w:r>
    </w:p>
    <w:p w:rsidR="00EC7FB0" w:rsidRPr="003941F8" w:rsidRDefault="00EC7FB0" w:rsidP="00EC7FB0">
      <w:pPr>
        <w:jc w:val="center"/>
      </w:pPr>
      <w:r w:rsidRPr="003941F8">
        <w:t xml:space="preserve">проведения технического осмотра самоходных машин и прицепов к ним Северного района, Новосибирской области </w:t>
      </w:r>
    </w:p>
    <w:p w:rsidR="00EC7FB0" w:rsidRPr="003941F8" w:rsidRDefault="00EC7FB0" w:rsidP="00EC7FB0">
      <w:r w:rsidRPr="003941F8">
        <w:t xml:space="preserve">                                                                                         </w:t>
      </w:r>
      <w:r>
        <w:t xml:space="preserve">                           </w:t>
      </w:r>
      <w:r w:rsidRPr="003941F8">
        <w:t xml:space="preserve">                                                                                                    </w:t>
      </w:r>
    </w:p>
    <w:tbl>
      <w:tblPr>
        <w:tblStyle w:val="ae"/>
        <w:tblW w:w="15167" w:type="dxa"/>
        <w:tblInd w:w="137" w:type="dxa"/>
        <w:tblLayout w:type="fixed"/>
        <w:tblLook w:val="04A0"/>
      </w:tblPr>
      <w:tblGrid>
        <w:gridCol w:w="672"/>
        <w:gridCol w:w="1979"/>
        <w:gridCol w:w="2209"/>
        <w:gridCol w:w="4637"/>
        <w:gridCol w:w="3969"/>
        <w:gridCol w:w="1701"/>
      </w:tblGrid>
      <w:tr w:rsidR="00EC7FB0" w:rsidRPr="003941F8" w:rsidTr="00B913F5">
        <w:trPr>
          <w:trHeight w:val="963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№</w:t>
            </w: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C7FB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C7FB0">
              <w:rPr>
                <w:sz w:val="20"/>
                <w:szCs w:val="20"/>
              </w:rPr>
              <w:t>/</w:t>
            </w:r>
            <w:proofErr w:type="spellStart"/>
            <w:r w:rsidRPr="00EC7FB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Время проведения </w:t>
            </w: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 ___ </w:t>
            </w:r>
            <w:proofErr w:type="gramStart"/>
            <w:r w:rsidRPr="00EC7FB0">
              <w:rPr>
                <w:sz w:val="20"/>
                <w:szCs w:val="20"/>
              </w:rPr>
              <w:t>до</w:t>
            </w:r>
            <w:proofErr w:type="gramEnd"/>
            <w:r w:rsidRPr="00EC7FB0">
              <w:rPr>
                <w:sz w:val="20"/>
                <w:szCs w:val="20"/>
              </w:rPr>
              <w:t xml:space="preserve"> ___ час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Наименование: муниципальные образования, юридические лица, индивидуальные предприниматели,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Место проведения, населенный пункт, улица, № строения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Примечание</w:t>
            </w: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ТО</w:t>
            </w:r>
          </w:p>
        </w:tc>
      </w:tr>
      <w:tr w:rsidR="00EC7FB0" w:rsidRPr="003941F8" w:rsidTr="00B913F5">
        <w:trPr>
          <w:trHeight w:val="701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11.02.2022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Администрация Фёдоровского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proofErr w:type="gramStart"/>
            <w:r w:rsidRPr="00EC7FB0">
              <w:rPr>
                <w:sz w:val="20"/>
                <w:szCs w:val="20"/>
              </w:rPr>
              <w:t>с</w:t>
            </w:r>
            <w:proofErr w:type="gramEnd"/>
            <w:r w:rsidRPr="00EC7FB0">
              <w:rPr>
                <w:sz w:val="20"/>
                <w:szCs w:val="20"/>
              </w:rPr>
              <w:t>. Федоровка, ул. Центральная, д.34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04.03.2022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10.00 до 14.00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Администрация Новотроицкого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Новотроицк, ул. </w:t>
            </w:r>
            <w:proofErr w:type="gramStart"/>
            <w:r w:rsidRPr="00EC7FB0">
              <w:rPr>
                <w:sz w:val="20"/>
                <w:szCs w:val="20"/>
              </w:rPr>
              <w:t>Советская</w:t>
            </w:r>
            <w:proofErr w:type="gramEnd"/>
            <w:r w:rsidRPr="00EC7FB0">
              <w:rPr>
                <w:sz w:val="20"/>
                <w:szCs w:val="20"/>
              </w:rPr>
              <w:t>, д.2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701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16.03.2022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10.00 до 14.00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Администрация </w:t>
            </w:r>
            <w:proofErr w:type="gramStart"/>
            <w:r w:rsidRPr="00EC7FB0">
              <w:rPr>
                <w:sz w:val="20"/>
                <w:szCs w:val="20"/>
              </w:rPr>
              <w:t>Остяцкого</w:t>
            </w:r>
            <w:proofErr w:type="gramEnd"/>
            <w:r w:rsidRPr="00EC7FB0">
              <w:rPr>
                <w:sz w:val="20"/>
                <w:szCs w:val="20"/>
              </w:rPr>
              <w:t xml:space="preserve"> </w:t>
            </w: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Остяцк</w:t>
            </w:r>
            <w:proofErr w:type="spellEnd"/>
            <w:r w:rsidRPr="00EC7FB0">
              <w:rPr>
                <w:sz w:val="20"/>
                <w:szCs w:val="20"/>
              </w:rPr>
              <w:t>, ул. Центральная, д.25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18.03.2022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FB0">
              <w:rPr>
                <w:sz w:val="20"/>
                <w:szCs w:val="20"/>
              </w:rPr>
              <w:t>Гражданцевского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Гражданцево</w:t>
            </w:r>
            <w:proofErr w:type="spellEnd"/>
            <w:r w:rsidRPr="00EC7FB0">
              <w:rPr>
                <w:sz w:val="20"/>
                <w:szCs w:val="20"/>
              </w:rPr>
              <w:t>, ул. Центральная, д.36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701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23.03.2022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EC7FB0">
              <w:rPr>
                <w:sz w:val="20"/>
                <w:szCs w:val="20"/>
              </w:rPr>
              <w:t>Агросиб</w:t>
            </w:r>
            <w:proofErr w:type="spellEnd"/>
            <w:r w:rsidRPr="00EC7FB0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gramStart"/>
            <w:r w:rsidRPr="00EC7FB0">
              <w:rPr>
                <w:sz w:val="20"/>
                <w:szCs w:val="20"/>
              </w:rPr>
              <w:t>Северное</w:t>
            </w:r>
            <w:proofErr w:type="gramEnd"/>
            <w:r w:rsidRPr="00EC7FB0">
              <w:rPr>
                <w:sz w:val="20"/>
                <w:szCs w:val="20"/>
              </w:rPr>
              <w:t>, ул. Пушкина, д.25/4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25.03.2022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10.00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«Колхоз</w:t>
            </w:r>
            <w:proofErr w:type="gramStart"/>
            <w:r w:rsidRPr="00EC7FB0">
              <w:rPr>
                <w:sz w:val="20"/>
                <w:szCs w:val="20"/>
              </w:rPr>
              <w:t xml:space="preserve"> Н</w:t>
            </w:r>
            <w:proofErr w:type="gramEnd"/>
            <w:r w:rsidRPr="00EC7FB0">
              <w:rPr>
                <w:sz w:val="20"/>
                <w:szCs w:val="20"/>
              </w:rPr>
              <w:t>аша Родина»,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д. Большие Кулики, ул. </w:t>
            </w:r>
            <w:proofErr w:type="gramStart"/>
            <w:r w:rsidRPr="00EC7FB0">
              <w:rPr>
                <w:sz w:val="20"/>
                <w:szCs w:val="20"/>
              </w:rPr>
              <w:t>Красная</w:t>
            </w:r>
            <w:proofErr w:type="gramEnd"/>
            <w:r w:rsidRPr="00EC7FB0">
              <w:rPr>
                <w:sz w:val="20"/>
                <w:szCs w:val="20"/>
              </w:rPr>
              <w:t>, д.3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7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30.03.2022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9.00 до 13.00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«Колос»,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Гражданцево</w:t>
            </w:r>
            <w:proofErr w:type="spellEnd"/>
            <w:r w:rsidRPr="00EC7FB0">
              <w:rPr>
                <w:sz w:val="20"/>
                <w:szCs w:val="20"/>
              </w:rPr>
              <w:t>, ул. Центральная, д.36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RPr="003941F8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06.04.2022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15.00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ИП Глава КФК </w:t>
            </w:r>
            <w:proofErr w:type="spellStart"/>
            <w:r w:rsidRPr="00EC7FB0">
              <w:rPr>
                <w:sz w:val="20"/>
                <w:szCs w:val="20"/>
              </w:rPr>
              <w:t>Коржова</w:t>
            </w:r>
            <w:proofErr w:type="spellEnd"/>
            <w:r w:rsidRPr="00EC7FB0">
              <w:rPr>
                <w:sz w:val="20"/>
                <w:szCs w:val="20"/>
              </w:rPr>
              <w:t xml:space="preserve"> Марина Сергеевна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proofErr w:type="spellStart"/>
            <w:r w:rsidRPr="00EC7FB0">
              <w:rPr>
                <w:sz w:val="20"/>
                <w:szCs w:val="20"/>
              </w:rPr>
              <w:t>с</w:t>
            </w:r>
            <w:proofErr w:type="gramStart"/>
            <w:r w:rsidRPr="00EC7FB0">
              <w:rPr>
                <w:sz w:val="20"/>
                <w:szCs w:val="20"/>
              </w:rPr>
              <w:t>.О</w:t>
            </w:r>
            <w:proofErr w:type="gramEnd"/>
            <w:r w:rsidRPr="00EC7FB0">
              <w:rPr>
                <w:sz w:val="20"/>
                <w:szCs w:val="20"/>
              </w:rPr>
              <w:t>станинка</w:t>
            </w:r>
            <w:proofErr w:type="spellEnd"/>
            <w:r w:rsidRPr="00EC7FB0">
              <w:rPr>
                <w:sz w:val="20"/>
                <w:szCs w:val="20"/>
              </w:rPr>
              <w:t>, ул.Зеленая, д.3, кв.1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9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08.04.2022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 w:rsidRPr="00EC7FB0">
              <w:rPr>
                <w:sz w:val="20"/>
                <w:szCs w:val="20"/>
              </w:rPr>
              <w:t>Бергульского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Бергуль, ул. </w:t>
            </w:r>
            <w:proofErr w:type="gramStart"/>
            <w:r w:rsidRPr="00EC7FB0">
              <w:rPr>
                <w:sz w:val="20"/>
                <w:szCs w:val="20"/>
              </w:rPr>
              <w:t>Центральная</w:t>
            </w:r>
            <w:proofErr w:type="gramEnd"/>
            <w:r w:rsidRPr="00EC7FB0">
              <w:rPr>
                <w:sz w:val="20"/>
                <w:szCs w:val="20"/>
              </w:rPr>
              <w:t>, д.38Б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10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04.05.2022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Сельскохозяйственный производственный кооператив «Восход»,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Чебаки, ул. </w:t>
            </w:r>
            <w:proofErr w:type="gramStart"/>
            <w:r w:rsidRPr="00EC7FB0">
              <w:rPr>
                <w:sz w:val="20"/>
                <w:szCs w:val="20"/>
              </w:rPr>
              <w:t>Советская</w:t>
            </w:r>
            <w:proofErr w:type="gramEnd"/>
            <w:r w:rsidRPr="00EC7FB0">
              <w:rPr>
                <w:sz w:val="20"/>
                <w:szCs w:val="20"/>
              </w:rPr>
              <w:t>, д.8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11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11.05.2022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«Борьба за мир»,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Остяцк</w:t>
            </w:r>
            <w:proofErr w:type="spellEnd"/>
            <w:r w:rsidRPr="00EC7FB0">
              <w:rPr>
                <w:sz w:val="20"/>
                <w:szCs w:val="20"/>
              </w:rPr>
              <w:t>, ул. Центральная, д.34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12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08.06.2022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9.00 до 13.00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EC7FB0">
              <w:rPr>
                <w:sz w:val="20"/>
                <w:szCs w:val="20"/>
              </w:rPr>
              <w:t>Сибирский</w:t>
            </w:r>
            <w:proofErr w:type="gramEnd"/>
            <w:r w:rsidRPr="00EC7FB0">
              <w:rPr>
                <w:sz w:val="20"/>
                <w:szCs w:val="20"/>
              </w:rPr>
              <w:t xml:space="preserve"> ЛПК»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gramStart"/>
            <w:r w:rsidRPr="00EC7FB0">
              <w:rPr>
                <w:sz w:val="20"/>
                <w:szCs w:val="20"/>
              </w:rPr>
              <w:t>Северное</w:t>
            </w:r>
            <w:proofErr w:type="gramEnd"/>
            <w:r w:rsidRPr="00EC7FB0">
              <w:rPr>
                <w:sz w:val="20"/>
                <w:szCs w:val="20"/>
              </w:rPr>
              <w:t>, ул. Ленина, д.87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13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15.06.2022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15.00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ОАО автотранспортное предприятие «</w:t>
            </w:r>
            <w:proofErr w:type="spellStart"/>
            <w:r w:rsidRPr="00EC7FB0">
              <w:rPr>
                <w:sz w:val="20"/>
                <w:szCs w:val="20"/>
              </w:rPr>
              <w:t>Северноеагротранс</w:t>
            </w:r>
            <w:proofErr w:type="spellEnd"/>
            <w:r w:rsidRPr="00EC7FB0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gramStart"/>
            <w:r w:rsidRPr="00EC7FB0">
              <w:rPr>
                <w:sz w:val="20"/>
                <w:szCs w:val="20"/>
              </w:rPr>
              <w:t>Северное</w:t>
            </w:r>
            <w:proofErr w:type="gramEnd"/>
            <w:r w:rsidRPr="00EC7FB0">
              <w:rPr>
                <w:sz w:val="20"/>
                <w:szCs w:val="20"/>
              </w:rPr>
              <w:t>, ул. Ленина, д.79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17.06.2022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МУП «Северное автотранспортное предприятие»,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gramStart"/>
            <w:r w:rsidRPr="00EC7FB0">
              <w:rPr>
                <w:sz w:val="20"/>
                <w:szCs w:val="20"/>
              </w:rPr>
              <w:t>Северное</w:t>
            </w:r>
            <w:proofErr w:type="gramEnd"/>
            <w:r w:rsidRPr="00EC7FB0">
              <w:rPr>
                <w:sz w:val="20"/>
                <w:szCs w:val="20"/>
              </w:rPr>
              <w:t>, ул. Ленина, д.14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15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20.07.2022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 w:rsidRPr="00EC7FB0">
              <w:rPr>
                <w:sz w:val="20"/>
                <w:szCs w:val="20"/>
              </w:rPr>
              <w:t>Останинского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Останинка</w:t>
            </w:r>
            <w:proofErr w:type="spellEnd"/>
            <w:r w:rsidRPr="00EC7FB0">
              <w:rPr>
                <w:sz w:val="20"/>
                <w:szCs w:val="20"/>
              </w:rPr>
              <w:t>, ул. Зеленая, д.26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16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17.08.2022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Муниципальное казенное учреждение жилищно-коммунального хозяйства </w:t>
            </w:r>
            <w:proofErr w:type="spellStart"/>
            <w:r w:rsidRPr="00EC7FB0">
              <w:rPr>
                <w:sz w:val="20"/>
                <w:szCs w:val="20"/>
              </w:rPr>
              <w:t>Потюкановского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 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п. </w:t>
            </w:r>
            <w:proofErr w:type="spellStart"/>
            <w:r w:rsidRPr="00EC7FB0">
              <w:rPr>
                <w:sz w:val="20"/>
                <w:szCs w:val="20"/>
              </w:rPr>
              <w:t>Среднеичинск</w:t>
            </w:r>
            <w:proofErr w:type="spellEnd"/>
            <w:r w:rsidRPr="00EC7FB0">
              <w:rPr>
                <w:sz w:val="20"/>
                <w:szCs w:val="20"/>
              </w:rPr>
              <w:t>, ул. Центральная, д.14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17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07.09.2022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FB0">
              <w:rPr>
                <w:sz w:val="20"/>
                <w:szCs w:val="20"/>
              </w:rPr>
              <w:t>Биазинского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spellStart"/>
            <w:r w:rsidRPr="00EC7FB0">
              <w:rPr>
                <w:sz w:val="20"/>
                <w:szCs w:val="20"/>
              </w:rPr>
              <w:t>Биаза</w:t>
            </w:r>
            <w:proofErr w:type="spellEnd"/>
            <w:r w:rsidRPr="00EC7FB0">
              <w:rPr>
                <w:sz w:val="20"/>
                <w:szCs w:val="20"/>
              </w:rPr>
              <w:t>, ул. Бугаева, д.72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18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09.09.2022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Акционерное общество «Северный лесхоз»,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с. Северное, ул. Советская, д.200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19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30.09.2022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Муниципальное казенное образовательное учреждение </w:t>
            </w:r>
            <w:proofErr w:type="spellStart"/>
            <w:proofErr w:type="gramStart"/>
            <w:r w:rsidRPr="00EC7FB0">
              <w:rPr>
                <w:sz w:val="20"/>
                <w:szCs w:val="20"/>
              </w:rPr>
              <w:t>Верх-Красноярская</w:t>
            </w:r>
            <w:proofErr w:type="spellEnd"/>
            <w:proofErr w:type="gramEnd"/>
            <w:r w:rsidRPr="00EC7FB0">
              <w:rPr>
                <w:sz w:val="20"/>
                <w:szCs w:val="20"/>
              </w:rPr>
              <w:t xml:space="preserve"> средняя общеобразовательная школа,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Верх-Красноярка, ул. </w:t>
            </w:r>
            <w:proofErr w:type="gramStart"/>
            <w:r w:rsidRPr="00EC7FB0">
              <w:rPr>
                <w:sz w:val="20"/>
                <w:szCs w:val="20"/>
              </w:rPr>
              <w:t>Партизанская</w:t>
            </w:r>
            <w:proofErr w:type="gramEnd"/>
            <w:r w:rsidRPr="00EC7FB0">
              <w:rPr>
                <w:sz w:val="20"/>
                <w:szCs w:val="20"/>
              </w:rPr>
              <w:t>, д.11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20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30.09.2022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Администрация </w:t>
            </w:r>
            <w:proofErr w:type="spellStart"/>
            <w:proofErr w:type="gramStart"/>
            <w:r w:rsidRPr="00EC7FB0">
              <w:rPr>
                <w:sz w:val="20"/>
                <w:szCs w:val="20"/>
              </w:rPr>
              <w:t>Верх-Красноярского</w:t>
            </w:r>
            <w:proofErr w:type="spellEnd"/>
            <w:proofErr w:type="gram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Верх-Красноярка, ул. </w:t>
            </w:r>
            <w:proofErr w:type="gramStart"/>
            <w:r w:rsidRPr="00EC7FB0">
              <w:rPr>
                <w:sz w:val="20"/>
                <w:szCs w:val="20"/>
              </w:rPr>
              <w:t>Партизанская</w:t>
            </w:r>
            <w:proofErr w:type="gramEnd"/>
            <w:r w:rsidRPr="00EC7FB0">
              <w:rPr>
                <w:sz w:val="20"/>
                <w:szCs w:val="20"/>
              </w:rPr>
              <w:t>, д.7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21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30.09.2022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15.00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Муниципальное казенное учреждение «Центр обеспечения Северного района»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</w:t>
            </w:r>
            <w:proofErr w:type="gramStart"/>
            <w:r w:rsidRPr="00EC7FB0">
              <w:rPr>
                <w:sz w:val="20"/>
                <w:szCs w:val="20"/>
              </w:rPr>
              <w:t>Северное</w:t>
            </w:r>
            <w:proofErr w:type="gramEnd"/>
            <w:r w:rsidRPr="00EC7FB0">
              <w:rPr>
                <w:sz w:val="20"/>
                <w:szCs w:val="20"/>
              </w:rPr>
              <w:t>, ул. Ленина, д.14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lastRenderedPageBreak/>
              <w:t xml:space="preserve">                  22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19.10.2022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Муниципальное казенное учреждение жилищно-коммунального хозяйства Новотроицкого сельсовета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Новотроицк, ул. </w:t>
            </w:r>
            <w:proofErr w:type="gramStart"/>
            <w:r w:rsidRPr="00EC7FB0">
              <w:rPr>
                <w:sz w:val="20"/>
                <w:szCs w:val="20"/>
              </w:rPr>
              <w:t>Советская</w:t>
            </w:r>
            <w:proofErr w:type="gramEnd"/>
            <w:r w:rsidRPr="00EC7FB0">
              <w:rPr>
                <w:sz w:val="20"/>
                <w:szCs w:val="20"/>
              </w:rPr>
              <w:t>, д.2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23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26.10.2022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Pr="00EC7FB0">
              <w:rPr>
                <w:sz w:val="20"/>
                <w:szCs w:val="20"/>
              </w:rPr>
              <w:t>Чебаковского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Чебаки, ул. </w:t>
            </w:r>
            <w:proofErr w:type="gramStart"/>
            <w:r w:rsidRPr="00EC7FB0">
              <w:rPr>
                <w:sz w:val="20"/>
                <w:szCs w:val="20"/>
              </w:rPr>
              <w:t>Советская</w:t>
            </w:r>
            <w:proofErr w:type="gramEnd"/>
            <w:r w:rsidRPr="00EC7FB0">
              <w:rPr>
                <w:sz w:val="20"/>
                <w:szCs w:val="20"/>
              </w:rPr>
              <w:t>, д.6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24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12.11.2022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15.00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ИП Глава КФК </w:t>
            </w:r>
            <w:proofErr w:type="spellStart"/>
            <w:r w:rsidRPr="00EC7FB0">
              <w:rPr>
                <w:sz w:val="20"/>
                <w:szCs w:val="20"/>
              </w:rPr>
              <w:t>Шичкина</w:t>
            </w:r>
            <w:proofErr w:type="spellEnd"/>
            <w:r w:rsidRPr="00EC7FB0">
              <w:rPr>
                <w:sz w:val="20"/>
                <w:szCs w:val="20"/>
              </w:rPr>
              <w:t xml:space="preserve"> Екатерина Анатольевна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с. Северное, ул. Таежная, д.12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25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17.11.2022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Муниципальное казенное учреждение жилищно-коммунального хозяйства  </w:t>
            </w:r>
            <w:proofErr w:type="spellStart"/>
            <w:r w:rsidRPr="00EC7FB0">
              <w:rPr>
                <w:sz w:val="20"/>
                <w:szCs w:val="20"/>
              </w:rPr>
              <w:t>Чувашинского</w:t>
            </w:r>
            <w:proofErr w:type="spellEnd"/>
            <w:r w:rsidRPr="00EC7FB0">
              <w:rPr>
                <w:sz w:val="20"/>
                <w:szCs w:val="20"/>
              </w:rPr>
              <w:t xml:space="preserve"> сельсовета, физические лица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 xml:space="preserve">с. Чуваши, ул. </w:t>
            </w:r>
            <w:proofErr w:type="gramStart"/>
            <w:r w:rsidRPr="00EC7FB0">
              <w:rPr>
                <w:sz w:val="20"/>
                <w:szCs w:val="20"/>
              </w:rPr>
              <w:t>Советская</w:t>
            </w:r>
            <w:proofErr w:type="gramEnd"/>
            <w:r w:rsidRPr="00EC7FB0">
              <w:rPr>
                <w:sz w:val="20"/>
                <w:szCs w:val="20"/>
              </w:rPr>
              <w:t>, д.36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26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19.11.2022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Закрытое акционерное общество «Жилищно-коммунальное хозяйство «Северное»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с. Северное, ул. Октябрьская, д.35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27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19.11.2022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Общество с ограниченной ответственностью «Управляющая компания «Союз»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с. Северное, ул. Октябрьская, д.35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28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19.11.2022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14.00 до 17.00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Закрытое акционерное общество «</w:t>
            </w:r>
            <w:proofErr w:type="spellStart"/>
            <w:r w:rsidRPr="00EC7FB0">
              <w:rPr>
                <w:sz w:val="20"/>
                <w:szCs w:val="20"/>
              </w:rPr>
              <w:t>Жилкомхоз</w:t>
            </w:r>
            <w:proofErr w:type="spellEnd"/>
            <w:r w:rsidRPr="00EC7FB0">
              <w:rPr>
                <w:sz w:val="20"/>
                <w:szCs w:val="20"/>
              </w:rPr>
              <w:t xml:space="preserve"> Сервис»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</w:t>
            </w:r>
            <w:proofErr w:type="gramStart"/>
            <w:r w:rsidRPr="00EC7FB0">
              <w:rPr>
                <w:sz w:val="20"/>
                <w:szCs w:val="20"/>
              </w:rPr>
              <w:t>.С</w:t>
            </w:r>
            <w:proofErr w:type="gramEnd"/>
            <w:r w:rsidRPr="00EC7FB0">
              <w:rPr>
                <w:sz w:val="20"/>
                <w:szCs w:val="20"/>
              </w:rPr>
              <w:t>еверное, ул.Октябрьская, д.35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  <w:tr w:rsidR="00EC7FB0" w:rsidTr="00B913F5">
        <w:trPr>
          <w:trHeight w:val="660"/>
        </w:trPr>
        <w:tc>
          <w:tcPr>
            <w:tcW w:w="672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29</w:t>
            </w:r>
          </w:p>
        </w:tc>
        <w:tc>
          <w:tcPr>
            <w:tcW w:w="197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23.11.2022</w:t>
            </w:r>
          </w:p>
        </w:tc>
        <w:tc>
          <w:tcPr>
            <w:tcW w:w="2209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11.00 до 12.30</w:t>
            </w:r>
          </w:p>
        </w:tc>
        <w:tc>
          <w:tcPr>
            <w:tcW w:w="4637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КФХ «</w:t>
            </w:r>
            <w:proofErr w:type="spellStart"/>
            <w:r w:rsidRPr="00EC7FB0">
              <w:rPr>
                <w:sz w:val="20"/>
                <w:szCs w:val="20"/>
              </w:rPr>
              <w:t>Цирукин</w:t>
            </w:r>
            <w:proofErr w:type="spellEnd"/>
            <w:r w:rsidRPr="00EC7FB0">
              <w:rPr>
                <w:sz w:val="20"/>
                <w:szCs w:val="20"/>
              </w:rPr>
              <w:t>»</w:t>
            </w:r>
          </w:p>
        </w:tc>
        <w:tc>
          <w:tcPr>
            <w:tcW w:w="3969" w:type="dxa"/>
          </w:tcPr>
          <w:p w:rsidR="00EC7FB0" w:rsidRPr="00EC7FB0" w:rsidRDefault="00EC7FB0" w:rsidP="00B913F5">
            <w:pPr>
              <w:rPr>
                <w:sz w:val="20"/>
                <w:szCs w:val="20"/>
              </w:rPr>
            </w:pPr>
            <w:r w:rsidRPr="00EC7FB0">
              <w:rPr>
                <w:sz w:val="20"/>
                <w:szCs w:val="20"/>
              </w:rPr>
              <w:t>с</w:t>
            </w:r>
            <w:proofErr w:type="gramStart"/>
            <w:r w:rsidRPr="00EC7FB0">
              <w:rPr>
                <w:sz w:val="20"/>
                <w:szCs w:val="20"/>
              </w:rPr>
              <w:t>.С</w:t>
            </w:r>
            <w:proofErr w:type="gramEnd"/>
            <w:r w:rsidRPr="00EC7FB0">
              <w:rPr>
                <w:sz w:val="20"/>
                <w:szCs w:val="20"/>
              </w:rPr>
              <w:t>еверное, пер.Строителей, д.15</w:t>
            </w:r>
          </w:p>
        </w:tc>
        <w:tc>
          <w:tcPr>
            <w:tcW w:w="1701" w:type="dxa"/>
          </w:tcPr>
          <w:p w:rsidR="00EC7FB0" w:rsidRPr="00EC7FB0" w:rsidRDefault="00EC7FB0" w:rsidP="00B913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7FB0" w:rsidRDefault="00EC7FB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FB0" w:rsidRDefault="00EC7FB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FB0" w:rsidRDefault="00EC7FB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C7FB0" w:rsidRPr="00803551" w:rsidRDefault="00EC7FB0" w:rsidP="005B3036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35"/>
        <w:tblW w:w="13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5"/>
        <w:gridCol w:w="2636"/>
        <w:gridCol w:w="2636"/>
        <w:gridCol w:w="2636"/>
        <w:gridCol w:w="2636"/>
      </w:tblGrid>
      <w:tr w:rsidR="005B3036" w:rsidRPr="005B3036" w:rsidTr="00EC7FB0">
        <w:trPr>
          <w:trHeight w:val="2580"/>
        </w:trPr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B3036" w:rsidRPr="005B3036" w:rsidRDefault="005B3036" w:rsidP="008A50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3036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Pr="005B3036" w:rsidRDefault="00602740" w:rsidP="004578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02740" w:rsidRPr="00131E04" w:rsidRDefault="00602740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602740" w:rsidRPr="00131E04" w:rsidSect="00EC7FB0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6AAD"/>
    <w:multiLevelType w:val="multilevel"/>
    <w:tmpl w:val="6AA2672A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CE666D4"/>
    <w:multiLevelType w:val="multilevel"/>
    <w:tmpl w:val="88D8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730590"/>
    <w:multiLevelType w:val="hybridMultilevel"/>
    <w:tmpl w:val="5AA4DA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013E9"/>
    <w:multiLevelType w:val="hybridMultilevel"/>
    <w:tmpl w:val="A496BFA2"/>
    <w:lvl w:ilvl="0" w:tplc="857A435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7"/>
  </w:num>
  <w:num w:numId="8">
    <w:abstractNumId w:val="14"/>
  </w:num>
  <w:num w:numId="9">
    <w:abstractNumId w:val="16"/>
  </w:num>
  <w:num w:numId="10">
    <w:abstractNumId w:val="11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3"/>
  </w:num>
  <w:num w:numId="16">
    <w:abstractNumId w:val="4"/>
  </w:num>
  <w:num w:numId="17">
    <w:abstractNumId w:val="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722F1"/>
    <w:rsid w:val="001021AF"/>
    <w:rsid w:val="00131E04"/>
    <w:rsid w:val="00142A41"/>
    <w:rsid w:val="00163A86"/>
    <w:rsid w:val="00193C83"/>
    <w:rsid w:val="001A308F"/>
    <w:rsid w:val="001D2A9C"/>
    <w:rsid w:val="001F31B7"/>
    <w:rsid w:val="001F661A"/>
    <w:rsid w:val="00282BD0"/>
    <w:rsid w:val="00297199"/>
    <w:rsid w:val="003073D1"/>
    <w:rsid w:val="00314C01"/>
    <w:rsid w:val="00395025"/>
    <w:rsid w:val="003B23B6"/>
    <w:rsid w:val="004278C5"/>
    <w:rsid w:val="004578C7"/>
    <w:rsid w:val="0056204E"/>
    <w:rsid w:val="00574629"/>
    <w:rsid w:val="00574876"/>
    <w:rsid w:val="005A7CA1"/>
    <w:rsid w:val="005B3036"/>
    <w:rsid w:val="00602740"/>
    <w:rsid w:val="00645A39"/>
    <w:rsid w:val="007D2077"/>
    <w:rsid w:val="007D320A"/>
    <w:rsid w:val="007F031B"/>
    <w:rsid w:val="00803551"/>
    <w:rsid w:val="008C5244"/>
    <w:rsid w:val="008F125E"/>
    <w:rsid w:val="00976A8E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D17FAF"/>
    <w:rsid w:val="00E070C0"/>
    <w:rsid w:val="00E15C23"/>
    <w:rsid w:val="00E23652"/>
    <w:rsid w:val="00E413E8"/>
    <w:rsid w:val="00EA60CC"/>
    <w:rsid w:val="00EB5CE9"/>
    <w:rsid w:val="00EC7FB0"/>
    <w:rsid w:val="00EE37EE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uiPriority w:val="10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uiPriority w:val="3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602740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0274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6C8D1-1B79-49F6-B153-77C0E3F16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54</cp:revision>
  <cp:lastPrinted>2022-02-24T03:36:00Z</cp:lastPrinted>
  <dcterms:created xsi:type="dcterms:W3CDTF">2017-01-30T01:59:00Z</dcterms:created>
  <dcterms:modified xsi:type="dcterms:W3CDTF">2022-02-24T03:37:00Z</dcterms:modified>
</cp:coreProperties>
</file>