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D6" w:rsidRPr="008F484D" w:rsidRDefault="00AB33D6" w:rsidP="00AB33D6">
      <w:pPr>
        <w:ind w:left="142" w:firstLine="284"/>
        <w:jc w:val="center"/>
        <w:rPr>
          <w:sz w:val="56"/>
          <w:szCs w:val="28"/>
        </w:rPr>
      </w:pPr>
      <w:r w:rsidRPr="008F484D">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B33D6" w:rsidRPr="008F484D"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B33D6" w:rsidRPr="008F484D" w:rsidRDefault="00AB33D6" w:rsidP="0058385C">
            <w:pPr>
              <w:pStyle w:val="a6"/>
              <w:spacing w:line="276" w:lineRule="auto"/>
              <w:ind w:left="142" w:firstLine="284"/>
              <w:rPr>
                <w:b/>
                <w:sz w:val="56"/>
                <w:szCs w:val="28"/>
                <w:highlight w:val="yellow"/>
                <w:lang w:eastAsia="en-US"/>
              </w:rPr>
            </w:pPr>
            <w:r w:rsidRPr="008F484D">
              <w:rPr>
                <w:b/>
                <w:sz w:val="56"/>
                <w:szCs w:val="28"/>
                <w:lang w:eastAsia="en-US"/>
              </w:rPr>
              <w:t>№</w:t>
            </w:r>
            <w:r w:rsidR="0058385C" w:rsidRPr="008F484D">
              <w:rPr>
                <w:b/>
                <w:sz w:val="56"/>
                <w:szCs w:val="28"/>
                <w:lang w:eastAsia="en-US"/>
              </w:rPr>
              <w:t>30</w:t>
            </w:r>
          </w:p>
        </w:tc>
        <w:tc>
          <w:tcPr>
            <w:tcW w:w="2607" w:type="dxa"/>
            <w:tcBorders>
              <w:top w:val="single" w:sz="4" w:space="0" w:color="auto"/>
              <w:left w:val="single" w:sz="4" w:space="0" w:color="auto"/>
              <w:bottom w:val="single" w:sz="4" w:space="0" w:color="auto"/>
              <w:right w:val="single" w:sz="4" w:space="0" w:color="auto"/>
            </w:tcBorders>
          </w:tcPr>
          <w:p w:rsidR="00AB33D6" w:rsidRPr="008F484D" w:rsidRDefault="0058385C" w:rsidP="00AB33D6">
            <w:pPr>
              <w:pStyle w:val="a6"/>
              <w:spacing w:line="276" w:lineRule="auto"/>
              <w:ind w:left="142" w:firstLine="284"/>
              <w:jc w:val="center"/>
              <w:rPr>
                <w:b/>
                <w:sz w:val="56"/>
                <w:szCs w:val="28"/>
                <w:lang w:eastAsia="en-US"/>
              </w:rPr>
            </w:pPr>
            <w:r w:rsidRPr="008F484D">
              <w:rPr>
                <w:b/>
                <w:sz w:val="56"/>
                <w:szCs w:val="28"/>
                <w:lang w:eastAsia="en-US"/>
              </w:rPr>
              <w:t>30</w:t>
            </w:r>
            <w:r w:rsidR="00AB33D6" w:rsidRPr="008F484D">
              <w:rPr>
                <w:b/>
                <w:sz w:val="56"/>
                <w:szCs w:val="28"/>
                <w:lang w:eastAsia="en-US"/>
              </w:rPr>
              <w:t>.11.</w:t>
            </w:r>
          </w:p>
          <w:p w:rsidR="00AB33D6" w:rsidRPr="008F484D" w:rsidRDefault="00AB33D6" w:rsidP="00AB33D6">
            <w:pPr>
              <w:pStyle w:val="a6"/>
              <w:spacing w:line="276" w:lineRule="auto"/>
              <w:ind w:left="142" w:firstLine="284"/>
              <w:jc w:val="center"/>
              <w:rPr>
                <w:b/>
                <w:sz w:val="56"/>
                <w:szCs w:val="28"/>
                <w:highlight w:val="yellow"/>
                <w:lang w:eastAsia="en-US"/>
              </w:rPr>
            </w:pPr>
            <w:r w:rsidRPr="008F484D">
              <w:rPr>
                <w:b/>
                <w:sz w:val="56"/>
                <w:szCs w:val="28"/>
                <w:lang w:eastAsia="en-US"/>
              </w:rPr>
              <w:t>2023</w:t>
            </w:r>
          </w:p>
          <w:p w:rsidR="00AB33D6" w:rsidRPr="008F484D" w:rsidRDefault="00AB33D6">
            <w:pPr>
              <w:pStyle w:val="a6"/>
              <w:spacing w:line="276" w:lineRule="auto"/>
              <w:ind w:left="142" w:firstLine="284"/>
              <w:rPr>
                <w:b/>
                <w:sz w:val="56"/>
                <w:szCs w:val="28"/>
                <w:highlight w:val="yellow"/>
                <w:lang w:eastAsia="en-US"/>
              </w:rPr>
            </w:pPr>
          </w:p>
        </w:tc>
      </w:tr>
    </w:tbl>
    <w:p w:rsidR="00AB33D6" w:rsidRPr="008F484D" w:rsidRDefault="00AB33D6" w:rsidP="00AB33D6">
      <w:pPr>
        <w:pStyle w:val="a6"/>
        <w:ind w:left="142" w:firstLine="284"/>
        <w:jc w:val="center"/>
        <w:rPr>
          <w:b/>
          <w:sz w:val="56"/>
          <w:szCs w:val="28"/>
        </w:rPr>
      </w:pPr>
      <w:r w:rsidRPr="008F484D">
        <w:rPr>
          <w:b/>
          <w:sz w:val="56"/>
          <w:szCs w:val="28"/>
        </w:rPr>
        <w:t>Новотроицкого</w:t>
      </w:r>
    </w:p>
    <w:p w:rsidR="00AB33D6" w:rsidRPr="008F484D" w:rsidRDefault="00AB33D6" w:rsidP="00AB33D6">
      <w:pPr>
        <w:pStyle w:val="a6"/>
        <w:ind w:left="142" w:firstLine="284"/>
        <w:jc w:val="center"/>
        <w:rPr>
          <w:b/>
          <w:sz w:val="56"/>
          <w:szCs w:val="28"/>
        </w:rPr>
      </w:pPr>
      <w:r w:rsidRPr="008F484D">
        <w:rPr>
          <w:b/>
          <w:sz w:val="56"/>
          <w:szCs w:val="28"/>
        </w:rPr>
        <w:t>сельсовета</w:t>
      </w:r>
    </w:p>
    <w:p w:rsidR="00AB33D6" w:rsidRPr="008F484D" w:rsidRDefault="00AB33D6" w:rsidP="00AB33D6">
      <w:pPr>
        <w:pStyle w:val="a6"/>
        <w:ind w:left="142" w:firstLine="284"/>
        <w:rPr>
          <w:sz w:val="32"/>
          <w:szCs w:val="28"/>
        </w:rPr>
      </w:pPr>
    </w:p>
    <w:p w:rsidR="00AB33D6" w:rsidRPr="008F484D" w:rsidRDefault="00AB33D6" w:rsidP="008F484D">
      <w:pPr>
        <w:pStyle w:val="a6"/>
        <w:ind w:left="142" w:firstLine="284"/>
        <w:rPr>
          <w:sz w:val="24"/>
          <w:szCs w:val="28"/>
        </w:rPr>
      </w:pPr>
      <w:r w:rsidRPr="008F484D">
        <w:rPr>
          <w:sz w:val="24"/>
          <w:szCs w:val="28"/>
        </w:rPr>
        <w:t>Периодическое печатное издание депутатов и</w:t>
      </w:r>
      <w:r w:rsidR="008F484D">
        <w:rPr>
          <w:sz w:val="24"/>
          <w:szCs w:val="28"/>
        </w:rPr>
        <w:t xml:space="preserve"> </w:t>
      </w:r>
      <w:r w:rsidRPr="008F484D">
        <w:rPr>
          <w:sz w:val="24"/>
          <w:szCs w:val="28"/>
        </w:rPr>
        <w:t>администрации Новотроицкого сельсовета</w:t>
      </w:r>
    </w:p>
    <w:p w:rsidR="00AB33D6" w:rsidRPr="008F484D" w:rsidRDefault="00AB33D6" w:rsidP="00AB33D6">
      <w:pPr>
        <w:pStyle w:val="a6"/>
        <w:ind w:left="142" w:firstLine="284"/>
        <w:rPr>
          <w:sz w:val="24"/>
          <w:szCs w:val="28"/>
        </w:rPr>
      </w:pPr>
      <w:r w:rsidRPr="008F484D">
        <w:rPr>
          <w:sz w:val="24"/>
          <w:szCs w:val="28"/>
        </w:rPr>
        <w:t>Северного района Новосибирской области</w:t>
      </w:r>
    </w:p>
    <w:p w:rsidR="00AB33D6" w:rsidRPr="008F484D" w:rsidRDefault="00AB33D6" w:rsidP="00AB33D6">
      <w:pPr>
        <w:pStyle w:val="a6"/>
        <w:ind w:left="142" w:firstLine="284"/>
        <w:jc w:val="center"/>
        <w:rPr>
          <w:b/>
          <w:sz w:val="24"/>
          <w:szCs w:val="28"/>
        </w:rPr>
      </w:pPr>
    </w:p>
    <w:p w:rsidR="00AB33D6" w:rsidRPr="008F484D" w:rsidRDefault="00AB33D6" w:rsidP="00AB33D6">
      <w:pPr>
        <w:pStyle w:val="a6"/>
        <w:ind w:left="142" w:firstLine="284"/>
        <w:jc w:val="center"/>
        <w:rPr>
          <w:b/>
          <w:sz w:val="24"/>
          <w:szCs w:val="24"/>
        </w:rPr>
      </w:pPr>
    </w:p>
    <w:p w:rsidR="00AB33D6" w:rsidRPr="008F484D" w:rsidRDefault="00AB33D6" w:rsidP="00AB33D6">
      <w:pPr>
        <w:pStyle w:val="a6"/>
        <w:ind w:left="142" w:firstLine="284"/>
        <w:jc w:val="center"/>
        <w:rPr>
          <w:b/>
          <w:sz w:val="24"/>
          <w:szCs w:val="24"/>
        </w:rPr>
      </w:pPr>
      <w:r w:rsidRPr="008F484D">
        <w:rPr>
          <w:b/>
          <w:sz w:val="24"/>
          <w:szCs w:val="24"/>
        </w:rPr>
        <w:t>Содержание</w:t>
      </w:r>
    </w:p>
    <w:p w:rsidR="00AB33D6" w:rsidRPr="008F484D" w:rsidRDefault="00AB33D6" w:rsidP="00AB33D6">
      <w:pPr>
        <w:pStyle w:val="a6"/>
        <w:ind w:left="142" w:firstLine="284"/>
        <w:jc w:val="both"/>
        <w:rPr>
          <w:rFonts w:eastAsiaTheme="minorHAnsi"/>
          <w:sz w:val="24"/>
          <w:szCs w:val="24"/>
        </w:rPr>
      </w:pPr>
    </w:p>
    <w:p w:rsidR="00DB7E7D" w:rsidRPr="008F484D" w:rsidRDefault="00DB7E7D" w:rsidP="00DB7E7D">
      <w:pPr>
        <w:pStyle w:val="a6"/>
        <w:numPr>
          <w:ilvl w:val="0"/>
          <w:numId w:val="4"/>
        </w:numPr>
        <w:ind w:left="-284" w:hanging="283"/>
        <w:rPr>
          <w:sz w:val="24"/>
          <w:szCs w:val="24"/>
        </w:rPr>
      </w:pPr>
      <w:r w:rsidRPr="008F484D">
        <w:rPr>
          <w:sz w:val="24"/>
          <w:szCs w:val="24"/>
        </w:rPr>
        <w:t xml:space="preserve">Постановление от 13.11.2023 № 40 «Об утверждении Положения о проведении ведомственного </w:t>
      </w:r>
      <w:proofErr w:type="gramStart"/>
      <w:r w:rsidRPr="008F484D">
        <w:rPr>
          <w:sz w:val="24"/>
          <w:szCs w:val="24"/>
        </w:rPr>
        <w:t>контроля за</w:t>
      </w:r>
      <w:proofErr w:type="gramEnd"/>
      <w:r w:rsidRPr="008F484D">
        <w:rPr>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Новотроицкого сельсовета Северного района Новосибирской области</w:t>
      </w:r>
    </w:p>
    <w:p w:rsidR="00DB7E7D" w:rsidRPr="008F484D" w:rsidRDefault="00DB7E7D" w:rsidP="00DB7E7D">
      <w:pPr>
        <w:ind w:left="-284" w:hanging="283"/>
        <w:rPr>
          <w:bCs/>
          <w:color w:val="000000"/>
        </w:rPr>
      </w:pPr>
    </w:p>
    <w:p w:rsidR="00BF34CC" w:rsidRPr="00BF34CC" w:rsidRDefault="00DB7E7D" w:rsidP="00BF34CC">
      <w:pPr>
        <w:pStyle w:val="a6"/>
        <w:numPr>
          <w:ilvl w:val="0"/>
          <w:numId w:val="4"/>
        </w:numPr>
        <w:ind w:left="-284" w:hanging="283"/>
        <w:rPr>
          <w:sz w:val="24"/>
          <w:szCs w:val="24"/>
        </w:rPr>
      </w:pPr>
      <w:r w:rsidRPr="008F484D">
        <w:rPr>
          <w:sz w:val="24"/>
          <w:szCs w:val="24"/>
        </w:rPr>
        <w:t>Постановление 13.11.2023     №41</w:t>
      </w:r>
      <w:r w:rsidR="008F484D" w:rsidRPr="008F484D">
        <w:rPr>
          <w:sz w:val="24"/>
          <w:szCs w:val="24"/>
        </w:rPr>
        <w:t xml:space="preserve"> «</w:t>
      </w:r>
      <w:r w:rsidRPr="008F484D">
        <w:rPr>
          <w:rFonts w:eastAsia="Times New Roman"/>
          <w:bCs/>
          <w:color w:val="000000"/>
          <w:sz w:val="24"/>
          <w:szCs w:val="24"/>
        </w:rPr>
        <w:t xml:space="preserve">Об утверждении Плана  проведения проверок за  соблюдением   трудового   законодательства  и  иных  нормативных правовых  актов,   содержащих   нормы  трудового   права в подведомственных учреждениях, в отношении которых функции и полномочия учредителя осуществляет администрация Новотроицкого сельсовета Северного  района  Новосибирской  области </w:t>
      </w:r>
      <w:r w:rsidRPr="008F484D">
        <w:rPr>
          <w:sz w:val="24"/>
          <w:szCs w:val="24"/>
        </w:rPr>
        <w:t xml:space="preserve"> </w:t>
      </w:r>
      <w:r w:rsidRPr="008F484D">
        <w:rPr>
          <w:rFonts w:eastAsia="Times New Roman"/>
          <w:bCs/>
          <w:color w:val="000000"/>
          <w:sz w:val="24"/>
          <w:szCs w:val="24"/>
        </w:rPr>
        <w:t>на 2024  год</w:t>
      </w:r>
      <w:r w:rsidR="008F484D" w:rsidRPr="008F484D">
        <w:rPr>
          <w:rFonts w:eastAsia="Times New Roman"/>
          <w:bCs/>
          <w:color w:val="000000"/>
          <w:sz w:val="24"/>
          <w:szCs w:val="24"/>
        </w:rPr>
        <w:t>»</w:t>
      </w:r>
    </w:p>
    <w:p w:rsidR="00BF34CC" w:rsidRDefault="00BF34CC" w:rsidP="00BF34CC">
      <w:pPr>
        <w:pStyle w:val="a8"/>
      </w:pPr>
    </w:p>
    <w:p w:rsidR="00BF34CC" w:rsidRPr="00BF34CC" w:rsidRDefault="00BF34CC" w:rsidP="00BF34CC">
      <w:pPr>
        <w:pStyle w:val="a6"/>
        <w:numPr>
          <w:ilvl w:val="0"/>
          <w:numId w:val="4"/>
        </w:numPr>
        <w:ind w:left="-284" w:hanging="283"/>
        <w:rPr>
          <w:rFonts w:eastAsia="Times New Roman"/>
          <w:sz w:val="24"/>
          <w:szCs w:val="24"/>
        </w:rPr>
      </w:pPr>
      <w:r>
        <w:rPr>
          <w:sz w:val="24"/>
          <w:szCs w:val="24"/>
        </w:rPr>
        <w:t xml:space="preserve">Постановление </w:t>
      </w:r>
      <w:r w:rsidRPr="00BF34CC">
        <w:rPr>
          <w:sz w:val="28"/>
        </w:rPr>
        <w:t xml:space="preserve">от 14.11.2023   </w:t>
      </w:r>
      <w:r w:rsidRPr="00BF34CC">
        <w:rPr>
          <w:sz w:val="28"/>
          <w:szCs w:val="28"/>
        </w:rPr>
        <w:t>№ 12/1</w:t>
      </w:r>
      <w:proofErr w:type="gramStart"/>
      <w:r w:rsidRPr="00BF34CC">
        <w:rPr>
          <w:b/>
          <w:sz w:val="28"/>
        </w:rPr>
        <w:t xml:space="preserve"> </w:t>
      </w:r>
      <w:r w:rsidRPr="00BF34CC">
        <w:rPr>
          <w:rFonts w:eastAsia="Times New Roman"/>
          <w:sz w:val="28"/>
          <w:szCs w:val="28"/>
        </w:rPr>
        <w:t>О</w:t>
      </w:r>
      <w:proofErr w:type="gramEnd"/>
      <w:r w:rsidRPr="00BF34CC">
        <w:rPr>
          <w:rFonts w:eastAsia="Times New Roman"/>
          <w:sz w:val="28"/>
          <w:szCs w:val="28"/>
        </w:rPr>
        <w:t xml:space="preserve"> публичных слушаниях</w:t>
      </w:r>
    </w:p>
    <w:p w:rsidR="00DB7E7D" w:rsidRPr="00BF34CC" w:rsidRDefault="00DB7E7D" w:rsidP="00BF34CC">
      <w:pPr>
        <w:rPr>
          <w:rFonts w:eastAsia="Calibri"/>
          <w:bCs/>
          <w:lang w:eastAsia="en-US"/>
        </w:rPr>
      </w:pPr>
    </w:p>
    <w:p w:rsidR="008F484D" w:rsidRPr="008F484D" w:rsidRDefault="00DB7E7D" w:rsidP="008F484D">
      <w:pPr>
        <w:pStyle w:val="a6"/>
        <w:numPr>
          <w:ilvl w:val="0"/>
          <w:numId w:val="4"/>
        </w:numPr>
        <w:ind w:left="-284" w:hanging="283"/>
        <w:rPr>
          <w:sz w:val="24"/>
          <w:szCs w:val="24"/>
        </w:rPr>
      </w:pPr>
      <w:r w:rsidRPr="008F484D">
        <w:rPr>
          <w:rFonts w:eastAsia="Calibri"/>
          <w:bCs/>
          <w:sz w:val="24"/>
          <w:szCs w:val="24"/>
          <w:lang w:eastAsia="en-US"/>
        </w:rPr>
        <w:t>Решение Совета депутатов № 1 от 08.11.2023</w:t>
      </w:r>
      <w:r w:rsidR="008F484D" w:rsidRPr="008F484D">
        <w:rPr>
          <w:rFonts w:eastAsia="Calibri"/>
          <w:bCs/>
          <w:sz w:val="24"/>
          <w:szCs w:val="24"/>
          <w:lang w:eastAsia="en-US"/>
        </w:rPr>
        <w:t xml:space="preserve"> «</w:t>
      </w:r>
      <w:r w:rsidRPr="008F484D">
        <w:rPr>
          <w:sz w:val="24"/>
          <w:szCs w:val="24"/>
        </w:rPr>
        <w:t xml:space="preserve"> О внесении изменений в Устав сельского поселения Новотроицкого сельсовета Северного муниципального района Новосибирской области</w:t>
      </w:r>
      <w:r w:rsidR="008F484D" w:rsidRPr="008F484D">
        <w:rPr>
          <w:sz w:val="24"/>
          <w:szCs w:val="24"/>
        </w:rPr>
        <w:t>»</w:t>
      </w:r>
    </w:p>
    <w:p w:rsidR="008F484D" w:rsidRPr="008F484D" w:rsidRDefault="008F484D" w:rsidP="008F484D">
      <w:pPr>
        <w:pStyle w:val="a8"/>
        <w:rPr>
          <w:bCs/>
          <w:color w:val="000000"/>
        </w:rPr>
      </w:pPr>
    </w:p>
    <w:p w:rsidR="0080636A" w:rsidRDefault="008F484D" w:rsidP="0080636A">
      <w:pPr>
        <w:pStyle w:val="a6"/>
        <w:numPr>
          <w:ilvl w:val="0"/>
          <w:numId w:val="4"/>
        </w:numPr>
        <w:ind w:left="-284" w:hanging="283"/>
        <w:rPr>
          <w:sz w:val="24"/>
          <w:szCs w:val="24"/>
        </w:rPr>
      </w:pPr>
      <w:r w:rsidRPr="008F484D">
        <w:rPr>
          <w:rFonts w:eastAsia="Times New Roman"/>
          <w:bCs/>
          <w:color w:val="000000"/>
          <w:sz w:val="24"/>
          <w:szCs w:val="24"/>
        </w:rPr>
        <w:t>Решение Совета депутатов № 1 от 20.11.2023 «</w:t>
      </w:r>
      <w:r w:rsidRPr="008F484D">
        <w:rPr>
          <w:sz w:val="24"/>
          <w:szCs w:val="24"/>
        </w:rPr>
        <w:t>Об утверждении Положения об управлении и распоряжении муниципальным имуществом  Новотроицкого сельсовета Северного района</w:t>
      </w:r>
      <w:r w:rsidR="00BF34CC">
        <w:rPr>
          <w:sz w:val="24"/>
          <w:szCs w:val="24"/>
        </w:rPr>
        <w:t xml:space="preserve"> </w:t>
      </w:r>
      <w:r w:rsidRPr="00BF34CC">
        <w:rPr>
          <w:sz w:val="24"/>
          <w:szCs w:val="24"/>
        </w:rPr>
        <w:t>Новосибирской области</w:t>
      </w:r>
    </w:p>
    <w:p w:rsidR="0080636A" w:rsidRDefault="0080636A" w:rsidP="0080636A">
      <w:pPr>
        <w:pStyle w:val="a8"/>
      </w:pPr>
    </w:p>
    <w:p w:rsidR="0080636A" w:rsidRPr="0080636A" w:rsidRDefault="0080636A" w:rsidP="0080636A">
      <w:pPr>
        <w:pStyle w:val="a6"/>
        <w:numPr>
          <w:ilvl w:val="0"/>
          <w:numId w:val="4"/>
        </w:numPr>
        <w:ind w:left="-284" w:hanging="283"/>
        <w:rPr>
          <w:sz w:val="24"/>
          <w:szCs w:val="24"/>
        </w:rPr>
      </w:pPr>
      <w:r>
        <w:t>Решение Совета депутатов №    от ……2023</w:t>
      </w:r>
      <w:proofErr w:type="gramStart"/>
      <w:r>
        <w:t xml:space="preserve"> </w:t>
      </w:r>
      <w:r w:rsidRPr="00897E0A">
        <w:t>О</w:t>
      </w:r>
      <w:proofErr w:type="gramEnd"/>
      <w:r w:rsidRPr="00897E0A">
        <w:t xml:space="preserve"> местном бюджете Новотроицкого сельсовета Северного района</w:t>
      </w:r>
      <w:r>
        <w:t xml:space="preserve"> </w:t>
      </w:r>
      <w:r w:rsidRPr="00897E0A">
        <w:t>Новосибирской области на 2024 год и плановый период 2025 и 2026 годов</w:t>
      </w:r>
    </w:p>
    <w:p w:rsidR="00BF34CC" w:rsidRPr="00BF34CC" w:rsidRDefault="00BF34CC" w:rsidP="0080636A">
      <w:pPr>
        <w:pStyle w:val="a6"/>
        <w:ind w:left="-284"/>
        <w:rPr>
          <w:sz w:val="24"/>
          <w:szCs w:val="24"/>
        </w:rPr>
      </w:pPr>
    </w:p>
    <w:p w:rsidR="00BF34CC" w:rsidRPr="008F484D" w:rsidRDefault="00BF34CC" w:rsidP="008F484D">
      <w:pPr>
        <w:pStyle w:val="a6"/>
        <w:rPr>
          <w:b/>
          <w:sz w:val="24"/>
          <w:szCs w:val="24"/>
        </w:rPr>
      </w:pPr>
    </w:p>
    <w:p w:rsidR="00DB7E7D" w:rsidRPr="008F484D" w:rsidRDefault="00DB7E7D" w:rsidP="008F484D">
      <w:pPr>
        <w:pStyle w:val="a6"/>
        <w:ind w:left="-284"/>
        <w:rPr>
          <w:sz w:val="24"/>
          <w:szCs w:val="24"/>
        </w:rPr>
      </w:pPr>
    </w:p>
    <w:p w:rsidR="00AB33D6" w:rsidRPr="008F484D" w:rsidRDefault="00AB33D6" w:rsidP="008F484D">
      <w:pPr>
        <w:ind w:right="-1"/>
      </w:pPr>
      <w:r w:rsidRPr="008F484D">
        <w:rPr>
          <w:rFonts w:eastAsia="Calibri"/>
          <w:bCs/>
          <w:lang w:eastAsia="en-US"/>
        </w:rPr>
        <w:t xml:space="preserve"> </w:t>
      </w:r>
    </w:p>
    <w:p w:rsidR="00DB7E7D" w:rsidRPr="008F484D" w:rsidRDefault="00DB7E7D" w:rsidP="00DB7E7D">
      <w:pPr>
        <w:pStyle w:val="a6"/>
        <w:jc w:val="center"/>
        <w:rPr>
          <w:sz w:val="24"/>
          <w:szCs w:val="24"/>
        </w:rPr>
      </w:pPr>
      <w:r w:rsidRPr="008F484D">
        <w:rPr>
          <w:sz w:val="24"/>
          <w:szCs w:val="24"/>
        </w:rPr>
        <w:t>АДМИНИСТРАЦИЯ</w:t>
      </w:r>
    </w:p>
    <w:p w:rsidR="00DB7E7D" w:rsidRPr="008F484D" w:rsidRDefault="00DB7E7D" w:rsidP="00DB7E7D">
      <w:pPr>
        <w:pStyle w:val="a6"/>
        <w:jc w:val="center"/>
        <w:rPr>
          <w:sz w:val="24"/>
          <w:szCs w:val="24"/>
        </w:rPr>
      </w:pPr>
      <w:r w:rsidRPr="008F484D">
        <w:rPr>
          <w:sz w:val="24"/>
          <w:szCs w:val="24"/>
        </w:rPr>
        <w:t>НОВОТРОИЦКОГО  СЕЛЬСОВЕТА</w:t>
      </w:r>
    </w:p>
    <w:p w:rsidR="00DB7E7D" w:rsidRPr="008F484D" w:rsidRDefault="00DB7E7D" w:rsidP="00DB7E7D">
      <w:pPr>
        <w:pStyle w:val="a6"/>
        <w:jc w:val="center"/>
        <w:rPr>
          <w:sz w:val="24"/>
          <w:szCs w:val="24"/>
        </w:rPr>
      </w:pPr>
      <w:r w:rsidRPr="008F484D">
        <w:rPr>
          <w:sz w:val="24"/>
          <w:szCs w:val="24"/>
        </w:rPr>
        <w:t>СЕВЕРНОГО РАЙОНА</w:t>
      </w:r>
    </w:p>
    <w:p w:rsidR="00DB7E7D" w:rsidRPr="008F484D" w:rsidRDefault="00DB7E7D" w:rsidP="00DB7E7D">
      <w:pPr>
        <w:pStyle w:val="a6"/>
        <w:jc w:val="center"/>
        <w:rPr>
          <w:b/>
          <w:sz w:val="24"/>
          <w:szCs w:val="24"/>
        </w:rPr>
      </w:pPr>
      <w:r w:rsidRPr="008F484D">
        <w:rPr>
          <w:sz w:val="24"/>
          <w:szCs w:val="24"/>
        </w:rPr>
        <w:t>НОВОСИБИРСКОЙ ОБЛАСТИ</w:t>
      </w:r>
    </w:p>
    <w:p w:rsidR="00DB7E7D" w:rsidRPr="008F484D" w:rsidRDefault="00DB7E7D" w:rsidP="00DB7E7D">
      <w:pPr>
        <w:pStyle w:val="a6"/>
        <w:jc w:val="center"/>
        <w:rPr>
          <w:sz w:val="24"/>
          <w:szCs w:val="24"/>
        </w:rPr>
      </w:pPr>
    </w:p>
    <w:p w:rsidR="00DB7E7D" w:rsidRPr="008F484D" w:rsidRDefault="00DB7E7D" w:rsidP="00DB7E7D">
      <w:pPr>
        <w:pStyle w:val="a6"/>
        <w:jc w:val="center"/>
        <w:rPr>
          <w:b/>
          <w:sz w:val="24"/>
          <w:szCs w:val="24"/>
        </w:rPr>
      </w:pPr>
    </w:p>
    <w:p w:rsidR="00DB7E7D" w:rsidRPr="008F484D" w:rsidRDefault="00DB7E7D" w:rsidP="00DB7E7D">
      <w:pPr>
        <w:pStyle w:val="a6"/>
        <w:jc w:val="center"/>
        <w:rPr>
          <w:b/>
          <w:sz w:val="24"/>
          <w:szCs w:val="24"/>
        </w:rPr>
      </w:pPr>
      <w:r w:rsidRPr="008F484D">
        <w:rPr>
          <w:b/>
          <w:sz w:val="24"/>
          <w:szCs w:val="24"/>
        </w:rPr>
        <w:t>ПОСТАНОВЛЕНИЕ</w:t>
      </w:r>
    </w:p>
    <w:p w:rsidR="00DB7E7D" w:rsidRPr="008F484D" w:rsidRDefault="00DB7E7D" w:rsidP="00DB7E7D">
      <w:pPr>
        <w:pStyle w:val="a6"/>
        <w:jc w:val="center"/>
        <w:rPr>
          <w:sz w:val="24"/>
          <w:szCs w:val="24"/>
        </w:rPr>
      </w:pPr>
    </w:p>
    <w:p w:rsidR="00DB7E7D" w:rsidRPr="008F484D" w:rsidRDefault="00DB7E7D" w:rsidP="00DB7E7D">
      <w:pPr>
        <w:pStyle w:val="a6"/>
        <w:jc w:val="center"/>
        <w:rPr>
          <w:sz w:val="24"/>
          <w:szCs w:val="24"/>
        </w:rPr>
      </w:pPr>
    </w:p>
    <w:p w:rsidR="00DB7E7D" w:rsidRPr="008F484D" w:rsidRDefault="00DB7E7D" w:rsidP="00DB7E7D">
      <w:pPr>
        <w:pStyle w:val="a6"/>
        <w:rPr>
          <w:sz w:val="24"/>
          <w:szCs w:val="24"/>
        </w:rPr>
      </w:pPr>
      <w:r w:rsidRPr="008F484D">
        <w:rPr>
          <w:sz w:val="24"/>
          <w:szCs w:val="24"/>
        </w:rPr>
        <w:t>13.11.2023                                 с. Новотроицк                                              №40</w:t>
      </w:r>
    </w:p>
    <w:p w:rsidR="00DB7E7D" w:rsidRPr="008F484D" w:rsidRDefault="00DB7E7D" w:rsidP="00DB7E7D">
      <w:pPr>
        <w:pStyle w:val="a6"/>
        <w:rPr>
          <w:sz w:val="24"/>
          <w:szCs w:val="24"/>
        </w:rPr>
      </w:pPr>
    </w:p>
    <w:p w:rsidR="00DB7E7D" w:rsidRPr="008F484D" w:rsidRDefault="00DB7E7D" w:rsidP="00DB7E7D">
      <w:pPr>
        <w:jc w:val="center"/>
        <w:rPr>
          <w:b/>
        </w:rPr>
      </w:pPr>
      <w:r w:rsidRPr="008F484D">
        <w:rPr>
          <w:b/>
        </w:rPr>
        <w:t xml:space="preserve">Об утверждении Положения о проведении ведомственного </w:t>
      </w:r>
      <w:proofErr w:type="gramStart"/>
      <w:r w:rsidRPr="008F484D">
        <w:rPr>
          <w:b/>
        </w:rPr>
        <w:t>контроля за</w:t>
      </w:r>
      <w:proofErr w:type="gramEnd"/>
      <w:r w:rsidRPr="008F484D">
        <w:rPr>
          <w:b/>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Новотроицкого сельсовета Северного района Новосибирской области</w:t>
      </w:r>
    </w:p>
    <w:p w:rsidR="00DB7E7D" w:rsidRPr="008F484D" w:rsidRDefault="00DB7E7D" w:rsidP="00DB7E7D">
      <w:pPr>
        <w:ind w:firstLine="709"/>
        <w:jc w:val="center"/>
      </w:pPr>
    </w:p>
    <w:p w:rsidR="00DB7E7D" w:rsidRPr="008F484D" w:rsidRDefault="00DB7E7D" w:rsidP="00DB7E7D">
      <w:pPr>
        <w:jc w:val="both"/>
      </w:pPr>
      <w:r w:rsidRPr="008F484D">
        <w:t xml:space="preserve">В соответствии со статьей 353.1 Трудового Кодекса Российской Федерации, Законом Новосибирской области от 02.05.2017 № 161- </w:t>
      </w:r>
      <w:proofErr w:type="gramStart"/>
      <w:r w:rsidRPr="008F484D">
        <w:t>ОЗ</w:t>
      </w:r>
      <w:proofErr w:type="gramEnd"/>
      <w:r w:rsidRPr="008F484D">
        <w:t xml:space="preserve">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 администрация Новотроицкого сельсовета Северного района Новосибирской области</w:t>
      </w:r>
    </w:p>
    <w:p w:rsidR="00DB7E7D" w:rsidRPr="008F484D" w:rsidRDefault="00DB7E7D" w:rsidP="00DB7E7D">
      <w:pPr>
        <w:ind w:firstLine="709"/>
        <w:jc w:val="both"/>
        <w:rPr>
          <w:rFonts w:eastAsia="Calibri"/>
        </w:rPr>
      </w:pPr>
      <w:r w:rsidRPr="008F484D">
        <w:t>ПОСТАНОВЛЯЕТ:</w:t>
      </w:r>
    </w:p>
    <w:p w:rsidR="00DB7E7D" w:rsidRPr="008F484D" w:rsidRDefault="00DB7E7D" w:rsidP="00DB7E7D">
      <w:pPr>
        <w:ind w:firstLine="709"/>
        <w:jc w:val="both"/>
        <w:rPr>
          <w:lang w:eastAsia="en-US"/>
        </w:rPr>
      </w:pPr>
      <w:r w:rsidRPr="008F484D">
        <w:t xml:space="preserve">1. Утвердить Положение о проведении ведомственного </w:t>
      </w:r>
      <w:proofErr w:type="gramStart"/>
      <w:r w:rsidRPr="008F484D">
        <w:t>контроля за</w:t>
      </w:r>
      <w:proofErr w:type="gramEnd"/>
      <w:r w:rsidRPr="008F484D">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Новотроицкого сельсовета Северного района Новосибирской области, согласно приложению.</w:t>
      </w:r>
    </w:p>
    <w:p w:rsidR="00DB7E7D" w:rsidRPr="008F484D" w:rsidRDefault="00DB7E7D" w:rsidP="00DB7E7D">
      <w:pPr>
        <w:ind w:firstLine="709"/>
        <w:jc w:val="both"/>
      </w:pPr>
      <w:r w:rsidRPr="008F484D">
        <w:t>2. 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w:t>
      </w:r>
    </w:p>
    <w:p w:rsidR="00DB7E7D" w:rsidRPr="008F484D" w:rsidRDefault="00DB7E7D" w:rsidP="00DB7E7D">
      <w:pPr>
        <w:ind w:firstLine="709"/>
        <w:jc w:val="both"/>
      </w:pPr>
      <w:r w:rsidRPr="008F484D">
        <w:t xml:space="preserve">3. </w:t>
      </w:r>
      <w:proofErr w:type="gramStart"/>
      <w:r w:rsidRPr="008F484D">
        <w:t>Контроль за</w:t>
      </w:r>
      <w:proofErr w:type="gramEnd"/>
      <w:r w:rsidRPr="008F484D">
        <w:t xml:space="preserve"> исполнением постановления оставляю за собой.</w:t>
      </w:r>
    </w:p>
    <w:p w:rsidR="00DB7E7D" w:rsidRPr="008F484D" w:rsidRDefault="00DB7E7D" w:rsidP="008F484D">
      <w:pPr>
        <w:widowControl w:val="0"/>
        <w:autoSpaceDE w:val="0"/>
        <w:autoSpaceDN w:val="0"/>
        <w:adjustRightInd w:val="0"/>
        <w:outlineLvl w:val="0"/>
        <w:rPr>
          <w:lang w:eastAsia="en-US"/>
        </w:rPr>
      </w:pPr>
    </w:p>
    <w:p w:rsidR="00DB7E7D" w:rsidRPr="008F484D" w:rsidRDefault="00DB7E7D" w:rsidP="00DB7E7D">
      <w:pPr>
        <w:jc w:val="both"/>
      </w:pPr>
      <w:r w:rsidRPr="008F484D">
        <w:tab/>
      </w:r>
    </w:p>
    <w:p w:rsidR="00DB7E7D" w:rsidRPr="008F484D" w:rsidRDefault="00DB7E7D" w:rsidP="00DB7E7D">
      <w:pPr>
        <w:pStyle w:val="a6"/>
        <w:jc w:val="both"/>
        <w:rPr>
          <w:sz w:val="24"/>
          <w:szCs w:val="24"/>
        </w:rPr>
      </w:pPr>
      <w:r w:rsidRPr="008F484D">
        <w:rPr>
          <w:sz w:val="24"/>
          <w:szCs w:val="24"/>
        </w:rPr>
        <w:t>Глава Новотроицкого сельсовета</w:t>
      </w:r>
    </w:p>
    <w:p w:rsidR="00DB7E7D" w:rsidRPr="008F484D" w:rsidRDefault="00DB7E7D" w:rsidP="00DB7E7D">
      <w:pPr>
        <w:pStyle w:val="a6"/>
        <w:jc w:val="both"/>
        <w:rPr>
          <w:sz w:val="24"/>
          <w:szCs w:val="24"/>
        </w:rPr>
      </w:pPr>
      <w:r w:rsidRPr="008F484D">
        <w:rPr>
          <w:sz w:val="24"/>
          <w:szCs w:val="24"/>
        </w:rPr>
        <w:t xml:space="preserve">Северного района </w:t>
      </w:r>
    </w:p>
    <w:p w:rsidR="00DB7E7D" w:rsidRPr="008F484D" w:rsidRDefault="00DB7E7D" w:rsidP="00DB7E7D">
      <w:pPr>
        <w:pStyle w:val="a6"/>
        <w:jc w:val="both"/>
        <w:rPr>
          <w:sz w:val="24"/>
          <w:szCs w:val="24"/>
        </w:rPr>
      </w:pPr>
      <w:r w:rsidRPr="008F484D">
        <w:rPr>
          <w:sz w:val="24"/>
          <w:szCs w:val="24"/>
        </w:rPr>
        <w:t xml:space="preserve">Новосибирской области                                                              </w:t>
      </w:r>
      <w:proofErr w:type="spellStart"/>
      <w:r w:rsidRPr="008F484D">
        <w:rPr>
          <w:sz w:val="24"/>
          <w:szCs w:val="24"/>
        </w:rPr>
        <w:t>Н.В.Кочерешко</w:t>
      </w:r>
      <w:proofErr w:type="spellEnd"/>
    </w:p>
    <w:p w:rsidR="00DB7E7D" w:rsidRPr="008F484D" w:rsidRDefault="00DB7E7D" w:rsidP="00DB7E7D">
      <w:pPr>
        <w:pStyle w:val="a3"/>
        <w:jc w:val="both"/>
        <w:rPr>
          <w:sz w:val="24"/>
          <w:szCs w:val="24"/>
        </w:rPr>
      </w:pP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tbl>
      <w:tblPr>
        <w:tblW w:w="10031" w:type="dxa"/>
        <w:tblLook w:val="04A0"/>
      </w:tblPr>
      <w:tblGrid>
        <w:gridCol w:w="5954"/>
        <w:gridCol w:w="4077"/>
      </w:tblGrid>
      <w:tr w:rsidR="00DB7E7D" w:rsidRPr="008F484D" w:rsidTr="005A3B67">
        <w:tc>
          <w:tcPr>
            <w:tcW w:w="5954" w:type="dxa"/>
          </w:tcPr>
          <w:p w:rsidR="00DB7E7D" w:rsidRPr="008F484D" w:rsidRDefault="00DB7E7D" w:rsidP="005A3B67">
            <w:pPr>
              <w:jc w:val="both"/>
              <w:rPr>
                <w:color w:val="000000"/>
                <w:lang w:eastAsia="en-US"/>
              </w:rPr>
            </w:pPr>
          </w:p>
        </w:tc>
        <w:tc>
          <w:tcPr>
            <w:tcW w:w="4077" w:type="dxa"/>
            <w:hideMark/>
          </w:tcPr>
          <w:p w:rsidR="00DB7E7D" w:rsidRPr="008F484D" w:rsidRDefault="00DB7E7D" w:rsidP="005A3B67">
            <w:pPr>
              <w:jc w:val="right"/>
              <w:rPr>
                <w:rFonts w:eastAsia="Calibri"/>
                <w:color w:val="000000"/>
                <w:lang w:eastAsia="en-US"/>
              </w:rPr>
            </w:pPr>
            <w:r w:rsidRPr="008F484D">
              <w:rPr>
                <w:color w:val="000000"/>
              </w:rPr>
              <w:t>Приложение</w:t>
            </w:r>
          </w:p>
          <w:p w:rsidR="00DB7E7D" w:rsidRPr="008F484D" w:rsidRDefault="00DB7E7D" w:rsidP="005A3B67">
            <w:pPr>
              <w:jc w:val="right"/>
              <w:rPr>
                <w:color w:val="000000"/>
              </w:rPr>
            </w:pPr>
            <w:r w:rsidRPr="008F484D">
              <w:rPr>
                <w:color w:val="000000"/>
              </w:rPr>
              <w:t xml:space="preserve">к постановлению администрации </w:t>
            </w:r>
          </w:p>
          <w:p w:rsidR="00DB7E7D" w:rsidRPr="008F484D" w:rsidRDefault="00DB7E7D" w:rsidP="005A3B67">
            <w:pPr>
              <w:jc w:val="right"/>
              <w:rPr>
                <w:color w:val="000000"/>
              </w:rPr>
            </w:pPr>
            <w:r w:rsidRPr="008F484D">
              <w:t xml:space="preserve">Новотроицкого сельсовета Северного района </w:t>
            </w:r>
            <w:r w:rsidRPr="008F484D">
              <w:rPr>
                <w:color w:val="000000"/>
              </w:rPr>
              <w:t xml:space="preserve">Новосибирской области от  13.11.2023 №40 </w:t>
            </w:r>
          </w:p>
        </w:tc>
      </w:tr>
    </w:tbl>
    <w:p w:rsidR="00DB7E7D" w:rsidRPr="008F484D" w:rsidRDefault="00DB7E7D" w:rsidP="00DB7E7D">
      <w:pPr>
        <w:jc w:val="both"/>
        <w:rPr>
          <w:lang w:eastAsia="en-US"/>
        </w:rPr>
      </w:pPr>
    </w:p>
    <w:p w:rsidR="00DB7E7D" w:rsidRPr="008F484D" w:rsidRDefault="00DB7E7D" w:rsidP="00DB7E7D">
      <w:pPr>
        <w:jc w:val="both"/>
      </w:pPr>
    </w:p>
    <w:p w:rsidR="00DB7E7D" w:rsidRPr="008F484D" w:rsidRDefault="00DB7E7D" w:rsidP="00DB7E7D">
      <w:pPr>
        <w:jc w:val="center"/>
        <w:rPr>
          <w:b/>
        </w:rPr>
      </w:pPr>
      <w:r w:rsidRPr="008F484D">
        <w:rPr>
          <w:b/>
        </w:rPr>
        <w:t>Положение</w:t>
      </w:r>
    </w:p>
    <w:p w:rsidR="00DB7E7D" w:rsidRPr="008F484D" w:rsidRDefault="00DB7E7D" w:rsidP="00DB7E7D">
      <w:pPr>
        <w:jc w:val="center"/>
        <w:rPr>
          <w:b/>
        </w:rPr>
      </w:pPr>
      <w:r w:rsidRPr="008F484D">
        <w:rPr>
          <w:b/>
        </w:rPr>
        <w:t xml:space="preserve">о проведении ведомственного </w:t>
      </w:r>
      <w:proofErr w:type="gramStart"/>
      <w:r w:rsidRPr="008F484D">
        <w:rPr>
          <w:b/>
        </w:rPr>
        <w:t>контроля за</w:t>
      </w:r>
      <w:proofErr w:type="gramEnd"/>
      <w:r w:rsidRPr="008F484D">
        <w:rPr>
          <w:b/>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DB7E7D" w:rsidRPr="008F484D" w:rsidRDefault="00DB7E7D" w:rsidP="00DB7E7D">
      <w:pPr>
        <w:jc w:val="center"/>
      </w:pPr>
    </w:p>
    <w:p w:rsidR="00DB7E7D" w:rsidRPr="008F484D" w:rsidRDefault="00DB7E7D" w:rsidP="00DB7E7D">
      <w:pPr>
        <w:jc w:val="center"/>
        <w:rPr>
          <w:b/>
        </w:rPr>
      </w:pPr>
      <w:r w:rsidRPr="008F484D">
        <w:rPr>
          <w:b/>
        </w:rPr>
        <w:t>I. Общие положения</w:t>
      </w:r>
    </w:p>
    <w:p w:rsidR="00DB7E7D" w:rsidRPr="008F484D" w:rsidRDefault="00DB7E7D" w:rsidP="00DB7E7D">
      <w:pPr>
        <w:ind w:firstLine="709"/>
        <w:jc w:val="both"/>
      </w:pPr>
      <w:r w:rsidRPr="008F484D">
        <w:t xml:space="preserve">1. Настоящее Положение определяет порядок и условия проведения проверок по ведомственному </w:t>
      </w:r>
      <w:proofErr w:type="gramStart"/>
      <w:r w:rsidRPr="008F484D">
        <w:t>контролю за</w:t>
      </w:r>
      <w:proofErr w:type="gramEnd"/>
      <w:r w:rsidRPr="008F484D">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Новотроицкого сельсовета Северного района Новосибирской области (далее по тексту – подведомственные организации).</w:t>
      </w:r>
    </w:p>
    <w:p w:rsidR="00DB7E7D" w:rsidRPr="008F484D" w:rsidRDefault="00DB7E7D" w:rsidP="00DB7E7D">
      <w:pPr>
        <w:ind w:firstLine="709"/>
        <w:jc w:val="both"/>
      </w:pPr>
      <w:r w:rsidRPr="008F484D">
        <w:t xml:space="preserve">2. Обязанности по осуществлению плановых и внеплановых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 возложены на специалиста 1 разряда </w:t>
      </w:r>
      <w:r w:rsidRPr="008F484D">
        <w:lastRenderedPageBreak/>
        <w:t>администрации Новотроицкого сельсовета Северного района Новосибирской области (далее по тексту – специалист, осуществляющий ведомственный контроль).</w:t>
      </w:r>
    </w:p>
    <w:p w:rsidR="00DB7E7D" w:rsidRPr="008F484D" w:rsidRDefault="00DB7E7D" w:rsidP="00DB7E7D">
      <w:pPr>
        <w:ind w:firstLine="709"/>
        <w:jc w:val="both"/>
      </w:pPr>
      <w:r w:rsidRPr="008F484D">
        <w:t>3. При проведении проверки должностные лица, уполномоченные на проведение мероприятий по контролю (далее - уполномоченное должностное лицо), руководствуются Конституцией Российской Федерации, Трудовым кодексом Российской Федерации, федеральным и областным законодательством, содержащими нормы трудового права, нормативными правовыми актами администрации Новотроицкого сельсовета Северного района Новосибирской области, настоящим положением.</w:t>
      </w:r>
    </w:p>
    <w:p w:rsidR="00DB7E7D" w:rsidRPr="008F484D" w:rsidRDefault="00DB7E7D" w:rsidP="00DB7E7D">
      <w:pPr>
        <w:ind w:firstLine="709"/>
        <w:jc w:val="both"/>
      </w:pPr>
    </w:p>
    <w:p w:rsidR="00DB7E7D" w:rsidRPr="008F484D" w:rsidRDefault="00DB7E7D" w:rsidP="00DB7E7D">
      <w:pPr>
        <w:ind w:firstLine="709"/>
        <w:jc w:val="center"/>
        <w:rPr>
          <w:b/>
        </w:rPr>
      </w:pPr>
      <w:r w:rsidRPr="008F484D">
        <w:rPr>
          <w:b/>
        </w:rPr>
        <w:t>II. Основание проведения и порядок организации осуществления</w:t>
      </w:r>
    </w:p>
    <w:p w:rsidR="00DB7E7D" w:rsidRPr="008F484D" w:rsidRDefault="00DB7E7D" w:rsidP="00DB7E7D">
      <w:pPr>
        <w:ind w:firstLine="709"/>
        <w:jc w:val="center"/>
        <w:rPr>
          <w:b/>
        </w:rPr>
      </w:pPr>
      <w:r w:rsidRPr="008F484D">
        <w:rPr>
          <w:b/>
        </w:rPr>
        <w:t>ведомственного контроля</w:t>
      </w:r>
    </w:p>
    <w:p w:rsidR="00DB7E7D" w:rsidRPr="008F484D" w:rsidRDefault="00DB7E7D" w:rsidP="00DB7E7D">
      <w:pPr>
        <w:ind w:firstLine="709"/>
        <w:jc w:val="both"/>
      </w:pPr>
      <w:r w:rsidRPr="008F484D">
        <w:t>1. При осуществлении ведомственного контроля проводятся плановые и внеплановые проверки.</w:t>
      </w:r>
    </w:p>
    <w:p w:rsidR="00DB7E7D" w:rsidRPr="008F484D" w:rsidRDefault="00DB7E7D" w:rsidP="00DB7E7D">
      <w:pPr>
        <w:ind w:firstLine="540"/>
        <w:jc w:val="both"/>
      </w:pPr>
      <w:r w:rsidRPr="008F484D">
        <w:tab/>
        <w:t>2.Предметом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 в том числе по вопросам заключения и прекращения (расторжения) трудового договора, оплаты труда, рабочего времени и времени отдыха, гарантий и компенсаций, предоставляемых работникам, охраны труда.</w:t>
      </w:r>
    </w:p>
    <w:p w:rsidR="00DB7E7D" w:rsidRPr="008F484D" w:rsidRDefault="00DB7E7D" w:rsidP="00DB7E7D">
      <w:pPr>
        <w:ind w:firstLine="540"/>
        <w:jc w:val="both"/>
      </w:pPr>
      <w:r w:rsidRPr="008F484D">
        <w:tab/>
        <w:t>3. Плановые проверки проводятся не чаще чем один раз в год.</w:t>
      </w:r>
    </w:p>
    <w:p w:rsidR="00DB7E7D" w:rsidRPr="008F484D" w:rsidRDefault="00DB7E7D" w:rsidP="00DB7E7D">
      <w:pPr>
        <w:ind w:firstLine="540"/>
        <w:jc w:val="both"/>
      </w:pPr>
      <w:r w:rsidRPr="008F484D">
        <w:tab/>
        <w:t>4. Плановые проверки проводятся на основании разработанного ежегодного плана проведения проверок.</w:t>
      </w:r>
    </w:p>
    <w:p w:rsidR="00DB7E7D" w:rsidRPr="008F484D" w:rsidRDefault="00DB7E7D" w:rsidP="00DB7E7D">
      <w:pPr>
        <w:ind w:firstLine="540"/>
        <w:jc w:val="both"/>
      </w:pPr>
      <w:r w:rsidRPr="008F484D">
        <w:tab/>
        <w:t>Ежегодный план проведения проверок утверждается главой Новотроицкого сельсовета Северного района Новосибирской области в срок до 10 декабря года, предшествующего году проведения плановых проверок.</w:t>
      </w:r>
    </w:p>
    <w:p w:rsidR="00DB7E7D" w:rsidRPr="008F484D" w:rsidRDefault="00DB7E7D" w:rsidP="00DB7E7D">
      <w:pPr>
        <w:ind w:firstLine="540"/>
        <w:jc w:val="both"/>
      </w:pPr>
      <w:r w:rsidRPr="008F484D">
        <w:tab/>
        <w:t>Ежегодный план проведения проверок в течение 10 рабочих дней после его утверждения размещается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DB7E7D" w:rsidRPr="008F484D" w:rsidRDefault="00DB7E7D" w:rsidP="00DB7E7D">
      <w:pPr>
        <w:ind w:firstLine="540"/>
        <w:jc w:val="both"/>
      </w:pPr>
      <w:r w:rsidRPr="008F484D">
        <w:tab/>
        <w:t>5. В ежегодном плане проведения проверок указываются следующие сведения:</w:t>
      </w:r>
    </w:p>
    <w:p w:rsidR="00DB7E7D" w:rsidRPr="008F484D" w:rsidRDefault="00DB7E7D" w:rsidP="00DB7E7D">
      <w:pPr>
        <w:ind w:firstLine="709"/>
        <w:jc w:val="both"/>
      </w:pPr>
      <w:r w:rsidRPr="008F484D">
        <w:t>1) наименование и место нахождения подведомственных организаций, деятельность которых подлежит плановой проверке;</w:t>
      </w:r>
    </w:p>
    <w:p w:rsidR="00DB7E7D" w:rsidRPr="008F484D" w:rsidRDefault="00DB7E7D" w:rsidP="00DB7E7D">
      <w:pPr>
        <w:ind w:firstLine="709"/>
        <w:jc w:val="both"/>
      </w:pPr>
      <w:r w:rsidRPr="008F484D">
        <w:t>2) цель и основание проведения плановой проверки;</w:t>
      </w:r>
    </w:p>
    <w:p w:rsidR="00DB7E7D" w:rsidRPr="008F484D" w:rsidRDefault="00DB7E7D" w:rsidP="00DB7E7D">
      <w:pPr>
        <w:ind w:firstLine="709"/>
        <w:jc w:val="both"/>
      </w:pPr>
      <w:r w:rsidRPr="008F484D">
        <w:t>3) дата начала проведения плановой проверки.</w:t>
      </w:r>
    </w:p>
    <w:p w:rsidR="00DB7E7D" w:rsidRPr="008F484D" w:rsidRDefault="00DB7E7D" w:rsidP="00DB7E7D">
      <w:pPr>
        <w:ind w:firstLine="709"/>
        <w:jc w:val="both"/>
      </w:pPr>
      <w:r w:rsidRPr="008F484D">
        <w:t>6. Основанием для включения плановой проверки в ежегодный план проведения проверок является истечение одного года со дня:</w:t>
      </w:r>
    </w:p>
    <w:p w:rsidR="00DB7E7D" w:rsidRPr="008F484D" w:rsidRDefault="00DB7E7D" w:rsidP="00DB7E7D">
      <w:pPr>
        <w:ind w:firstLine="709"/>
        <w:jc w:val="both"/>
      </w:pPr>
      <w:r w:rsidRPr="008F484D">
        <w:t>1) государственной регистрации подведомственной организации;</w:t>
      </w:r>
    </w:p>
    <w:p w:rsidR="00DB7E7D" w:rsidRPr="008F484D" w:rsidRDefault="00DB7E7D" w:rsidP="00DB7E7D">
      <w:pPr>
        <w:ind w:firstLine="709"/>
        <w:jc w:val="both"/>
      </w:pPr>
      <w:r w:rsidRPr="008F484D">
        <w:t>2) окончания проведения последней плановой проверки подведомственной организации.</w:t>
      </w:r>
    </w:p>
    <w:p w:rsidR="00DB7E7D" w:rsidRPr="008F484D" w:rsidRDefault="00DB7E7D" w:rsidP="00DB7E7D">
      <w:pPr>
        <w:ind w:firstLine="709"/>
        <w:jc w:val="both"/>
      </w:pPr>
      <w:r w:rsidRPr="008F484D">
        <w:t xml:space="preserve">7.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подведомственной организации подлежит переносу на год, следующий </w:t>
      </w:r>
      <w:proofErr w:type="gramStart"/>
      <w:r w:rsidRPr="008F484D">
        <w:t>за</w:t>
      </w:r>
      <w:proofErr w:type="gramEnd"/>
      <w:r w:rsidRPr="008F484D">
        <w:t xml:space="preserve"> текущим.</w:t>
      </w:r>
    </w:p>
    <w:p w:rsidR="00DB7E7D" w:rsidRPr="008F484D" w:rsidRDefault="00DB7E7D" w:rsidP="00DB7E7D">
      <w:pPr>
        <w:ind w:firstLine="709"/>
        <w:jc w:val="both"/>
      </w:pPr>
      <w:r w:rsidRPr="008F484D">
        <w:t>8. При проведении плановой проверки определяется соблюдение подведомственной организацией норм Трудовым кодексом Российской Федерации, федерального и областного законодательства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DB7E7D" w:rsidRPr="008F484D" w:rsidRDefault="00DB7E7D" w:rsidP="00DB7E7D">
      <w:pPr>
        <w:ind w:firstLine="709"/>
        <w:jc w:val="both"/>
      </w:pPr>
      <w:r w:rsidRPr="008F484D">
        <w:t>9. Основным направлением ведомственного контроля при проведении плановой проверки является рассмотрение следующих вопросов:</w:t>
      </w:r>
    </w:p>
    <w:p w:rsidR="00DB7E7D" w:rsidRPr="008F484D" w:rsidRDefault="00DB7E7D" w:rsidP="00DB7E7D">
      <w:pPr>
        <w:ind w:firstLine="709"/>
        <w:jc w:val="both"/>
      </w:pPr>
      <w:r w:rsidRPr="008F484D">
        <w:t>социального партнерства в сфере труда;</w:t>
      </w:r>
    </w:p>
    <w:p w:rsidR="00DB7E7D" w:rsidRPr="008F484D" w:rsidRDefault="00DB7E7D" w:rsidP="00DB7E7D">
      <w:pPr>
        <w:ind w:firstLine="709"/>
        <w:jc w:val="both"/>
      </w:pPr>
      <w:r w:rsidRPr="008F484D">
        <w:t>трудового договора;</w:t>
      </w:r>
    </w:p>
    <w:p w:rsidR="00DB7E7D" w:rsidRPr="008F484D" w:rsidRDefault="00DB7E7D" w:rsidP="00DB7E7D">
      <w:pPr>
        <w:ind w:firstLine="709"/>
        <w:jc w:val="both"/>
      </w:pPr>
      <w:r w:rsidRPr="008F484D">
        <w:t>рабочего времени;</w:t>
      </w:r>
    </w:p>
    <w:p w:rsidR="00DB7E7D" w:rsidRPr="008F484D" w:rsidRDefault="00DB7E7D" w:rsidP="00DB7E7D">
      <w:pPr>
        <w:ind w:firstLine="709"/>
        <w:jc w:val="both"/>
      </w:pPr>
      <w:r w:rsidRPr="008F484D">
        <w:t>времени отдыха;</w:t>
      </w:r>
    </w:p>
    <w:p w:rsidR="00DB7E7D" w:rsidRPr="008F484D" w:rsidRDefault="00DB7E7D" w:rsidP="00DB7E7D">
      <w:pPr>
        <w:ind w:firstLine="709"/>
        <w:jc w:val="both"/>
      </w:pPr>
      <w:r w:rsidRPr="008F484D">
        <w:t>оплаты и нормирования труда;</w:t>
      </w:r>
    </w:p>
    <w:p w:rsidR="00DB7E7D" w:rsidRPr="008F484D" w:rsidRDefault="00DB7E7D" w:rsidP="00DB7E7D">
      <w:pPr>
        <w:ind w:firstLine="709"/>
        <w:jc w:val="both"/>
      </w:pPr>
      <w:r w:rsidRPr="008F484D">
        <w:lastRenderedPageBreak/>
        <w:t>соблюдения гарантий и компенсаций, предоставляемых работникам;</w:t>
      </w:r>
    </w:p>
    <w:p w:rsidR="00DB7E7D" w:rsidRPr="008F484D" w:rsidRDefault="00DB7E7D" w:rsidP="00DB7E7D">
      <w:pPr>
        <w:ind w:firstLine="709"/>
        <w:jc w:val="both"/>
      </w:pPr>
      <w:r w:rsidRPr="008F484D">
        <w:t>трудового распорядка и дисциплины труда;</w:t>
      </w:r>
    </w:p>
    <w:p w:rsidR="00DB7E7D" w:rsidRPr="008F484D" w:rsidRDefault="00DB7E7D" w:rsidP="00DB7E7D">
      <w:pPr>
        <w:ind w:firstLine="709"/>
        <w:jc w:val="both"/>
      </w:pPr>
      <w:r w:rsidRPr="008F484D">
        <w:t>профессиональной подготовки, переподготовки и повышения квалификации работников;</w:t>
      </w:r>
    </w:p>
    <w:p w:rsidR="00DB7E7D" w:rsidRPr="008F484D" w:rsidRDefault="00DB7E7D" w:rsidP="00DB7E7D">
      <w:pPr>
        <w:ind w:firstLine="709"/>
        <w:jc w:val="both"/>
      </w:pPr>
      <w:r w:rsidRPr="008F484D">
        <w:t>охраны труда;</w:t>
      </w:r>
    </w:p>
    <w:p w:rsidR="00DB7E7D" w:rsidRPr="008F484D" w:rsidRDefault="00DB7E7D" w:rsidP="00DB7E7D">
      <w:pPr>
        <w:ind w:firstLine="709"/>
        <w:jc w:val="both"/>
      </w:pPr>
      <w:r w:rsidRPr="008F484D">
        <w:t>материальной ответственности сторон трудового договора;</w:t>
      </w:r>
    </w:p>
    <w:p w:rsidR="00DB7E7D" w:rsidRPr="008F484D" w:rsidRDefault="00DB7E7D" w:rsidP="00DB7E7D">
      <w:pPr>
        <w:ind w:firstLine="709"/>
        <w:jc w:val="both"/>
      </w:pPr>
      <w:r w:rsidRPr="008F484D">
        <w:t>особенности регулирования труда отдельных категорий работников;</w:t>
      </w:r>
    </w:p>
    <w:p w:rsidR="00DB7E7D" w:rsidRPr="008F484D" w:rsidRDefault="00DB7E7D" w:rsidP="00DB7E7D">
      <w:pPr>
        <w:ind w:firstLine="709"/>
        <w:jc w:val="both"/>
      </w:pPr>
      <w:r w:rsidRPr="008F484D">
        <w:t>рассмотрения и разрешения индивидуальных и коллективных трудовых споров;</w:t>
      </w:r>
    </w:p>
    <w:p w:rsidR="00DB7E7D" w:rsidRPr="008F484D" w:rsidRDefault="00DB7E7D" w:rsidP="00DB7E7D">
      <w:pPr>
        <w:ind w:firstLine="709"/>
        <w:jc w:val="both"/>
      </w:pPr>
      <w:r w:rsidRPr="008F484D">
        <w:t>проведения аттестации работников.</w:t>
      </w:r>
    </w:p>
    <w:p w:rsidR="00DB7E7D" w:rsidRPr="008F484D" w:rsidRDefault="00DB7E7D" w:rsidP="00DB7E7D">
      <w:pPr>
        <w:ind w:firstLine="709"/>
        <w:jc w:val="both"/>
      </w:pPr>
      <w:r w:rsidRPr="008F484D">
        <w:t>Перечень правовых и локальных нормативных актов, документов, запрашиваемых при проведении мероприятий по контролю в подведомственных организациях, установлен в приложении № 1 к положению.</w:t>
      </w:r>
    </w:p>
    <w:p w:rsidR="00DB7E7D" w:rsidRPr="008F484D" w:rsidRDefault="00DB7E7D" w:rsidP="00DB7E7D">
      <w:pPr>
        <w:ind w:firstLine="709"/>
        <w:jc w:val="both"/>
      </w:pPr>
      <w:r w:rsidRPr="008F484D">
        <w:t>Перечисленные выше направления ведомственного контроля и перечень нормативных правовых актов, документов, запрашиваемых при проведении плановой проверки, не являются исчерпывающими и корректируются в зависимости от отраслевой принадлежности подведомственной организации.</w:t>
      </w:r>
    </w:p>
    <w:p w:rsidR="00DB7E7D" w:rsidRPr="008F484D" w:rsidRDefault="00DB7E7D" w:rsidP="00DB7E7D">
      <w:pPr>
        <w:ind w:firstLine="540"/>
        <w:jc w:val="both"/>
      </w:pPr>
      <w:r w:rsidRPr="008F484D">
        <w:tab/>
        <w:t>10.  Основаниями для проведения внеплановой проверки являются:</w:t>
      </w:r>
    </w:p>
    <w:p w:rsidR="00DB7E7D" w:rsidRPr="008F484D" w:rsidRDefault="00DB7E7D" w:rsidP="00DB7E7D">
      <w:pPr>
        <w:ind w:firstLine="540"/>
        <w:jc w:val="both"/>
      </w:pPr>
      <w:bookmarkStart w:id="0" w:name="P1"/>
      <w:bookmarkEnd w:id="0"/>
      <w:r w:rsidRPr="008F484D">
        <w:tab/>
        <w:t>1) поступление в уполномоченный орган информации от граждан, организаций, органов государственной власти, органов местного самоуправления, профессиональных союзов, средств массовой информации о нарушениях в подведомственных организациях трудового законодательства и иных нормативных правовых актов, содержащих нормы трудового права;</w:t>
      </w:r>
    </w:p>
    <w:p w:rsidR="00DB7E7D" w:rsidRPr="008F484D" w:rsidRDefault="00DB7E7D" w:rsidP="00DB7E7D">
      <w:pPr>
        <w:ind w:firstLine="540"/>
        <w:jc w:val="both"/>
      </w:pPr>
      <w:bookmarkStart w:id="1" w:name="P2"/>
      <w:bookmarkEnd w:id="1"/>
      <w:r w:rsidRPr="008F484D">
        <w:tab/>
      </w:r>
      <w:proofErr w:type="gramStart"/>
      <w:r w:rsidRPr="008F484D">
        <w:t>2)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 содержащих нормы трудового права, и копий документов и материалов, подтверждающих устранение нарушений.</w:t>
      </w:r>
      <w:proofErr w:type="gramEnd"/>
    </w:p>
    <w:p w:rsidR="00DB7E7D" w:rsidRPr="008F484D" w:rsidRDefault="00DB7E7D" w:rsidP="00DB7E7D">
      <w:pPr>
        <w:ind w:firstLine="540"/>
        <w:jc w:val="both"/>
      </w:pPr>
      <w:r w:rsidRPr="008F484D">
        <w:tab/>
        <w:t>10. Внеплановая проверка назначается:</w:t>
      </w:r>
    </w:p>
    <w:p w:rsidR="00DB7E7D" w:rsidRPr="008F484D" w:rsidRDefault="00DB7E7D" w:rsidP="00DB7E7D">
      <w:pPr>
        <w:ind w:firstLine="540"/>
        <w:jc w:val="both"/>
      </w:pPr>
      <w:r w:rsidRPr="008F484D">
        <w:tab/>
        <w:t xml:space="preserve">1) по основанию, указанному в </w:t>
      </w:r>
      <w:hyperlink r:id="rId5" w:anchor="P1" w:history="1">
        <w:r w:rsidRPr="008F484D">
          <w:rPr>
            <w:rStyle w:val="a9"/>
            <w:rFonts w:eastAsiaTheme="minorEastAsia"/>
          </w:rPr>
          <w:t xml:space="preserve">пункте 1 части </w:t>
        </w:r>
      </w:hyperlink>
      <w:r w:rsidRPr="008F484D">
        <w:t>10 настоящего положения,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 содержащих нормы трудового права;</w:t>
      </w:r>
    </w:p>
    <w:p w:rsidR="00DB7E7D" w:rsidRPr="008F484D" w:rsidRDefault="00DB7E7D" w:rsidP="00DB7E7D">
      <w:pPr>
        <w:ind w:firstLine="540"/>
        <w:jc w:val="both"/>
      </w:pPr>
      <w:r w:rsidRPr="008F484D">
        <w:tab/>
        <w:t xml:space="preserve">2) по основанию, указанному в </w:t>
      </w:r>
      <w:hyperlink r:id="rId6" w:anchor="P2" w:history="1">
        <w:r w:rsidRPr="008F484D">
          <w:rPr>
            <w:rStyle w:val="a9"/>
            <w:rFonts w:eastAsiaTheme="minorEastAsia"/>
          </w:rPr>
          <w:t xml:space="preserve">пункте 2 части </w:t>
        </w:r>
      </w:hyperlink>
      <w:r w:rsidRPr="008F484D">
        <w:t>10 настоящего положения,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 содержащих нормы трудового права.</w:t>
      </w:r>
    </w:p>
    <w:p w:rsidR="00DB7E7D" w:rsidRPr="008F484D" w:rsidRDefault="00DB7E7D" w:rsidP="00DB7E7D">
      <w:pPr>
        <w:ind w:firstLine="539"/>
        <w:jc w:val="both"/>
      </w:pPr>
      <w:r w:rsidRPr="008F484D">
        <w:tab/>
        <w:t>11. Плановая и внеплановая проверки проводятся в форме документарной и (или) выездной проверки.</w:t>
      </w:r>
    </w:p>
    <w:p w:rsidR="00DB7E7D" w:rsidRPr="008F484D" w:rsidRDefault="00DB7E7D" w:rsidP="00DB7E7D">
      <w:pPr>
        <w:ind w:firstLine="539"/>
        <w:jc w:val="both"/>
      </w:pPr>
      <w:r w:rsidRPr="008F484D">
        <w:tab/>
        <w:t xml:space="preserve">12. </w:t>
      </w:r>
      <w:proofErr w:type="gramStart"/>
      <w:r w:rsidRPr="008F484D">
        <w:t>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обязательных требований трудового законодательства, иных нормативных правовых актов, содержащих нормы трудового права, исполнением предписаний и постановлений органов государственного контроля (надзора), органов муниципального контроля об устранении выявленных нарушений трудового законодательства и</w:t>
      </w:r>
      <w:proofErr w:type="gramEnd"/>
      <w:r w:rsidRPr="008F484D">
        <w:t xml:space="preserve"> иных нормативных правовых актов, содержащих нормы трудового права.</w:t>
      </w:r>
    </w:p>
    <w:p w:rsidR="00DB7E7D" w:rsidRPr="008F484D" w:rsidRDefault="00DB7E7D" w:rsidP="00DB7E7D">
      <w:pPr>
        <w:ind w:firstLine="539"/>
        <w:jc w:val="both"/>
      </w:pPr>
      <w:r w:rsidRPr="008F484D">
        <w:tab/>
        <w:t>13. В процессе документарной проверки рассматриваются документы подведомственной организации, представленные в виде оригиналов либо копий, заверенных печатью (при наличии печати) и подписью руководителя или иного уполномоченного представителя подведомственной организации, в соответствии с перечнем документов, представление которых подведомственной организацией необходимо для достижения целей и задач проведения проверки.</w:t>
      </w:r>
    </w:p>
    <w:p w:rsidR="00DB7E7D" w:rsidRPr="008F484D" w:rsidRDefault="00DB7E7D" w:rsidP="00DB7E7D">
      <w:pPr>
        <w:ind w:firstLine="539"/>
        <w:jc w:val="both"/>
      </w:pPr>
      <w:r w:rsidRPr="008F484D">
        <w:tab/>
        <w:t xml:space="preserve">Документы, необходимые для достижения целей и задач проведения проверки, должны быть представлены в уполномоченный орган в течение пяти рабочих дней со дня </w:t>
      </w:r>
      <w:proofErr w:type="gramStart"/>
      <w:r w:rsidRPr="008F484D">
        <w:t>получения копии распоряжения руководителя уполномоченного органа</w:t>
      </w:r>
      <w:proofErr w:type="gramEnd"/>
      <w:r w:rsidRPr="008F484D">
        <w:t xml:space="preserve"> о проведении проверки.</w:t>
      </w:r>
    </w:p>
    <w:p w:rsidR="00DB7E7D" w:rsidRPr="008F484D" w:rsidRDefault="00DB7E7D" w:rsidP="00DB7E7D">
      <w:pPr>
        <w:ind w:firstLine="539"/>
        <w:jc w:val="both"/>
      </w:pPr>
      <w:r w:rsidRPr="008F484D">
        <w:lastRenderedPageBreak/>
        <w:tab/>
        <w:t>14.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w:t>
      </w:r>
    </w:p>
    <w:p w:rsidR="00DB7E7D" w:rsidRPr="008F484D" w:rsidRDefault="00DB7E7D" w:rsidP="00DB7E7D">
      <w:pPr>
        <w:ind w:firstLine="539"/>
        <w:jc w:val="both"/>
      </w:pPr>
      <w:r w:rsidRPr="008F484D">
        <w:tab/>
        <w:t>Выездная проверка (плановая и внеплановая) проводится по месту нахождения и (или) по месту фактического осуществления деятельности подведомственной организации.</w:t>
      </w:r>
    </w:p>
    <w:p w:rsidR="00DB7E7D" w:rsidRPr="008F484D" w:rsidRDefault="00DB7E7D" w:rsidP="00DB7E7D">
      <w:pPr>
        <w:ind w:firstLine="709"/>
        <w:jc w:val="both"/>
      </w:pPr>
      <w:r w:rsidRPr="008F484D">
        <w:t>15. При наличии оснований проведения проверки, предусмотренных настоящим положением, Глава Новотроицкого сельсовета Северного района Новосибирской области издает распоряжение о проведении проверки (приложение № 2), в котором указываются:</w:t>
      </w:r>
    </w:p>
    <w:p w:rsidR="00DB7E7D" w:rsidRPr="008F484D" w:rsidRDefault="00DB7E7D" w:rsidP="00DB7E7D">
      <w:pPr>
        <w:ind w:firstLine="709"/>
        <w:jc w:val="both"/>
      </w:pPr>
      <w:r w:rsidRPr="008F484D">
        <w:t>- наименование подведомственной организации, в отношении которой проводится проверка, место ее нахождения и (или) место фактического осуществления деятельности;</w:t>
      </w:r>
    </w:p>
    <w:p w:rsidR="00DB7E7D" w:rsidRPr="008F484D" w:rsidRDefault="00DB7E7D" w:rsidP="00DB7E7D">
      <w:pPr>
        <w:ind w:firstLine="709"/>
        <w:jc w:val="both"/>
      </w:pPr>
      <w:r w:rsidRPr="008F484D">
        <w:t>- цели, предмет проверки, вид и форма ее проведения;</w:t>
      </w:r>
    </w:p>
    <w:p w:rsidR="00DB7E7D" w:rsidRPr="008F484D" w:rsidRDefault="00DB7E7D" w:rsidP="00DB7E7D">
      <w:pPr>
        <w:ind w:firstLine="709"/>
        <w:jc w:val="both"/>
      </w:pPr>
      <w:r w:rsidRPr="008F484D">
        <w:t>-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w:t>
      </w:r>
    </w:p>
    <w:p w:rsidR="00DB7E7D" w:rsidRPr="008F484D" w:rsidRDefault="00DB7E7D" w:rsidP="00DB7E7D">
      <w:pPr>
        <w:ind w:firstLine="709"/>
        <w:jc w:val="both"/>
      </w:pPr>
      <w:r w:rsidRPr="008F484D">
        <w:t>- сроки проведения проверки и перечень мероприятий по контролю, необходимых для достижения целей проверки;</w:t>
      </w:r>
    </w:p>
    <w:p w:rsidR="00DB7E7D" w:rsidRPr="008F484D" w:rsidRDefault="00DB7E7D" w:rsidP="00DB7E7D">
      <w:pPr>
        <w:ind w:firstLine="709"/>
        <w:jc w:val="both"/>
      </w:pPr>
      <w:r w:rsidRPr="008F484D">
        <w:t>- перечень документов, представление которых подведомственной организацией необходимо для достижения целей и задач проведения проверки;</w:t>
      </w:r>
    </w:p>
    <w:p w:rsidR="00DB7E7D" w:rsidRPr="008F484D" w:rsidRDefault="00DB7E7D" w:rsidP="00DB7E7D">
      <w:pPr>
        <w:ind w:firstLine="709"/>
        <w:jc w:val="both"/>
      </w:pPr>
      <w:r w:rsidRPr="008F484D">
        <w:t>- дата начала и дата окончания проведения проверки;</w:t>
      </w:r>
    </w:p>
    <w:p w:rsidR="00DB7E7D" w:rsidRPr="008F484D" w:rsidRDefault="00DB7E7D" w:rsidP="00DB7E7D">
      <w:pPr>
        <w:ind w:firstLine="709"/>
        <w:jc w:val="both"/>
      </w:pPr>
      <w:r w:rsidRPr="008F484D">
        <w:t>- фамилии, имена, отчества (при наличии) и должности лиц, уполномоченных на проведение проверки.</w:t>
      </w:r>
    </w:p>
    <w:p w:rsidR="00DB7E7D" w:rsidRPr="008F484D" w:rsidRDefault="00DB7E7D" w:rsidP="00DB7E7D">
      <w:pPr>
        <w:ind w:firstLine="709"/>
        <w:jc w:val="both"/>
      </w:pPr>
      <w:r w:rsidRPr="008F484D">
        <w:t>В случае проведения проверки подведомственной организации по разным направлениям распоряжением назначается руководитель группы, ответственный за осуществление мероприятий по контролю.</w:t>
      </w:r>
    </w:p>
    <w:p w:rsidR="00DB7E7D" w:rsidRPr="008F484D" w:rsidRDefault="00DB7E7D" w:rsidP="00DB7E7D">
      <w:pPr>
        <w:ind w:firstLine="539"/>
        <w:jc w:val="both"/>
      </w:pPr>
      <w:r w:rsidRPr="008F484D">
        <w:tab/>
        <w:t>16. Срок проведения плановой проверки не может превышать 20 рабочих дней, внеплановой - 10 рабочих дней.</w:t>
      </w:r>
    </w:p>
    <w:p w:rsidR="00DB7E7D" w:rsidRPr="008F484D" w:rsidRDefault="00DB7E7D" w:rsidP="00DB7E7D">
      <w:pPr>
        <w:ind w:firstLine="539"/>
        <w:jc w:val="both"/>
      </w:pPr>
      <w:r w:rsidRPr="008F484D">
        <w:tab/>
        <w:t>В исключительных случаях, связанных с необходимостью проведения сложных и (или) длительных экспертиз и (или) обследований, на основании мотивированных предложений должностных лиц, проводящих проверку, срок проведения проверки может быть продлен руководителем уполномоченного органа, но не более чем на 10 рабочих дней.</w:t>
      </w:r>
    </w:p>
    <w:p w:rsidR="00DB7E7D" w:rsidRPr="008F484D" w:rsidRDefault="00DB7E7D" w:rsidP="00DB7E7D">
      <w:pPr>
        <w:ind w:firstLine="539"/>
        <w:jc w:val="both"/>
      </w:pPr>
      <w:r w:rsidRPr="008F484D">
        <w:tab/>
        <w:t xml:space="preserve">17. О проведении плановой проверки подведомственная организация уведомляется не </w:t>
      </w:r>
      <w:proofErr w:type="gramStart"/>
      <w:r w:rsidRPr="008F484D">
        <w:t>позднее</w:t>
      </w:r>
      <w:proofErr w:type="gramEnd"/>
      <w:r w:rsidRPr="008F484D">
        <w:t xml:space="preserve">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w:t>
      </w:r>
    </w:p>
    <w:p w:rsidR="00DB7E7D" w:rsidRPr="008F484D" w:rsidRDefault="00DB7E7D" w:rsidP="00DB7E7D">
      <w:pPr>
        <w:ind w:firstLine="539"/>
        <w:jc w:val="both"/>
      </w:pPr>
      <w:r w:rsidRPr="008F484D">
        <w:tab/>
        <w:t>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иным доступным способом.</w:t>
      </w:r>
    </w:p>
    <w:p w:rsidR="00DB7E7D" w:rsidRPr="008F484D" w:rsidRDefault="00DB7E7D" w:rsidP="00DB7E7D">
      <w:pPr>
        <w:ind w:firstLine="567"/>
        <w:jc w:val="both"/>
      </w:pPr>
      <w:r w:rsidRPr="008F484D">
        <w:tab/>
        <w:t>Иным доступным способом уведомления является вручение копии распоряжения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 содержащей дату получения, подпись, Ф.И.О. и должность получателя.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 подписи, Ф.И.О. и должности получателя.</w:t>
      </w:r>
    </w:p>
    <w:p w:rsidR="00DB7E7D" w:rsidRPr="008F484D" w:rsidRDefault="00DB7E7D" w:rsidP="00DB7E7D">
      <w:pPr>
        <w:ind w:firstLine="709"/>
        <w:jc w:val="both"/>
      </w:pPr>
      <w:r w:rsidRPr="008F484D">
        <w:t>18. Проверки могут проводиться только тем должностным лицом (теми должностными лицами), которое указано (которые указаны) в распоряжении о проведении проверки.</w:t>
      </w:r>
    </w:p>
    <w:p w:rsidR="00DB7E7D" w:rsidRPr="008F484D" w:rsidRDefault="00DB7E7D" w:rsidP="00DB7E7D">
      <w:pPr>
        <w:ind w:firstLine="709"/>
        <w:jc w:val="both"/>
      </w:pPr>
      <w:r w:rsidRPr="008F484D">
        <w:t>19.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 удостоверяющий личность.</w:t>
      </w:r>
    </w:p>
    <w:p w:rsidR="00DB7E7D" w:rsidRPr="008F484D" w:rsidRDefault="00DB7E7D" w:rsidP="00DB7E7D">
      <w:pPr>
        <w:ind w:firstLine="709"/>
        <w:jc w:val="both"/>
      </w:pPr>
      <w:r w:rsidRPr="008F484D">
        <w:lastRenderedPageBreak/>
        <w:t xml:space="preserve">20. </w:t>
      </w:r>
      <w:proofErr w:type="gramStart"/>
      <w:r w:rsidRPr="008F484D">
        <w:t xml:space="preserve">При проведении проверки должностные лица имеют право беспрепятственно посещать подведомственную организацию при проведении мероприятий по контролю, а также запрашивать и получать от руководителя, иного уполномоченного представителя подведомственной организации документы, включая материалы </w:t>
      </w:r>
      <w:proofErr w:type="spellStart"/>
      <w:r w:rsidRPr="008F484D">
        <w:t>фотосьемки</w:t>
      </w:r>
      <w:proofErr w:type="spellEnd"/>
      <w:r w:rsidRPr="008F484D">
        <w:t>, аудио- и видеозаписи, информационные базы, банки данных, сведения, справки, объяснения и иную информацию по вопросам, возникающим в ходе проверки, и относящуюся к предмету проверки.</w:t>
      </w:r>
      <w:proofErr w:type="gramEnd"/>
    </w:p>
    <w:p w:rsidR="00DB7E7D" w:rsidRPr="008F484D" w:rsidRDefault="00DB7E7D" w:rsidP="00DB7E7D">
      <w:pPr>
        <w:ind w:firstLine="567"/>
        <w:jc w:val="both"/>
      </w:pPr>
      <w:r w:rsidRPr="008F484D">
        <w:tab/>
        <w:t xml:space="preserve">Указанные документы, включая материалы </w:t>
      </w:r>
      <w:proofErr w:type="spellStart"/>
      <w:r w:rsidRPr="008F484D">
        <w:t>фотосьемки</w:t>
      </w:r>
      <w:proofErr w:type="spellEnd"/>
      <w:r w:rsidRPr="008F484D">
        <w:t xml:space="preserve">, аудио- и видеозаписи, информационные базы, банки данных, сведения, справки, объяснения и иная информация должны </w:t>
      </w:r>
      <w:proofErr w:type="gramStart"/>
      <w:r w:rsidRPr="008F484D">
        <w:t>быть</w:t>
      </w:r>
      <w:proofErr w:type="gramEnd"/>
      <w:r w:rsidRPr="008F484D">
        <w:t xml:space="preserve"> представлены должностному лицу не позднее пяти рабочих дней со дня получения его запроса подведомственной организацией.</w:t>
      </w:r>
    </w:p>
    <w:p w:rsidR="00DB7E7D" w:rsidRPr="008F484D" w:rsidRDefault="00DB7E7D" w:rsidP="00DB7E7D">
      <w:pPr>
        <w:ind w:firstLine="709"/>
        <w:jc w:val="both"/>
      </w:pPr>
      <w:r w:rsidRPr="008F484D">
        <w:t>21. При проведении проверки в подведомственной организации должностное лицо (должностные лица) не вправе:</w:t>
      </w:r>
    </w:p>
    <w:p w:rsidR="00DB7E7D" w:rsidRPr="008F484D" w:rsidRDefault="00DB7E7D" w:rsidP="00DB7E7D">
      <w:pPr>
        <w:ind w:firstLine="709"/>
        <w:jc w:val="both"/>
      </w:pPr>
      <w:r w:rsidRPr="008F484D">
        <w:t>проводить выездную проверку в случае отсутствия руководителя подведомственной организации или лица, его замещающего;</w:t>
      </w:r>
    </w:p>
    <w:p w:rsidR="00DB7E7D" w:rsidRPr="008F484D" w:rsidRDefault="00DB7E7D" w:rsidP="00DB7E7D">
      <w:pPr>
        <w:ind w:firstLine="709"/>
        <w:jc w:val="both"/>
      </w:pPr>
      <w:r w:rsidRPr="008F484D">
        <w:t>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DB7E7D" w:rsidRPr="008F484D" w:rsidRDefault="00DB7E7D" w:rsidP="00DB7E7D">
      <w:pPr>
        <w:ind w:firstLine="709"/>
        <w:jc w:val="both"/>
      </w:pPr>
      <w:r w:rsidRPr="008F484D">
        <w:t>требовать представления документов, информации, которые не относятся к предмету проводимой проверки;</w:t>
      </w:r>
    </w:p>
    <w:p w:rsidR="00DB7E7D" w:rsidRPr="008F484D" w:rsidRDefault="00DB7E7D" w:rsidP="00DB7E7D">
      <w:pPr>
        <w:ind w:firstLine="709"/>
        <w:jc w:val="both"/>
      </w:pPr>
      <w:r w:rsidRPr="008F484D">
        <w:t>распространять полученную в результате проведения проверки информацию, составляющую государственную, служебную или иную охраняемую законом тайну;</w:t>
      </w:r>
    </w:p>
    <w:p w:rsidR="00DB7E7D" w:rsidRPr="008F484D" w:rsidRDefault="00DB7E7D" w:rsidP="00DB7E7D">
      <w:pPr>
        <w:ind w:firstLine="709"/>
        <w:jc w:val="both"/>
      </w:pPr>
      <w:r w:rsidRPr="008F484D">
        <w:t xml:space="preserve">превышать сроки проведения проверки, установленные Законом Новосибирской области от 02.05.2017 № 161-ОЗ «О ведомственном </w:t>
      </w:r>
      <w:proofErr w:type="gramStart"/>
      <w:r w:rsidRPr="008F484D">
        <w:t>контроле за</w:t>
      </w:r>
      <w:proofErr w:type="gramEnd"/>
      <w:r w:rsidRPr="008F484D">
        <w:t xml:space="preserve"> соблюдением трудового законодательства и иных нормативных правовых актов, содержащих нормы трудового права, в Новосибирской области»</w:t>
      </w:r>
    </w:p>
    <w:p w:rsidR="00DB7E7D" w:rsidRPr="008F484D" w:rsidRDefault="00DB7E7D" w:rsidP="00DB7E7D">
      <w:pPr>
        <w:ind w:firstLine="709"/>
        <w:jc w:val="both"/>
      </w:pPr>
      <w:r w:rsidRPr="008F484D">
        <w:t>22. В случае воспрепятствования руководителем,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 либо о непредставлении документов и локальных нормативных актов, необходимых для проведения ведомственного контроля.</w:t>
      </w:r>
    </w:p>
    <w:p w:rsidR="00DB7E7D" w:rsidRPr="008F484D" w:rsidRDefault="00DB7E7D" w:rsidP="00DB7E7D">
      <w:pPr>
        <w:ind w:firstLine="709"/>
        <w:jc w:val="both"/>
      </w:pPr>
    </w:p>
    <w:p w:rsidR="00DB7E7D" w:rsidRPr="008F484D" w:rsidRDefault="00DB7E7D" w:rsidP="00DB7E7D">
      <w:pPr>
        <w:ind w:firstLine="709"/>
        <w:jc w:val="center"/>
        <w:rPr>
          <w:b/>
        </w:rPr>
      </w:pPr>
      <w:r w:rsidRPr="008F484D">
        <w:rPr>
          <w:b/>
        </w:rPr>
        <w:t>III. Особенности проверки отдельных вопросов</w:t>
      </w:r>
    </w:p>
    <w:p w:rsidR="00DB7E7D" w:rsidRPr="008F484D" w:rsidRDefault="00DB7E7D" w:rsidP="00DB7E7D">
      <w:pPr>
        <w:ind w:firstLine="709"/>
        <w:jc w:val="both"/>
      </w:pPr>
      <w:r w:rsidRPr="008F484D">
        <w:t>1. Социальное партнерство в сфере труда:</w:t>
      </w:r>
    </w:p>
    <w:p w:rsidR="00DB7E7D" w:rsidRPr="008F484D" w:rsidRDefault="00DB7E7D" w:rsidP="00DB7E7D">
      <w:pPr>
        <w:ind w:firstLine="709"/>
        <w:jc w:val="both"/>
      </w:pPr>
      <w:r w:rsidRPr="008F484D">
        <w:t xml:space="preserve">При проверке данного вопроса следует изучить коллективный договор подведомственной организации, обратив внимание </w:t>
      </w:r>
      <w:proofErr w:type="gramStart"/>
      <w:r w:rsidRPr="008F484D">
        <w:t>на</w:t>
      </w:r>
      <w:proofErr w:type="gramEnd"/>
      <w:r w:rsidRPr="008F484D">
        <w:t>:</w:t>
      </w:r>
    </w:p>
    <w:p w:rsidR="00DB7E7D" w:rsidRPr="008F484D" w:rsidRDefault="00DB7E7D" w:rsidP="00DB7E7D">
      <w:pPr>
        <w:ind w:firstLine="709"/>
        <w:jc w:val="both"/>
      </w:pPr>
      <w:r w:rsidRPr="008F484D">
        <w:t>стороны социального партнерства, которые заключили коллективный договор, полномочность представителей сторон (ст. 29,33 ТК РФ);</w:t>
      </w:r>
    </w:p>
    <w:p w:rsidR="00DB7E7D" w:rsidRPr="008F484D" w:rsidRDefault="00DB7E7D" w:rsidP="00DB7E7D">
      <w:pPr>
        <w:ind w:firstLine="709"/>
        <w:jc w:val="both"/>
      </w:pPr>
      <w:r w:rsidRPr="008F484D">
        <w:t>порядок ведения коллективных переговоров и их документирования;</w:t>
      </w:r>
    </w:p>
    <w:p w:rsidR="00DB7E7D" w:rsidRPr="008F484D" w:rsidRDefault="00DB7E7D" w:rsidP="00DB7E7D">
      <w:pPr>
        <w:ind w:firstLine="709"/>
        <w:jc w:val="both"/>
      </w:pPr>
      <w:r w:rsidRPr="008F484D">
        <w:t>содержание коллективного договора и срок его действия (ст. 43 ТК РФ);</w:t>
      </w:r>
    </w:p>
    <w:p w:rsidR="00DB7E7D" w:rsidRPr="008F484D" w:rsidRDefault="00DB7E7D" w:rsidP="00DB7E7D">
      <w:pPr>
        <w:ind w:firstLine="709"/>
        <w:jc w:val="both"/>
      </w:pPr>
      <w:r w:rsidRPr="008F484D">
        <w:t>соотношение содержания и структуры коллективного договора с положениями ст. 41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DB7E7D" w:rsidRPr="008F484D" w:rsidRDefault="00DB7E7D" w:rsidP="00DB7E7D">
      <w:pPr>
        <w:ind w:firstLine="709"/>
        <w:jc w:val="both"/>
      </w:pPr>
      <w:r w:rsidRPr="008F484D">
        <w:t>сроки регистрации коллективного договора в Администрации района (ст.50 ТК РФ);</w:t>
      </w:r>
    </w:p>
    <w:p w:rsidR="00DB7E7D" w:rsidRPr="008F484D" w:rsidRDefault="00DB7E7D" w:rsidP="00DB7E7D">
      <w:pPr>
        <w:ind w:firstLine="709"/>
        <w:jc w:val="both"/>
      </w:pPr>
      <w:r w:rsidRPr="008F484D">
        <w:t xml:space="preserve">осуществление </w:t>
      </w:r>
      <w:proofErr w:type="gramStart"/>
      <w:r w:rsidRPr="008F484D">
        <w:t>контроля за</w:t>
      </w:r>
      <w:proofErr w:type="gramEnd"/>
      <w:r w:rsidRPr="008F484D">
        <w:t xml:space="preserve"> выполнением коллективного договора (периодичность, наличие протоколов (актов) проверок (ст. 51 ТК РФ);</w:t>
      </w:r>
    </w:p>
    <w:p w:rsidR="00DB7E7D" w:rsidRPr="008F484D" w:rsidRDefault="00DB7E7D" w:rsidP="00DB7E7D">
      <w:pPr>
        <w:ind w:firstLine="709"/>
        <w:jc w:val="both"/>
      </w:pPr>
      <w:r w:rsidRPr="008F484D">
        <w:t>наличие условий коллективного договора, противоречащих законодательству или снижающих уровень гарантий прав работников по сравнению с ТК РФ, другими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DB7E7D" w:rsidRPr="008F484D" w:rsidRDefault="00DB7E7D" w:rsidP="00DB7E7D">
      <w:pPr>
        <w:ind w:firstLine="709"/>
        <w:jc w:val="both"/>
      </w:pPr>
      <w:proofErr w:type="gramStart"/>
      <w:r w:rsidRPr="008F484D">
        <w:lastRenderedPageBreak/>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w:t>
      </w:r>
      <w:proofErr w:type="gramEnd"/>
      <w:r w:rsidRPr="008F484D">
        <w:t xml:space="preserve"> договором (ст. 8, 372 ТК РФ);</w:t>
      </w:r>
    </w:p>
    <w:p w:rsidR="00DB7E7D" w:rsidRPr="008F484D" w:rsidRDefault="00DB7E7D" w:rsidP="00DB7E7D">
      <w:pPr>
        <w:ind w:firstLine="709"/>
        <w:jc w:val="both"/>
      </w:pPr>
      <w:r w:rsidRPr="008F484D">
        <w:t>соблюдение прав работников на участие в управлении организацией;</w:t>
      </w:r>
    </w:p>
    <w:p w:rsidR="00DB7E7D" w:rsidRPr="008F484D" w:rsidRDefault="00DB7E7D" w:rsidP="00DB7E7D">
      <w:pPr>
        <w:ind w:firstLine="709"/>
        <w:jc w:val="both"/>
      </w:pPr>
      <w:r w:rsidRPr="008F484D">
        <w:t>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rsidR="00DB7E7D" w:rsidRPr="008F484D" w:rsidRDefault="00DB7E7D" w:rsidP="00DB7E7D">
      <w:pPr>
        <w:ind w:firstLine="709"/>
        <w:jc w:val="both"/>
      </w:pPr>
      <w:r w:rsidRPr="008F484D">
        <w:t>иные вопросы социального партнерства в сфере труда.</w:t>
      </w:r>
    </w:p>
    <w:p w:rsidR="00DB7E7D" w:rsidRPr="008F484D" w:rsidRDefault="00DB7E7D" w:rsidP="00DB7E7D">
      <w:pPr>
        <w:ind w:firstLine="709"/>
        <w:jc w:val="both"/>
      </w:pPr>
      <w:r w:rsidRPr="008F484D">
        <w:t>2. Трудовые договоры работников с дополнительными соглашениями к ним, приказы о приеме на работу</w:t>
      </w:r>
    </w:p>
    <w:p w:rsidR="00DB7E7D" w:rsidRPr="008F484D" w:rsidRDefault="00DB7E7D" w:rsidP="00DB7E7D">
      <w:pPr>
        <w:ind w:firstLine="709"/>
        <w:jc w:val="both"/>
      </w:pPr>
      <w:r w:rsidRPr="008F484D">
        <w:t xml:space="preserve">При проверке трудовых договоров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содержание трудового договора и срок, на который он заключен;</w:t>
      </w:r>
    </w:p>
    <w:p w:rsidR="00DB7E7D" w:rsidRPr="008F484D" w:rsidRDefault="00DB7E7D" w:rsidP="00DB7E7D">
      <w:pPr>
        <w:ind w:firstLine="709"/>
        <w:jc w:val="both"/>
      </w:pPr>
      <w:r w:rsidRPr="008F484D">
        <w:t>выявление работников, с которыми трудовой договор не заключен и не оформлен в течение трех дней в письменной форме при фактическом допущении к работе (ст. 67 ТК РФ);</w:t>
      </w:r>
    </w:p>
    <w:p w:rsidR="00DB7E7D" w:rsidRPr="008F484D" w:rsidRDefault="00DB7E7D" w:rsidP="00DB7E7D">
      <w:pPr>
        <w:ind w:firstLine="709"/>
        <w:jc w:val="both"/>
      </w:pPr>
      <w:r w:rsidRPr="008F484D">
        <w:t>соблюдение оснований для заключения срочного трудового договора (ст.59 ТК РФ);</w:t>
      </w:r>
    </w:p>
    <w:p w:rsidR="00DB7E7D" w:rsidRPr="008F484D" w:rsidRDefault="00DB7E7D" w:rsidP="00DB7E7D">
      <w:pPr>
        <w:ind w:firstLine="709"/>
        <w:jc w:val="both"/>
      </w:pPr>
      <w:r w:rsidRPr="008F484D">
        <w:t>оформление совместительства, установление совмещения профессий, возложение исполнения обязанностей, расширение зон обслуживания и увеличение объема работ;</w:t>
      </w:r>
    </w:p>
    <w:p w:rsidR="00DB7E7D" w:rsidRPr="008F484D" w:rsidRDefault="00DB7E7D" w:rsidP="00DB7E7D">
      <w:pPr>
        <w:ind w:firstLine="709"/>
        <w:jc w:val="both"/>
      </w:pPr>
      <w:r w:rsidRPr="008F484D">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DB7E7D" w:rsidRPr="008F484D" w:rsidRDefault="00DB7E7D" w:rsidP="00DB7E7D">
      <w:pPr>
        <w:ind w:firstLine="709"/>
        <w:jc w:val="both"/>
      </w:pPr>
      <w:r w:rsidRPr="008F484D">
        <w:t xml:space="preserve">порядок заключения трудового договора, в том числе </w:t>
      </w:r>
      <w:proofErr w:type="gramStart"/>
      <w:r w:rsidRPr="008F484D">
        <w:t>на</w:t>
      </w:r>
      <w:proofErr w:type="gramEnd"/>
      <w:r w:rsidRPr="008F484D">
        <w:t>:</w:t>
      </w:r>
    </w:p>
    <w:p w:rsidR="00DB7E7D" w:rsidRPr="008F484D" w:rsidRDefault="00DB7E7D" w:rsidP="00DB7E7D">
      <w:pPr>
        <w:ind w:firstLine="709"/>
        <w:jc w:val="both"/>
      </w:pPr>
      <w:r w:rsidRPr="008F484D">
        <w:t>соблюдение возраста работников, с которыми допускается заключение трудового договора;</w:t>
      </w:r>
    </w:p>
    <w:p w:rsidR="00DB7E7D" w:rsidRPr="008F484D" w:rsidRDefault="00DB7E7D" w:rsidP="00DB7E7D">
      <w:pPr>
        <w:ind w:firstLine="709"/>
        <w:jc w:val="both"/>
      </w:pPr>
      <w:r w:rsidRPr="008F484D">
        <w:t xml:space="preserve">соблюдение правил ведения, хранения и заполнения трудовых книжек, </w:t>
      </w:r>
    </w:p>
    <w:p w:rsidR="00DB7E7D" w:rsidRPr="008F484D" w:rsidRDefault="00DB7E7D" w:rsidP="00DB7E7D">
      <w:pPr>
        <w:ind w:firstLine="709"/>
        <w:jc w:val="both"/>
      </w:pPr>
      <w:r w:rsidRPr="008F484D">
        <w:t>ведение Книги учета движения трудовых книжек и вкладышей в них, а также Приходно-расходной книги по учету бланков трудовой книжки и вкладыша в нее;</w:t>
      </w:r>
    </w:p>
    <w:p w:rsidR="00DB7E7D" w:rsidRPr="008F484D" w:rsidRDefault="00DB7E7D" w:rsidP="00DB7E7D">
      <w:pPr>
        <w:ind w:firstLine="709"/>
        <w:jc w:val="both"/>
      </w:pPr>
      <w:r w:rsidRPr="008F484D">
        <w:t>наличие приказа о назначении лица, ответственного за своевременное и правильное ведение, заполнение, хранение, учет и выдачу трудовых книжек;</w:t>
      </w:r>
    </w:p>
    <w:p w:rsidR="00DB7E7D" w:rsidRPr="008F484D" w:rsidRDefault="00DB7E7D" w:rsidP="00DB7E7D">
      <w:pPr>
        <w:ind w:firstLine="709"/>
        <w:jc w:val="both"/>
      </w:pPr>
      <w:r w:rsidRPr="008F484D">
        <w:t>соблюдение формы трудового договора, наличие и ведение Журнала регистрации трудовых договоров и изменений в них;</w:t>
      </w:r>
    </w:p>
    <w:p w:rsidR="00DB7E7D" w:rsidRPr="008F484D" w:rsidRDefault="00DB7E7D" w:rsidP="00DB7E7D">
      <w:pPr>
        <w:ind w:firstLine="709"/>
        <w:jc w:val="both"/>
      </w:pPr>
      <w:r w:rsidRPr="008F484D">
        <w:t>оформление приема на работу;</w:t>
      </w:r>
    </w:p>
    <w:p w:rsidR="00DB7E7D" w:rsidRPr="008F484D" w:rsidRDefault="00DB7E7D" w:rsidP="00DB7E7D">
      <w:pPr>
        <w:ind w:firstLine="709"/>
        <w:jc w:val="both"/>
      </w:pPr>
      <w:r w:rsidRPr="008F484D">
        <w:t>издание приказов по личному составу и их регистрацию, ведение личной карточки формы Т-2 в соответствии с унифицированными формами, утвержденными Госкомстатом РФ;</w:t>
      </w:r>
    </w:p>
    <w:p w:rsidR="00DB7E7D" w:rsidRPr="008F484D" w:rsidRDefault="00DB7E7D" w:rsidP="00DB7E7D">
      <w:pPr>
        <w:ind w:firstLine="709"/>
        <w:jc w:val="both"/>
      </w:pPr>
      <w:r w:rsidRPr="008F484D">
        <w:t>ведение личных дел на руководителей и специалистов в соответствии с требованиями действующего законодательства;</w:t>
      </w:r>
    </w:p>
    <w:p w:rsidR="00DB7E7D" w:rsidRPr="008F484D" w:rsidRDefault="00DB7E7D" w:rsidP="00DB7E7D">
      <w:pPr>
        <w:ind w:firstLine="709"/>
        <w:jc w:val="both"/>
      </w:pPr>
      <w:r w:rsidRPr="008F484D">
        <w:t>обязательное проведение медицинских осмотров;</w:t>
      </w:r>
    </w:p>
    <w:p w:rsidR="00DB7E7D" w:rsidRPr="008F484D" w:rsidRDefault="00DB7E7D" w:rsidP="00DB7E7D">
      <w:pPr>
        <w:ind w:firstLine="709"/>
        <w:jc w:val="both"/>
      </w:pPr>
      <w:r w:rsidRPr="008F484D">
        <w:t>установление испытания при приеме на работу и его результаты, порядок прохождения испытательного срока;</w:t>
      </w:r>
    </w:p>
    <w:p w:rsidR="00DB7E7D" w:rsidRPr="008F484D" w:rsidRDefault="00DB7E7D" w:rsidP="00DB7E7D">
      <w:pPr>
        <w:ind w:firstLine="709"/>
        <w:jc w:val="both"/>
      </w:pPr>
      <w:r w:rsidRPr="008F484D">
        <w:t xml:space="preserve">изменение трудового договора, в том числе </w:t>
      </w:r>
      <w:proofErr w:type="gramStart"/>
      <w:r w:rsidRPr="008F484D">
        <w:t>на</w:t>
      </w:r>
      <w:proofErr w:type="gramEnd"/>
      <w:r w:rsidRPr="008F484D">
        <w:t>:</w:t>
      </w:r>
    </w:p>
    <w:p w:rsidR="00DB7E7D" w:rsidRPr="008F484D" w:rsidRDefault="00DB7E7D" w:rsidP="00DB7E7D">
      <w:pPr>
        <w:ind w:firstLine="709"/>
        <w:jc w:val="both"/>
      </w:pPr>
      <w:r w:rsidRPr="008F484D">
        <w:t>соблюдение порядка осуществления постоянных и временных переводов, перемещений и их оформления;</w:t>
      </w:r>
    </w:p>
    <w:p w:rsidR="00DB7E7D" w:rsidRPr="008F484D" w:rsidRDefault="00DB7E7D" w:rsidP="00DB7E7D">
      <w:pPr>
        <w:ind w:firstLine="709"/>
        <w:jc w:val="both"/>
      </w:pPr>
      <w:r w:rsidRPr="008F484D">
        <w:t>своевременность и порядок внесения изменений в трудовой договор;</w:t>
      </w:r>
    </w:p>
    <w:p w:rsidR="00DB7E7D" w:rsidRPr="008F484D" w:rsidRDefault="00DB7E7D" w:rsidP="00DB7E7D">
      <w:pPr>
        <w:ind w:firstLine="709"/>
        <w:jc w:val="both"/>
      </w:pPr>
      <w:r w:rsidRPr="008F484D">
        <w:t>регулирование трудовых отношений с работниками при смене собственника имущества организации, изменении ее подведомственности или реорганизации;</w:t>
      </w:r>
    </w:p>
    <w:p w:rsidR="00DB7E7D" w:rsidRPr="008F484D" w:rsidRDefault="00DB7E7D" w:rsidP="00DB7E7D">
      <w:pPr>
        <w:ind w:firstLine="709"/>
        <w:jc w:val="both"/>
      </w:pPr>
      <w:r w:rsidRPr="008F484D">
        <w:t>основания и соблюдение порядка отстранения работника от работы;</w:t>
      </w:r>
    </w:p>
    <w:p w:rsidR="00DB7E7D" w:rsidRPr="008F484D" w:rsidRDefault="00DB7E7D" w:rsidP="00DB7E7D">
      <w:pPr>
        <w:ind w:firstLine="709"/>
        <w:jc w:val="both"/>
      </w:pPr>
      <w:r w:rsidRPr="008F484D">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w:t>
      </w:r>
    </w:p>
    <w:p w:rsidR="00DB7E7D" w:rsidRPr="008F484D" w:rsidRDefault="00DB7E7D" w:rsidP="00DB7E7D">
      <w:pPr>
        <w:ind w:firstLine="709"/>
        <w:jc w:val="both"/>
      </w:pPr>
      <w:r w:rsidRPr="008F484D">
        <w:lastRenderedPageBreak/>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DB7E7D" w:rsidRPr="008F484D" w:rsidRDefault="00DB7E7D" w:rsidP="00DB7E7D">
      <w:pPr>
        <w:ind w:firstLine="709"/>
        <w:jc w:val="both"/>
      </w:pPr>
      <w:r w:rsidRPr="008F484D">
        <w:t xml:space="preserve">наличие </w:t>
      </w:r>
      <w:proofErr w:type="gramStart"/>
      <w:r w:rsidRPr="008F484D">
        <w:t>в отчетном периоде исков к подведомственной организации от уволенных работников о восстановлении на работе</w:t>
      </w:r>
      <w:proofErr w:type="gramEnd"/>
      <w:r w:rsidRPr="008F484D">
        <w:t>, а также случаи незаконных увольнений (примеры);</w:t>
      </w:r>
    </w:p>
    <w:p w:rsidR="00DB7E7D" w:rsidRPr="008F484D" w:rsidRDefault="00DB7E7D" w:rsidP="00DB7E7D">
      <w:pPr>
        <w:ind w:firstLine="709"/>
        <w:jc w:val="both"/>
      </w:pPr>
      <w:r w:rsidRPr="008F484D">
        <w:t>защиту персональных данных работников.</w:t>
      </w:r>
    </w:p>
    <w:p w:rsidR="00DB7E7D" w:rsidRPr="008F484D" w:rsidRDefault="00DB7E7D" w:rsidP="00DB7E7D">
      <w:pPr>
        <w:ind w:firstLine="709"/>
        <w:jc w:val="both"/>
      </w:pPr>
      <w:r w:rsidRPr="008F484D">
        <w:t>3. Правила внутреннего трудового распорядка</w:t>
      </w:r>
    </w:p>
    <w:p w:rsidR="00DB7E7D" w:rsidRPr="008F484D" w:rsidRDefault="00DB7E7D" w:rsidP="00DB7E7D">
      <w:pPr>
        <w:ind w:firstLine="709"/>
        <w:jc w:val="both"/>
      </w:pPr>
      <w:r w:rsidRPr="008F484D">
        <w:t xml:space="preserve">При рассмотрении данного вопроса,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наличие в подведомственной организации Правил внутреннего трудового распорядка и их содержание;</w:t>
      </w:r>
    </w:p>
    <w:p w:rsidR="00DB7E7D" w:rsidRPr="008F484D" w:rsidRDefault="00DB7E7D" w:rsidP="00DB7E7D">
      <w:pPr>
        <w:ind w:firstLine="709"/>
        <w:jc w:val="both"/>
      </w:pPr>
      <w:r w:rsidRPr="008F484D">
        <w:t>соблюдение нормальной продолжительности рабочего времени;</w:t>
      </w:r>
    </w:p>
    <w:p w:rsidR="00DB7E7D" w:rsidRPr="008F484D" w:rsidRDefault="00DB7E7D" w:rsidP="00DB7E7D">
      <w:pPr>
        <w:ind w:firstLine="709"/>
        <w:jc w:val="both"/>
      </w:pPr>
      <w:r w:rsidRPr="008F484D">
        <w:t>ведение табеля учета рабочего времени;</w:t>
      </w:r>
    </w:p>
    <w:p w:rsidR="00DB7E7D" w:rsidRPr="008F484D" w:rsidRDefault="00DB7E7D" w:rsidP="00DB7E7D">
      <w:pPr>
        <w:ind w:firstLine="709"/>
        <w:jc w:val="both"/>
      </w:pPr>
      <w:r w:rsidRPr="008F484D">
        <w:t>соблюдение сокращенной продолжительности рабочего времени отдельных категорий работников;</w:t>
      </w:r>
    </w:p>
    <w:p w:rsidR="00DB7E7D" w:rsidRPr="008F484D" w:rsidRDefault="00DB7E7D" w:rsidP="00DB7E7D">
      <w:pPr>
        <w:ind w:firstLine="709"/>
        <w:jc w:val="both"/>
      </w:pPr>
      <w:r w:rsidRPr="008F484D">
        <w:t>соблюдение продолжительности ежедневной работы (смены), работы накануне праздничных и выходных дней, в ночное время;</w:t>
      </w:r>
    </w:p>
    <w:p w:rsidR="00DB7E7D" w:rsidRPr="008F484D" w:rsidRDefault="00DB7E7D" w:rsidP="00DB7E7D">
      <w:pPr>
        <w:ind w:firstLine="709"/>
        <w:jc w:val="both"/>
      </w:pPr>
      <w:r w:rsidRPr="008F484D">
        <w:t>соблюдение ограничений по привлечению к работе в ночное время отдельных категорий работников;</w:t>
      </w:r>
    </w:p>
    <w:p w:rsidR="00DB7E7D" w:rsidRPr="008F484D" w:rsidRDefault="00DB7E7D" w:rsidP="00DB7E7D">
      <w:pPr>
        <w:ind w:firstLine="709"/>
        <w:jc w:val="both"/>
      </w:pPr>
      <w:r w:rsidRPr="008F484D">
        <w:t>порядок и основания привлечения работников к сверхурочной работе;</w:t>
      </w:r>
    </w:p>
    <w:p w:rsidR="00DB7E7D" w:rsidRPr="008F484D" w:rsidRDefault="00DB7E7D" w:rsidP="00DB7E7D">
      <w:pPr>
        <w:ind w:firstLine="709"/>
        <w:jc w:val="both"/>
      </w:pPr>
      <w:r w:rsidRPr="008F484D">
        <w:t>соблюдение ограничений по привлечению к сверхурочной работе отдельных категорий работников;</w:t>
      </w:r>
    </w:p>
    <w:p w:rsidR="00DB7E7D" w:rsidRPr="008F484D" w:rsidRDefault="00DB7E7D" w:rsidP="00DB7E7D">
      <w:pPr>
        <w:ind w:firstLine="709"/>
        <w:jc w:val="both"/>
      </w:pPr>
      <w:r w:rsidRPr="008F484D">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DB7E7D" w:rsidRPr="008F484D" w:rsidRDefault="00DB7E7D" w:rsidP="00DB7E7D">
      <w:pPr>
        <w:ind w:firstLine="709"/>
        <w:jc w:val="both"/>
      </w:pPr>
      <w:r w:rsidRPr="008F484D">
        <w:t>наличие при сменной работе графика сменности, соблюдение порядка его утверждения и введения в действие;</w:t>
      </w:r>
    </w:p>
    <w:p w:rsidR="00DB7E7D" w:rsidRPr="008F484D" w:rsidRDefault="00DB7E7D" w:rsidP="00DB7E7D">
      <w:pPr>
        <w:ind w:firstLine="709"/>
        <w:jc w:val="both"/>
      </w:pPr>
      <w:r w:rsidRPr="008F484D">
        <w:t>установленную продолжительность рабочего времени за учетный период (месяц, квартал, но не более года) при суммированном учете рабочего времени;</w:t>
      </w:r>
    </w:p>
    <w:p w:rsidR="00DB7E7D" w:rsidRPr="008F484D" w:rsidRDefault="00DB7E7D" w:rsidP="00DB7E7D">
      <w:pPr>
        <w:ind w:firstLine="709"/>
        <w:jc w:val="both"/>
      </w:pPr>
      <w:r w:rsidRPr="008F484D">
        <w:t>основания и обоснованность разделения рабочего дня на части.</w:t>
      </w:r>
    </w:p>
    <w:p w:rsidR="00DB7E7D" w:rsidRPr="008F484D" w:rsidRDefault="00DB7E7D" w:rsidP="00DB7E7D">
      <w:pPr>
        <w:ind w:firstLine="709"/>
        <w:jc w:val="both"/>
      </w:pPr>
      <w:r w:rsidRPr="008F484D">
        <w:t>установление перерывов для отдыха и питания, для обогревания и отдыха;</w:t>
      </w:r>
    </w:p>
    <w:p w:rsidR="00DB7E7D" w:rsidRPr="008F484D" w:rsidRDefault="00DB7E7D" w:rsidP="00DB7E7D">
      <w:pPr>
        <w:ind w:firstLine="709"/>
        <w:jc w:val="both"/>
      </w:pPr>
      <w:r w:rsidRPr="008F484D">
        <w:t>соблюдение продолжительности еженедельного непрерывного отдыха, предоставление выходных дней и нерабочих праздничных дней;</w:t>
      </w:r>
    </w:p>
    <w:p w:rsidR="00DB7E7D" w:rsidRPr="008F484D" w:rsidRDefault="00DB7E7D" w:rsidP="00DB7E7D">
      <w:pPr>
        <w:ind w:firstLine="709"/>
        <w:jc w:val="both"/>
      </w:pPr>
      <w:r w:rsidRPr="008F484D">
        <w:t>случаи привлечения работников к работе в выходные и праздничные дни, основания и порядок;</w:t>
      </w:r>
    </w:p>
    <w:p w:rsidR="00DB7E7D" w:rsidRPr="008F484D" w:rsidRDefault="00DB7E7D" w:rsidP="00DB7E7D">
      <w:pPr>
        <w:ind w:firstLine="709"/>
        <w:jc w:val="both"/>
      </w:pPr>
      <w:r w:rsidRPr="008F484D">
        <w:t>предоставление ежегодного основного и дополнительных (за ненормированный рабочий день, за особый характер работы, за вредные условия труда и др.) оплачиваемых отпусков;</w:t>
      </w:r>
    </w:p>
    <w:p w:rsidR="00DB7E7D" w:rsidRPr="008F484D" w:rsidRDefault="00DB7E7D" w:rsidP="00DB7E7D">
      <w:pPr>
        <w:ind w:firstLine="709"/>
        <w:jc w:val="both"/>
      </w:pPr>
      <w:r w:rsidRPr="008F484D">
        <w:t>наличие графика отпусков на текущий календарный год, утвержденный в установленные сроки с учетом мнения выборного органа первичной профсоюзной организации, форма графика;</w:t>
      </w:r>
    </w:p>
    <w:p w:rsidR="00DB7E7D" w:rsidRPr="008F484D" w:rsidRDefault="00DB7E7D" w:rsidP="00DB7E7D">
      <w:pPr>
        <w:ind w:firstLine="709"/>
        <w:jc w:val="both"/>
      </w:pPr>
      <w:r w:rsidRPr="008F484D">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w:t>
      </w:r>
    </w:p>
    <w:p w:rsidR="00DB7E7D" w:rsidRPr="008F484D" w:rsidRDefault="00DB7E7D" w:rsidP="00DB7E7D">
      <w:pPr>
        <w:ind w:firstLine="709"/>
        <w:jc w:val="both"/>
      </w:pPr>
      <w:r w:rsidRPr="008F484D">
        <w:t>ознакомление с ними работников, наличие и ведение журнала регистрации данных приказов, а также порядок предоставления ежегодных оплачиваемых отпусков;</w:t>
      </w:r>
    </w:p>
    <w:p w:rsidR="00DB7E7D" w:rsidRPr="008F484D" w:rsidRDefault="00DB7E7D" w:rsidP="00DB7E7D">
      <w:pPr>
        <w:ind w:firstLine="709"/>
        <w:jc w:val="both"/>
      </w:pPr>
      <w:r w:rsidRPr="008F484D">
        <w:t>соблюдение правил продления или перенесения ежегодного отпуска, основания;</w:t>
      </w:r>
    </w:p>
    <w:p w:rsidR="00DB7E7D" w:rsidRPr="008F484D" w:rsidRDefault="00DB7E7D" w:rsidP="00DB7E7D">
      <w:pPr>
        <w:ind w:firstLine="709"/>
        <w:jc w:val="both"/>
      </w:pPr>
      <w:r w:rsidRPr="008F484D">
        <w:t>разделение ежегодного оплачиваемого отпуска на части и отзыв из отпуска;</w:t>
      </w:r>
    </w:p>
    <w:p w:rsidR="00DB7E7D" w:rsidRPr="008F484D" w:rsidRDefault="00DB7E7D" w:rsidP="00DB7E7D">
      <w:pPr>
        <w:ind w:firstLine="709"/>
        <w:jc w:val="both"/>
      </w:pPr>
      <w:r w:rsidRPr="008F484D">
        <w:t>соблюдение правил замены ежегодного оплачиваемого отпуска денежной компенсацией, а также реализацию права на отпуск при увольнении работника;</w:t>
      </w:r>
    </w:p>
    <w:p w:rsidR="00DB7E7D" w:rsidRPr="008F484D" w:rsidRDefault="00DB7E7D" w:rsidP="00DB7E7D">
      <w:pPr>
        <w:jc w:val="both"/>
      </w:pPr>
      <w:r w:rsidRPr="008F484D">
        <w:t>случаи принуждения работников к уходу в "вынужденные отпуска" (то есть без сохранения заработной платы), не предусмотренные трудовым законодательством.</w:t>
      </w:r>
    </w:p>
    <w:p w:rsidR="00DB7E7D" w:rsidRPr="008F484D" w:rsidRDefault="00DB7E7D" w:rsidP="00DB7E7D">
      <w:pPr>
        <w:ind w:firstLine="709"/>
        <w:jc w:val="both"/>
      </w:pPr>
      <w:r w:rsidRPr="008F484D">
        <w:t>4. Оплата и нормирование труда</w:t>
      </w:r>
    </w:p>
    <w:p w:rsidR="00DB7E7D" w:rsidRPr="008F484D" w:rsidRDefault="00DB7E7D" w:rsidP="00DB7E7D">
      <w:pPr>
        <w:ind w:firstLine="709"/>
        <w:jc w:val="both"/>
      </w:pPr>
      <w:r w:rsidRPr="008F484D">
        <w:lastRenderedPageBreak/>
        <w:t xml:space="preserve">При рассмотрении вопросов, касающихся вопросов оплаты труда,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соблюдение государственных гарантий по оплате труда, в том числе выплаты заработной платы не ниже минимального размера заработной платы, установленного Региональным соглашением о минимальной заработной плате в Новосибирской области;</w:t>
      </w:r>
    </w:p>
    <w:p w:rsidR="00DB7E7D" w:rsidRPr="008F484D" w:rsidRDefault="00DB7E7D" w:rsidP="00DB7E7D">
      <w:pPr>
        <w:ind w:firstLine="709"/>
        <w:jc w:val="both"/>
      </w:pPr>
      <w:proofErr w:type="gramStart"/>
      <w:r w:rsidRPr="008F484D">
        <w:t>наличие в организации локальных нормативных актов по оплате труда, их законность и реальное выполнение: коллективного договора (содержание раздела об оплате труда, его приложения, касающиеся соответствующих вопросов); документов (приказы, распоряжения, положения и др.) по системе оплаты труда, премированию, выплате надбавок, коэффициентов, льгот и т.д.;</w:t>
      </w:r>
      <w:proofErr w:type="gramEnd"/>
    </w:p>
    <w:p w:rsidR="00DB7E7D" w:rsidRPr="008F484D" w:rsidRDefault="00DB7E7D" w:rsidP="00DB7E7D">
      <w:pPr>
        <w:ind w:firstLine="709"/>
        <w:jc w:val="both"/>
      </w:pPr>
      <w:r w:rsidRPr="008F484D">
        <w:t>соответствие законодательству установленных размеров тарифных ставок, окладов, 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DB7E7D" w:rsidRPr="008F484D" w:rsidRDefault="00DB7E7D" w:rsidP="00DB7E7D">
      <w:pPr>
        <w:ind w:firstLine="709"/>
        <w:jc w:val="both"/>
      </w:pPr>
      <w:r w:rsidRPr="008F484D">
        <w:t>правомерность индексации оплаты труда и соблюдение при этом прав работников;</w:t>
      </w:r>
    </w:p>
    <w:p w:rsidR="00DB7E7D" w:rsidRPr="008F484D" w:rsidRDefault="00DB7E7D" w:rsidP="00DB7E7D">
      <w:pPr>
        <w:ind w:firstLine="709"/>
        <w:jc w:val="both"/>
      </w:pPr>
      <w:r w:rsidRPr="008F484D">
        <w:t>оплату дополнительных выходных дней и отпусков и т.п.;</w:t>
      </w:r>
    </w:p>
    <w:p w:rsidR="00DB7E7D" w:rsidRPr="008F484D" w:rsidRDefault="00DB7E7D" w:rsidP="00DB7E7D">
      <w:pPr>
        <w:ind w:firstLine="709"/>
        <w:jc w:val="both"/>
      </w:pPr>
      <w:r w:rsidRPr="008F484D">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DB7E7D" w:rsidRPr="008F484D" w:rsidRDefault="00DB7E7D" w:rsidP="00DB7E7D">
      <w:pPr>
        <w:ind w:firstLine="709"/>
        <w:jc w:val="both"/>
      </w:pPr>
      <w:r w:rsidRPr="008F484D">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 Обратить особое внимание на недопустимость применения работодателем штрафа в качестве дисциплинарного воздействия;</w:t>
      </w:r>
    </w:p>
    <w:p w:rsidR="00DB7E7D" w:rsidRPr="008F484D" w:rsidRDefault="00DB7E7D" w:rsidP="00DB7E7D">
      <w:pPr>
        <w:ind w:firstLine="709"/>
        <w:jc w:val="both"/>
      </w:pPr>
      <w:r w:rsidRPr="008F484D">
        <w:t xml:space="preserve">соответствие областному законодательству по оплате труда выплат за стаж работы; за почетные звания; водителям за классность; высококвалифицированным рабочим, занятым </w:t>
      </w:r>
      <w:proofErr w:type="gramStart"/>
      <w:r w:rsidRPr="008F484D">
        <w:t>на</w:t>
      </w:r>
      <w:proofErr w:type="gramEnd"/>
      <w:r w:rsidRPr="008F484D">
        <w:t xml:space="preserve"> важных и ответственных</w:t>
      </w:r>
    </w:p>
    <w:p w:rsidR="00DB7E7D" w:rsidRPr="008F484D" w:rsidRDefault="00DB7E7D" w:rsidP="00DB7E7D">
      <w:pPr>
        <w:jc w:val="both"/>
      </w:pPr>
      <w:proofErr w:type="gramStart"/>
      <w:r w:rsidRPr="008F484D">
        <w:t>работах</w:t>
      </w:r>
      <w:proofErr w:type="gramEnd"/>
      <w:r w:rsidRPr="008F484D">
        <w:t>, особо важных и особо ответственных работах, и других стимулирующих и компенсационных выплат, установленных в учреждении по специфике отрасли;</w:t>
      </w:r>
    </w:p>
    <w:p w:rsidR="00DB7E7D" w:rsidRPr="008F484D" w:rsidRDefault="00DB7E7D" w:rsidP="00DB7E7D">
      <w:pPr>
        <w:ind w:firstLine="709"/>
        <w:jc w:val="both"/>
      </w:pPr>
      <w:r w:rsidRPr="008F484D">
        <w:t>соблюдение сроков расчета при увольнении;</w:t>
      </w:r>
    </w:p>
    <w:p w:rsidR="00DB7E7D" w:rsidRPr="008F484D" w:rsidRDefault="00DB7E7D" w:rsidP="00DB7E7D">
      <w:pPr>
        <w:ind w:firstLine="709"/>
        <w:jc w:val="both"/>
      </w:pPr>
      <w:r w:rsidRPr="008F484D">
        <w:t>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w:t>
      </w:r>
    </w:p>
    <w:p w:rsidR="00DB7E7D" w:rsidRPr="008F484D" w:rsidRDefault="00DB7E7D" w:rsidP="00DB7E7D">
      <w:pPr>
        <w:ind w:firstLine="709"/>
        <w:jc w:val="both"/>
      </w:pPr>
      <w:r w:rsidRPr="008F484D">
        <w:t>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w:t>
      </w:r>
    </w:p>
    <w:p w:rsidR="00DB7E7D" w:rsidRPr="008F484D" w:rsidRDefault="00DB7E7D" w:rsidP="00DB7E7D">
      <w:pPr>
        <w:ind w:firstLine="709"/>
        <w:jc w:val="both"/>
      </w:pPr>
      <w:r w:rsidRPr="008F484D">
        <w:t xml:space="preserve">повышенный </w:t>
      </w:r>
      <w:proofErr w:type="gramStart"/>
      <w:r w:rsidRPr="008F484D">
        <w:t>размер оплаты труда</w:t>
      </w:r>
      <w:proofErr w:type="gramEnd"/>
      <w:r w:rsidRPr="008F484D">
        <w:t xml:space="preserve"> на тяжелых работах и на работах с вредными, опасными или иными особыми условиями труда;</w:t>
      </w:r>
    </w:p>
    <w:p w:rsidR="00DB7E7D" w:rsidRPr="008F484D" w:rsidRDefault="00DB7E7D" w:rsidP="00DB7E7D">
      <w:pPr>
        <w:ind w:firstLine="709"/>
        <w:jc w:val="both"/>
      </w:pPr>
      <w:r w:rsidRPr="008F484D">
        <w:t>начисление районного коэффициента;</w:t>
      </w:r>
    </w:p>
    <w:p w:rsidR="00DB7E7D" w:rsidRPr="008F484D" w:rsidRDefault="00DB7E7D" w:rsidP="00DB7E7D">
      <w:pPr>
        <w:ind w:firstLine="709"/>
        <w:jc w:val="both"/>
      </w:pPr>
      <w:r w:rsidRPr="008F484D">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в здравоохранении, социальном обслуживании, образовании, дорожно-эксплуатационных и дорожных организациях и др.);</w:t>
      </w:r>
    </w:p>
    <w:p w:rsidR="00DB7E7D" w:rsidRPr="008F484D" w:rsidRDefault="00DB7E7D" w:rsidP="00DB7E7D">
      <w:pPr>
        <w:ind w:firstLine="709"/>
        <w:jc w:val="both"/>
      </w:pPr>
      <w:r w:rsidRPr="008F484D">
        <w:t>установление 25 процентной надбавки к окладу (ставке) работникам на селе (социальная защита, здравоохранение, образование, культура и других компенсационных выплат, установленных в учреждении по специфике отрасли;</w:t>
      </w:r>
    </w:p>
    <w:p w:rsidR="00DB7E7D" w:rsidRPr="008F484D" w:rsidRDefault="00DB7E7D" w:rsidP="00DB7E7D">
      <w:pPr>
        <w:ind w:firstLine="709"/>
        <w:jc w:val="both"/>
      </w:pPr>
      <w:proofErr w:type="gramStart"/>
      <w:r w:rsidRPr="008F484D">
        <w:t>исполнение в оплате труда норм о государственных гарантиях и компенсациях: при переводе на другую работу; совмещении работы с обучением, повышением квалификации; прекращении трудовых отношений по инициативе работодателя; при наступлении временной нетрудоспособности; 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 и т.д.;</w:t>
      </w:r>
      <w:proofErr w:type="gramEnd"/>
    </w:p>
    <w:p w:rsidR="00DB7E7D" w:rsidRPr="008F484D" w:rsidRDefault="00DB7E7D" w:rsidP="00DB7E7D">
      <w:pPr>
        <w:ind w:firstLine="709"/>
        <w:jc w:val="both"/>
      </w:pPr>
      <w:r w:rsidRPr="008F484D">
        <w:lastRenderedPageBreak/>
        <w:t>своевременность начисления и выплаты работникам зарплаты в установленные в организации дни (не реже чем два раза в месяц), исполнение сроков выплат отпускных и расчетов при увольнении, выдача ежемесячно работникам «расчетных листков»;</w:t>
      </w:r>
    </w:p>
    <w:p w:rsidR="00DB7E7D" w:rsidRPr="008F484D" w:rsidRDefault="00DB7E7D" w:rsidP="00DB7E7D">
      <w:pPr>
        <w:ind w:firstLine="709"/>
        <w:jc w:val="both"/>
      </w:pPr>
      <w:r w:rsidRPr="008F484D">
        <w:t xml:space="preserve">приказ об утверждении формы «расчетного листка», </w:t>
      </w:r>
    </w:p>
    <w:p w:rsidR="00DB7E7D" w:rsidRPr="008F484D" w:rsidRDefault="00DB7E7D" w:rsidP="00DB7E7D">
      <w:pPr>
        <w:ind w:firstLine="709"/>
        <w:jc w:val="both"/>
      </w:pPr>
      <w:r w:rsidRPr="008F484D">
        <w:t>соблюдение двухмесячного срока извещения работника о введении новых условий оплаты труда или изменения условий оплаты труда;</w:t>
      </w:r>
    </w:p>
    <w:p w:rsidR="00DB7E7D" w:rsidRPr="008F484D" w:rsidRDefault="00DB7E7D" w:rsidP="00DB7E7D">
      <w:pPr>
        <w:ind w:firstLine="709"/>
        <w:jc w:val="both"/>
      </w:pPr>
      <w:r w:rsidRPr="008F484D">
        <w:t>порядок оформления и оплаты простоев по вине работодателя;</w:t>
      </w:r>
    </w:p>
    <w:p w:rsidR="00DB7E7D" w:rsidRPr="008F484D" w:rsidRDefault="00DB7E7D" w:rsidP="00DB7E7D">
      <w:pPr>
        <w:ind w:firstLine="709"/>
        <w:jc w:val="both"/>
      </w:pPr>
      <w:r w:rsidRPr="008F484D">
        <w:t>соблюдение типовых норм труда;</w:t>
      </w:r>
    </w:p>
    <w:p w:rsidR="00DB7E7D" w:rsidRPr="008F484D" w:rsidRDefault="00DB7E7D" w:rsidP="00DB7E7D">
      <w:pPr>
        <w:ind w:firstLine="709"/>
        <w:jc w:val="both"/>
      </w:pPr>
      <w:r w:rsidRPr="008F484D">
        <w:t>обеспечение нормальных условий работы для выполнения норм выработки.</w:t>
      </w:r>
    </w:p>
    <w:p w:rsidR="00DB7E7D" w:rsidRPr="008F484D" w:rsidRDefault="00DB7E7D" w:rsidP="00DB7E7D">
      <w:pPr>
        <w:ind w:firstLine="709"/>
        <w:jc w:val="both"/>
      </w:pPr>
      <w:r w:rsidRPr="008F484D">
        <w:t>Выборочно проверяются правильность расчетов среднего заработка в проверяемой организации, отпускных, компенсаций за отпуск и других сумм.</w:t>
      </w:r>
    </w:p>
    <w:p w:rsidR="00DB7E7D" w:rsidRPr="008F484D" w:rsidRDefault="00DB7E7D" w:rsidP="00DB7E7D">
      <w:pPr>
        <w:ind w:firstLine="709"/>
        <w:jc w:val="both"/>
      </w:pPr>
      <w:r w:rsidRPr="008F484D">
        <w:t>Изучается вопрос имеющейся задолженности по оплате труда за весь период (квартал, год):</w:t>
      </w:r>
    </w:p>
    <w:p w:rsidR="00DB7E7D" w:rsidRPr="008F484D" w:rsidRDefault="00DB7E7D" w:rsidP="00DB7E7D">
      <w:pPr>
        <w:ind w:firstLine="709"/>
        <w:jc w:val="both"/>
      </w:pPr>
      <w:r w:rsidRPr="008F484D">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т.п.);</w:t>
      </w:r>
    </w:p>
    <w:p w:rsidR="00DB7E7D" w:rsidRPr="008F484D" w:rsidRDefault="00DB7E7D" w:rsidP="00DB7E7D">
      <w:pPr>
        <w:ind w:firstLine="709"/>
        <w:jc w:val="both"/>
      </w:pPr>
      <w:r w:rsidRPr="008F484D">
        <w:t>устанавливается сумма задолженности по заработной плате;</w:t>
      </w:r>
    </w:p>
    <w:p w:rsidR="00DB7E7D" w:rsidRPr="008F484D" w:rsidRDefault="00DB7E7D" w:rsidP="00DB7E7D">
      <w:pPr>
        <w:ind w:firstLine="709"/>
        <w:jc w:val="both"/>
      </w:pPr>
      <w:r w:rsidRPr="008F484D">
        <w:t>запрашиваются объяснения руководителя и главного бухгалтера по возникающим вопросам (причинам образования задолженности и несвоевременных выплат);</w:t>
      </w:r>
    </w:p>
    <w:p w:rsidR="00DB7E7D" w:rsidRPr="008F484D" w:rsidRDefault="00DB7E7D" w:rsidP="00DB7E7D">
      <w:pPr>
        <w:ind w:firstLine="709"/>
        <w:jc w:val="both"/>
      </w:pPr>
      <w:r w:rsidRPr="008F484D">
        <w:t>анализируется деятельность руководства организации по ликвидации задолженности.</w:t>
      </w:r>
    </w:p>
    <w:p w:rsidR="00DB7E7D" w:rsidRPr="008F484D" w:rsidRDefault="00DB7E7D" w:rsidP="00DB7E7D">
      <w:pPr>
        <w:ind w:firstLine="709"/>
        <w:jc w:val="both"/>
      </w:pPr>
      <w:r w:rsidRPr="008F484D">
        <w:t>5. Соблюдение гарантий и компенсаций</w:t>
      </w:r>
    </w:p>
    <w:p w:rsidR="00DB7E7D" w:rsidRPr="008F484D" w:rsidRDefault="00DB7E7D" w:rsidP="00DB7E7D">
      <w:pPr>
        <w:ind w:firstLine="709"/>
        <w:jc w:val="both"/>
      </w:pPr>
      <w:r w:rsidRPr="008F484D">
        <w:t xml:space="preserve">При рассмотрении вопросов, касающихся соблюдения гарантий и компенсаций,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DB7E7D" w:rsidRPr="008F484D" w:rsidRDefault="00DB7E7D" w:rsidP="00DB7E7D">
      <w:pPr>
        <w:ind w:firstLine="709"/>
        <w:jc w:val="both"/>
      </w:pPr>
      <w:r w:rsidRPr="008F484D">
        <w:t>соблюдение гарантий и компенсаций работникам при исполнении ими государственных или общественных обязанностей;</w:t>
      </w:r>
    </w:p>
    <w:p w:rsidR="00DB7E7D" w:rsidRPr="008F484D" w:rsidRDefault="00DB7E7D" w:rsidP="00DB7E7D">
      <w:pPr>
        <w:ind w:firstLine="709"/>
        <w:jc w:val="both"/>
      </w:pPr>
      <w:r w:rsidRPr="008F484D">
        <w:t xml:space="preserve">соблюдение гарантий и компенсаций работникам, совмещающим работу с обучением, в том числе на: соблюдение порядка предоставления указанных гарантий и компенсаций; </w:t>
      </w:r>
    </w:p>
    <w:p w:rsidR="00DB7E7D" w:rsidRPr="008F484D" w:rsidRDefault="00DB7E7D" w:rsidP="00DB7E7D">
      <w:pPr>
        <w:ind w:firstLine="709"/>
        <w:jc w:val="both"/>
      </w:pPr>
      <w:r w:rsidRPr="008F484D">
        <w:t>своевременное предоставление дополнительных (учебных) отпусков с сохранением среднего заработка, их учет, основания предоставления; 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rsidR="00DB7E7D" w:rsidRPr="008F484D" w:rsidRDefault="00DB7E7D" w:rsidP="00DB7E7D">
      <w:pPr>
        <w:ind w:firstLine="709"/>
        <w:jc w:val="both"/>
      </w:pPr>
      <w:r w:rsidRPr="008F484D">
        <w:t xml:space="preserve">соблюдение гарантий и компенсаций работникам, связанных с расторжением трудового договора, в том числе на: выплату выходных пособий при увольнении работников, их размер; </w:t>
      </w:r>
    </w:p>
    <w:p w:rsidR="00DB7E7D" w:rsidRPr="008F484D" w:rsidRDefault="00DB7E7D" w:rsidP="00DB7E7D">
      <w:pPr>
        <w:ind w:firstLine="709"/>
        <w:jc w:val="both"/>
      </w:pPr>
      <w:r w:rsidRPr="008F484D">
        <w:t xml:space="preserve">соблюдение преимущественного права на оставление на работе при сокращении численности или штата работников; </w:t>
      </w:r>
    </w:p>
    <w:p w:rsidR="00DB7E7D" w:rsidRPr="008F484D" w:rsidRDefault="00DB7E7D" w:rsidP="00DB7E7D">
      <w:pPr>
        <w:ind w:firstLine="709"/>
        <w:jc w:val="both"/>
      </w:pPr>
      <w:r w:rsidRPr="008F484D">
        <w:t>соблюдение дополнительных гарантий и компенсаций работникам при ликвидации организации, сокращении численности или штата работников;</w:t>
      </w:r>
    </w:p>
    <w:p w:rsidR="00DB7E7D" w:rsidRPr="008F484D" w:rsidRDefault="00DB7E7D" w:rsidP="00DB7E7D">
      <w:pPr>
        <w:ind w:firstLine="709"/>
        <w:jc w:val="both"/>
      </w:pPr>
      <w:r w:rsidRPr="008F484D">
        <w:t>соблюдение гарантий при: переводе работника на нижеоплачиваемую работу; временной нетрудоспособности работника; несчастном случае на производстве и профессиональном заболевании; направлении работника на медицинский осмотр; сдаче работником крови и ее компонентов; направление работников для повышения квалификации и др.</w:t>
      </w:r>
    </w:p>
    <w:p w:rsidR="00DB7E7D" w:rsidRPr="008F484D" w:rsidRDefault="00DB7E7D" w:rsidP="00DB7E7D">
      <w:pPr>
        <w:ind w:firstLine="709"/>
        <w:jc w:val="both"/>
      </w:pPr>
      <w:r w:rsidRPr="008F484D">
        <w:t>6. Трудовой распорядок и дисциплина труда</w:t>
      </w:r>
    </w:p>
    <w:p w:rsidR="00DB7E7D" w:rsidRPr="008F484D" w:rsidRDefault="00DB7E7D" w:rsidP="00DB7E7D">
      <w:pPr>
        <w:ind w:firstLine="709"/>
        <w:jc w:val="both"/>
      </w:pPr>
      <w:r w:rsidRPr="008F484D">
        <w:t xml:space="preserve">При рассмотрении вопросов, касающихся трудового распорядка и дисциплины труда,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установление трудового распорядка в подведомственной организации;</w:t>
      </w:r>
    </w:p>
    <w:p w:rsidR="00DB7E7D" w:rsidRPr="008F484D" w:rsidRDefault="00DB7E7D" w:rsidP="00DB7E7D">
      <w:pPr>
        <w:ind w:firstLine="709"/>
        <w:jc w:val="both"/>
      </w:pPr>
      <w:r w:rsidRPr="008F484D">
        <w:t>создание работодателем условий, необходимых для соблюдения работниками дисциплины труда;</w:t>
      </w:r>
    </w:p>
    <w:p w:rsidR="00DB7E7D" w:rsidRPr="008F484D" w:rsidRDefault="00DB7E7D" w:rsidP="00DB7E7D">
      <w:pPr>
        <w:ind w:firstLine="709"/>
        <w:jc w:val="both"/>
      </w:pPr>
      <w:r w:rsidRPr="008F484D">
        <w:lastRenderedPageBreak/>
        <w:t>установление правомерности наложенного дисциплинарного взыскания совершенному проступку;</w:t>
      </w:r>
    </w:p>
    <w:p w:rsidR="00DB7E7D" w:rsidRPr="008F484D" w:rsidRDefault="00DB7E7D" w:rsidP="00DB7E7D">
      <w:pPr>
        <w:ind w:firstLine="709"/>
        <w:jc w:val="both"/>
      </w:pPr>
      <w:r w:rsidRPr="008F484D">
        <w:t>соблюдение порядка применения дисциплинарных взысканий и их снятия;</w:t>
      </w:r>
    </w:p>
    <w:p w:rsidR="00DB7E7D" w:rsidRPr="008F484D" w:rsidRDefault="00DB7E7D" w:rsidP="00DB7E7D">
      <w:pPr>
        <w:ind w:firstLine="709"/>
        <w:jc w:val="both"/>
      </w:pPr>
      <w:r w:rsidRPr="008F484D">
        <w:t>иные вопросы.</w:t>
      </w:r>
    </w:p>
    <w:p w:rsidR="00DB7E7D" w:rsidRPr="008F484D" w:rsidRDefault="00DB7E7D" w:rsidP="00DB7E7D">
      <w:pPr>
        <w:ind w:firstLine="709"/>
        <w:jc w:val="both"/>
      </w:pPr>
      <w:r w:rsidRPr="008F484D">
        <w:t>7. Профессиональная подготовка, переподготовка и повышение квалификации работников</w:t>
      </w:r>
    </w:p>
    <w:p w:rsidR="00DB7E7D" w:rsidRPr="008F484D" w:rsidRDefault="00DB7E7D" w:rsidP="00DB7E7D">
      <w:pPr>
        <w:ind w:firstLine="709"/>
        <w:jc w:val="both"/>
      </w:pPr>
      <w:r w:rsidRPr="008F484D">
        <w:t xml:space="preserve">При рассмотрении вопросов, касающихся профессиональной подготовки, переподготовки и повышение квалификации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соблюдение прав и исполнение обязанностей работодателем по подготовке и переподготовке кадров;</w:t>
      </w:r>
    </w:p>
    <w:p w:rsidR="00DB7E7D" w:rsidRPr="008F484D" w:rsidRDefault="00DB7E7D" w:rsidP="00DB7E7D">
      <w:pPr>
        <w:ind w:firstLine="709"/>
        <w:jc w:val="both"/>
      </w:pPr>
      <w:r w:rsidRPr="008F484D">
        <w:t>наличие программы, плана, мероприятий по развитию персонала (планирование обучения с учетом финансовых возможностей учреждения (предприятия), периодичность обучения работников);</w:t>
      </w:r>
    </w:p>
    <w:p w:rsidR="00DB7E7D" w:rsidRPr="008F484D" w:rsidRDefault="00DB7E7D" w:rsidP="00DB7E7D">
      <w:pPr>
        <w:jc w:val="both"/>
      </w:pPr>
      <w:r w:rsidRPr="008F484D">
        <w:t>наличие раздела по развитию персонала в коллективном договоре.</w:t>
      </w:r>
    </w:p>
    <w:p w:rsidR="00DB7E7D" w:rsidRPr="008F484D" w:rsidRDefault="00DB7E7D" w:rsidP="00DB7E7D">
      <w:pPr>
        <w:ind w:firstLine="709"/>
        <w:jc w:val="both"/>
      </w:pPr>
      <w:r w:rsidRPr="008F484D">
        <w:t>8. Охрана труда</w:t>
      </w:r>
    </w:p>
    <w:p w:rsidR="00DB7E7D" w:rsidRPr="008F484D" w:rsidRDefault="00DB7E7D" w:rsidP="00DB7E7D">
      <w:pPr>
        <w:ind w:firstLine="709"/>
        <w:jc w:val="both"/>
      </w:pPr>
      <w:r w:rsidRPr="008F484D">
        <w:t xml:space="preserve">При рассмотрении вопросов, касающихся вопросов охраны труда,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положение о службе охраны труда (должностная инструкция инженера по охране труда);</w:t>
      </w:r>
    </w:p>
    <w:p w:rsidR="00DB7E7D" w:rsidRPr="008F484D" w:rsidRDefault="00DB7E7D" w:rsidP="00DB7E7D">
      <w:pPr>
        <w:ind w:firstLine="709"/>
        <w:jc w:val="both"/>
      </w:pPr>
      <w:r w:rsidRPr="008F484D">
        <w:t>наличие в организации системы управления охраной труда в зависимости от ее области деятельности, оказываемых услуг, а также используемых технологических процессов, оборудования, средств индивидуальной и коллективной защиты работников и практического опыта деятельности в области охраны труда;</w:t>
      </w:r>
    </w:p>
    <w:p w:rsidR="00DB7E7D" w:rsidRPr="008F484D" w:rsidRDefault="00DB7E7D" w:rsidP="00DB7E7D">
      <w:pPr>
        <w:ind w:firstLine="709"/>
        <w:jc w:val="both"/>
      </w:pPr>
      <w:r w:rsidRPr="008F484D">
        <w:t xml:space="preserve">кабинет охраны труда его оснащенность </w:t>
      </w:r>
      <w:proofErr w:type="spellStart"/>
      <w:r w:rsidRPr="008F484D">
        <w:t>ГОСТы</w:t>
      </w:r>
      <w:proofErr w:type="spellEnd"/>
      <w:r w:rsidRPr="008F484D">
        <w:t xml:space="preserve">, </w:t>
      </w:r>
      <w:proofErr w:type="spellStart"/>
      <w:r w:rsidRPr="008F484D">
        <w:t>ОСТы</w:t>
      </w:r>
      <w:proofErr w:type="spellEnd"/>
      <w:r w:rsidRPr="008F484D">
        <w:t xml:space="preserve">, </w:t>
      </w:r>
      <w:proofErr w:type="spellStart"/>
      <w:r w:rsidRPr="008F484D">
        <w:t>СТПы</w:t>
      </w:r>
      <w:proofErr w:type="spellEnd"/>
      <w:r w:rsidRPr="008F484D">
        <w:t>, НТД, Трудовой Кодекс РФ, Правила по ТБ, ТОН, Правила по возмещению вреда, Положение о расследовании несчастных случаев на производстве (средства связи, наглядные пособия и т.п.) при наличии;</w:t>
      </w:r>
    </w:p>
    <w:p w:rsidR="00DB7E7D" w:rsidRPr="008F484D" w:rsidRDefault="00DB7E7D" w:rsidP="00DB7E7D">
      <w:pPr>
        <w:ind w:firstLine="709"/>
        <w:jc w:val="both"/>
      </w:pPr>
      <w:r w:rsidRPr="008F484D">
        <w:t>наличие журнала вводного инструктажа, (личная карточка прохождения обучения), утверждённой руководителем программы проведения вводного инструктажа;</w:t>
      </w:r>
    </w:p>
    <w:p w:rsidR="00DB7E7D" w:rsidRPr="008F484D" w:rsidRDefault="00DB7E7D" w:rsidP="00DB7E7D">
      <w:pPr>
        <w:ind w:firstLine="709"/>
        <w:jc w:val="both"/>
      </w:pPr>
      <w:r w:rsidRPr="008F484D">
        <w:t>наличие журналов регистрации инструктажа на рабочем месте, (</w:t>
      </w:r>
      <w:proofErr w:type="gramStart"/>
      <w:r w:rsidRPr="008F484D">
        <w:t>повторный</w:t>
      </w:r>
      <w:proofErr w:type="gramEnd"/>
      <w:r w:rsidRPr="008F484D">
        <w:t>, внеплановый, целевой);</w:t>
      </w:r>
    </w:p>
    <w:p w:rsidR="00DB7E7D" w:rsidRPr="008F484D" w:rsidRDefault="00DB7E7D" w:rsidP="00DB7E7D">
      <w:pPr>
        <w:ind w:firstLine="709"/>
        <w:jc w:val="both"/>
      </w:pPr>
      <w:r w:rsidRPr="008F484D">
        <w:t>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 (лица, не связанные с обслуживанием и испытанием, монтажом, наладкой и ремонтом оборудования);</w:t>
      </w:r>
    </w:p>
    <w:p w:rsidR="00DB7E7D" w:rsidRPr="008F484D" w:rsidRDefault="00DB7E7D" w:rsidP="00DB7E7D">
      <w:pPr>
        <w:ind w:firstLine="709"/>
        <w:jc w:val="both"/>
      </w:pPr>
      <w:r w:rsidRPr="008F484D">
        <w:t>наличие журнала регистрации несчастных случаев на производстве;</w:t>
      </w:r>
    </w:p>
    <w:p w:rsidR="00DB7E7D" w:rsidRPr="008F484D" w:rsidRDefault="00DB7E7D" w:rsidP="00DB7E7D">
      <w:pPr>
        <w:ind w:firstLine="709"/>
        <w:jc w:val="both"/>
      </w:pPr>
      <w:r w:rsidRPr="008F484D">
        <w:t>наличие и хранение Актов формы Н-1;</w:t>
      </w:r>
    </w:p>
    <w:p w:rsidR="00DB7E7D" w:rsidRPr="008F484D" w:rsidRDefault="00DB7E7D" w:rsidP="00DB7E7D">
      <w:pPr>
        <w:ind w:firstLine="709"/>
        <w:jc w:val="both"/>
      </w:pPr>
      <w:r w:rsidRPr="008F484D">
        <w:t>наличие перечней работ повышенной опасности, при выполнении которых необходимо выдавать наряд-допуск и приказов о назначении ответственных лиц за: производство работ повышенной опасности,</w:t>
      </w:r>
    </w:p>
    <w:p w:rsidR="00DB7E7D" w:rsidRPr="008F484D" w:rsidRDefault="00DB7E7D" w:rsidP="00DB7E7D">
      <w:pPr>
        <w:ind w:firstLine="709"/>
        <w:jc w:val="both"/>
      </w:pPr>
      <w:r w:rsidRPr="008F484D">
        <w:t>электрохозяйство, газовое хозяйство. Замещение на время отпуска, болезни, командировки и т.п.</w:t>
      </w:r>
    </w:p>
    <w:p w:rsidR="00DB7E7D" w:rsidRPr="008F484D" w:rsidRDefault="00DB7E7D" w:rsidP="00DB7E7D">
      <w:pPr>
        <w:ind w:firstLine="709"/>
        <w:jc w:val="both"/>
      </w:pPr>
      <w:r w:rsidRPr="008F484D">
        <w:t>наличие перечней производств (профессий) при работе, в которых обязательно прохождение медицинских осмотров;</w:t>
      </w:r>
    </w:p>
    <w:p w:rsidR="00DB7E7D" w:rsidRPr="008F484D" w:rsidRDefault="00DB7E7D" w:rsidP="00DB7E7D">
      <w:pPr>
        <w:ind w:firstLine="709"/>
        <w:jc w:val="both"/>
      </w:pPr>
      <w:proofErr w:type="gramStart"/>
      <w:r w:rsidRPr="008F484D">
        <w:t xml:space="preserve">наличие поименных Списков работающих, подлежащих медицинским осмотрам (обследованиям), согласованные с центрами </w:t>
      </w:r>
      <w:proofErr w:type="spellStart"/>
      <w:r w:rsidRPr="008F484D">
        <w:t>Роспотребнадзора</w:t>
      </w:r>
      <w:proofErr w:type="spellEnd"/>
      <w:r w:rsidRPr="008F484D">
        <w:t>, а также прошедших медосмотры (предыдущие периоды);</w:t>
      </w:r>
      <w:proofErr w:type="gramEnd"/>
    </w:p>
    <w:p w:rsidR="00DB7E7D" w:rsidRPr="008F484D" w:rsidRDefault="00DB7E7D" w:rsidP="00DB7E7D">
      <w:pPr>
        <w:ind w:firstLine="709"/>
        <w:jc w:val="both"/>
      </w:pPr>
      <w:r w:rsidRPr="008F484D">
        <w:t>наличие материалов аттестации рабочих мест по условиям труда;</w:t>
      </w:r>
    </w:p>
    <w:p w:rsidR="00DB7E7D" w:rsidRPr="008F484D" w:rsidRDefault="00DB7E7D" w:rsidP="00DB7E7D">
      <w:pPr>
        <w:ind w:firstLine="709"/>
        <w:jc w:val="both"/>
      </w:pPr>
      <w:r w:rsidRPr="008F484D">
        <w:t>наличие перечня действующих инструкций по охране труда, контрольные экземпляры инструкций по охране труда по профессиям;</w:t>
      </w:r>
    </w:p>
    <w:p w:rsidR="00DB7E7D" w:rsidRPr="008F484D" w:rsidRDefault="00DB7E7D" w:rsidP="00DB7E7D">
      <w:pPr>
        <w:ind w:firstLine="709"/>
        <w:jc w:val="both"/>
      </w:pPr>
      <w:r w:rsidRPr="008F484D">
        <w:t>наличие журнала учёта инструкций по охране труда;</w:t>
      </w:r>
    </w:p>
    <w:p w:rsidR="00DB7E7D" w:rsidRPr="008F484D" w:rsidRDefault="00DB7E7D" w:rsidP="00DB7E7D">
      <w:pPr>
        <w:ind w:firstLine="709"/>
        <w:jc w:val="both"/>
      </w:pPr>
      <w:r w:rsidRPr="008F484D">
        <w:t>наличие журнала учёта выдачи инструкций по охране труда организации;</w:t>
      </w:r>
    </w:p>
    <w:p w:rsidR="00DB7E7D" w:rsidRPr="008F484D" w:rsidRDefault="00DB7E7D" w:rsidP="00DB7E7D">
      <w:pPr>
        <w:ind w:firstLine="709"/>
        <w:jc w:val="both"/>
      </w:pPr>
      <w:r w:rsidRPr="008F484D">
        <w:lastRenderedPageBreak/>
        <w:t>наличие перечня профессий и работ, к которым предъявляются дополнительны</w:t>
      </w:r>
      <w:proofErr w:type="gramStart"/>
      <w:r w:rsidRPr="008F484D">
        <w:t>е(</w:t>
      </w:r>
      <w:proofErr w:type="gramEnd"/>
      <w:r w:rsidRPr="008F484D">
        <w:t>повышенные) требования по безопасности и которым установлено обязательное обучение и проверка знаний по охране труда;</w:t>
      </w:r>
    </w:p>
    <w:p w:rsidR="00DB7E7D" w:rsidRPr="008F484D" w:rsidRDefault="00DB7E7D" w:rsidP="00DB7E7D">
      <w:pPr>
        <w:ind w:firstLine="709"/>
        <w:jc w:val="both"/>
      </w:pPr>
      <w:r w:rsidRPr="008F484D">
        <w:t>наличие программы обучения, утверждённые руководителем организации, протоколы заседания комиссии по проверке знаний по безопасности труда (отметка в личной карточке о прохождении обучения);</w:t>
      </w:r>
    </w:p>
    <w:p w:rsidR="00DB7E7D" w:rsidRPr="008F484D" w:rsidRDefault="00DB7E7D" w:rsidP="00DB7E7D">
      <w:pPr>
        <w:ind w:firstLine="709"/>
        <w:jc w:val="both"/>
      </w:pPr>
      <w:r w:rsidRPr="008F484D">
        <w:t xml:space="preserve">наличие материалов прохождения </w:t>
      </w:r>
      <w:proofErr w:type="gramStart"/>
      <w:r w:rsidRPr="008F484D">
        <w:t>обучения по вопросам</w:t>
      </w:r>
      <w:proofErr w:type="gramEnd"/>
      <w:r w:rsidRPr="008F484D">
        <w:t xml:space="preserve"> охраны труда руководителями и специалистами организации (приказ о создании комиссии по проверке знаний по охране труда, проведении учебных занятий с указанием срока, темы и преподавателя, наличие протоколов заседаний комиссии по проверке знаний по охране труда, организация учета выдачи удостоверений по охране труда);</w:t>
      </w:r>
    </w:p>
    <w:p w:rsidR="00DB7E7D" w:rsidRPr="008F484D" w:rsidRDefault="00DB7E7D" w:rsidP="00DB7E7D">
      <w:pPr>
        <w:ind w:firstLine="709"/>
        <w:jc w:val="both"/>
      </w:pPr>
      <w:r w:rsidRPr="008F484D">
        <w:t>наличие приказа о создании комитетов (комиссий) по охране труда;</w:t>
      </w:r>
    </w:p>
    <w:p w:rsidR="00DB7E7D" w:rsidRPr="008F484D" w:rsidRDefault="00DB7E7D" w:rsidP="00DB7E7D">
      <w:pPr>
        <w:ind w:firstLine="709"/>
        <w:jc w:val="both"/>
      </w:pPr>
      <w:r w:rsidRPr="008F484D">
        <w:t>обеспечение работающих специальной одеждой, специальной обувью и другими средствами индивидуальной защиты; наличие карточек, организация стирки, химчистки и ремонта специальной одежды;</w:t>
      </w:r>
    </w:p>
    <w:p w:rsidR="00DB7E7D" w:rsidRPr="008F484D" w:rsidRDefault="00DB7E7D" w:rsidP="00DB7E7D">
      <w:pPr>
        <w:ind w:firstLine="709"/>
        <w:jc w:val="both"/>
      </w:pPr>
      <w:r w:rsidRPr="008F484D">
        <w:t>выполнение мероприятий коллективного договора и раздела «Условия и охрана труда»;</w:t>
      </w:r>
    </w:p>
    <w:p w:rsidR="00DB7E7D" w:rsidRPr="008F484D" w:rsidRDefault="00DB7E7D" w:rsidP="00DB7E7D">
      <w:pPr>
        <w:ind w:firstLine="709"/>
        <w:jc w:val="both"/>
      </w:pPr>
      <w:r w:rsidRPr="008F484D">
        <w:t>обеспечение санитарно-бытовыми помещениями;</w:t>
      </w:r>
    </w:p>
    <w:p w:rsidR="00DB7E7D" w:rsidRPr="008F484D" w:rsidRDefault="00DB7E7D" w:rsidP="00DB7E7D">
      <w:pPr>
        <w:ind w:firstLine="709"/>
        <w:jc w:val="both"/>
      </w:pPr>
      <w:r w:rsidRPr="008F484D">
        <w:t>организация бесплатной выдачи работникам смывающих и обезвреживающих средств, порядок, нормы и условия их выдачи;</w:t>
      </w:r>
    </w:p>
    <w:p w:rsidR="00DB7E7D" w:rsidRPr="008F484D" w:rsidRDefault="00DB7E7D" w:rsidP="00DB7E7D">
      <w:pPr>
        <w:ind w:firstLine="709"/>
        <w:jc w:val="both"/>
      </w:pPr>
      <w:r w:rsidRPr="008F484D">
        <w:t>наличие Программы (мероприятий) по улучшению условий и охраны труда;</w:t>
      </w:r>
    </w:p>
    <w:p w:rsidR="00DB7E7D" w:rsidRPr="008F484D" w:rsidRDefault="00DB7E7D" w:rsidP="00DB7E7D">
      <w:pPr>
        <w:ind w:firstLine="709"/>
        <w:jc w:val="both"/>
      </w:pPr>
      <w:proofErr w:type="gramStart"/>
      <w:r w:rsidRPr="008F484D">
        <w:t>производственный травматизм и профзаболевания за последние 5 лет- (динамика).</w:t>
      </w:r>
      <w:proofErr w:type="gramEnd"/>
    </w:p>
    <w:p w:rsidR="00DB7E7D" w:rsidRPr="008F484D" w:rsidRDefault="00DB7E7D" w:rsidP="00DB7E7D">
      <w:pPr>
        <w:ind w:firstLine="709"/>
        <w:jc w:val="both"/>
      </w:pPr>
      <w:r w:rsidRPr="008F484D">
        <w:t>9. Материальная ответственность сторон трудового договора</w:t>
      </w:r>
    </w:p>
    <w:p w:rsidR="00DB7E7D" w:rsidRPr="008F484D" w:rsidRDefault="00DB7E7D" w:rsidP="00DB7E7D">
      <w:pPr>
        <w:ind w:firstLine="709"/>
        <w:jc w:val="both"/>
      </w:pPr>
      <w:r w:rsidRPr="008F484D">
        <w:t xml:space="preserve">При рассмотрении вопросов, касающихся материальной ответственности сторон трудового договора,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случаи возникновения материальной ответственности работодателя;</w:t>
      </w:r>
    </w:p>
    <w:p w:rsidR="00DB7E7D" w:rsidRPr="008F484D" w:rsidRDefault="00DB7E7D" w:rsidP="00DB7E7D">
      <w:pPr>
        <w:ind w:firstLine="709"/>
        <w:jc w:val="both"/>
      </w:pPr>
      <w:r w:rsidRPr="008F484D">
        <w:t xml:space="preserve">случаи возникновения материальной ответственности работника, в том числе </w:t>
      </w:r>
      <w:proofErr w:type="gramStart"/>
      <w:r w:rsidRPr="008F484D">
        <w:t>на</w:t>
      </w:r>
      <w:proofErr w:type="gramEnd"/>
      <w:r w:rsidRPr="008F484D">
        <w:t>:</w:t>
      </w:r>
    </w:p>
    <w:p w:rsidR="00DB7E7D" w:rsidRPr="008F484D" w:rsidRDefault="00DB7E7D" w:rsidP="00DB7E7D">
      <w:pPr>
        <w:ind w:firstLine="709"/>
        <w:jc w:val="both"/>
      </w:pPr>
      <w:r w:rsidRPr="008F484D">
        <w:t>порядок установления материальной ответственности работника, оформление, заключение письменных договоров о полной материальной ответственности;</w:t>
      </w:r>
    </w:p>
    <w:p w:rsidR="00DB7E7D" w:rsidRPr="008F484D" w:rsidRDefault="00DB7E7D" w:rsidP="00DB7E7D">
      <w:pPr>
        <w:ind w:firstLine="709"/>
        <w:jc w:val="both"/>
      </w:pPr>
      <w:r w:rsidRPr="008F484D">
        <w:t>соблюдение пределов материальной ответственности работников;</w:t>
      </w:r>
    </w:p>
    <w:p w:rsidR="00DB7E7D" w:rsidRPr="008F484D" w:rsidRDefault="00DB7E7D" w:rsidP="00DB7E7D">
      <w:pPr>
        <w:ind w:firstLine="709"/>
        <w:jc w:val="both"/>
      </w:pPr>
      <w:r w:rsidRPr="008F484D">
        <w:t>возникновение в подведомственной организации случаев полной материальной ответственности;</w:t>
      </w:r>
    </w:p>
    <w:p w:rsidR="00DB7E7D" w:rsidRPr="008F484D" w:rsidRDefault="00DB7E7D" w:rsidP="00DB7E7D">
      <w:pPr>
        <w:ind w:firstLine="709"/>
        <w:jc w:val="both"/>
      </w:pPr>
      <w:r w:rsidRPr="008F484D">
        <w:t>заключение письменных договоров о полной материальной ответственности;</w:t>
      </w:r>
    </w:p>
    <w:p w:rsidR="00DB7E7D" w:rsidRPr="008F484D" w:rsidRDefault="00DB7E7D" w:rsidP="00DB7E7D">
      <w:pPr>
        <w:ind w:firstLine="709"/>
        <w:jc w:val="both"/>
      </w:pPr>
      <w:r w:rsidRPr="008F484D">
        <w:t>соблюдение порядка взыскания ущерба и др.</w:t>
      </w:r>
    </w:p>
    <w:p w:rsidR="00DB7E7D" w:rsidRPr="008F484D" w:rsidRDefault="00DB7E7D" w:rsidP="00DB7E7D">
      <w:pPr>
        <w:ind w:firstLine="709"/>
        <w:jc w:val="both"/>
      </w:pPr>
      <w:r w:rsidRPr="008F484D">
        <w:t>10. Особенности регулирования труда отдельных категорий работников</w:t>
      </w:r>
    </w:p>
    <w:p w:rsidR="00DB7E7D" w:rsidRPr="008F484D" w:rsidRDefault="00DB7E7D" w:rsidP="00DB7E7D">
      <w:pPr>
        <w:ind w:firstLine="709"/>
        <w:jc w:val="both"/>
      </w:pPr>
      <w:r w:rsidRPr="008F484D">
        <w:t>При рассмотрении вопросов, касающихся регулирования труда отдельных категорий работников, следует обратить внимание на соблюдение особенностей регулирования труда:</w:t>
      </w:r>
    </w:p>
    <w:p w:rsidR="00DB7E7D" w:rsidRPr="008F484D" w:rsidRDefault="00DB7E7D" w:rsidP="00DB7E7D">
      <w:pPr>
        <w:ind w:firstLine="709"/>
        <w:jc w:val="both"/>
      </w:pPr>
      <w:r w:rsidRPr="008F484D">
        <w:t>женщин и лиц с семейными обязанностями;</w:t>
      </w:r>
    </w:p>
    <w:p w:rsidR="00DB7E7D" w:rsidRPr="008F484D" w:rsidRDefault="00DB7E7D" w:rsidP="00DB7E7D">
      <w:pPr>
        <w:ind w:firstLine="709"/>
        <w:jc w:val="both"/>
      </w:pPr>
      <w:r w:rsidRPr="008F484D">
        <w:t>работников в возрасте до восемнадцати лет;</w:t>
      </w:r>
    </w:p>
    <w:p w:rsidR="00DB7E7D" w:rsidRPr="008F484D" w:rsidRDefault="00DB7E7D" w:rsidP="00DB7E7D">
      <w:pPr>
        <w:ind w:firstLine="709"/>
        <w:jc w:val="both"/>
      </w:pPr>
      <w:r w:rsidRPr="008F484D">
        <w:t>лиц, работающих по совместительству;</w:t>
      </w:r>
    </w:p>
    <w:p w:rsidR="00DB7E7D" w:rsidRPr="008F484D" w:rsidRDefault="00DB7E7D" w:rsidP="00DB7E7D">
      <w:pPr>
        <w:ind w:firstLine="709"/>
        <w:jc w:val="both"/>
      </w:pPr>
      <w:r w:rsidRPr="008F484D">
        <w:t>работников, заключивших трудовой договор на срок до двух месяцев;</w:t>
      </w:r>
    </w:p>
    <w:p w:rsidR="00DB7E7D" w:rsidRPr="008F484D" w:rsidRDefault="00DB7E7D" w:rsidP="00DB7E7D">
      <w:pPr>
        <w:ind w:firstLine="709"/>
        <w:jc w:val="both"/>
      </w:pPr>
      <w:r w:rsidRPr="008F484D">
        <w:t>работников, занятых на сезонных работах;</w:t>
      </w:r>
    </w:p>
    <w:p w:rsidR="00DB7E7D" w:rsidRPr="008F484D" w:rsidRDefault="00DB7E7D" w:rsidP="00DB7E7D">
      <w:pPr>
        <w:ind w:firstLine="709"/>
        <w:jc w:val="both"/>
      </w:pPr>
      <w:r w:rsidRPr="008F484D">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DB7E7D" w:rsidRPr="008F484D" w:rsidRDefault="00DB7E7D" w:rsidP="00DB7E7D">
      <w:pPr>
        <w:ind w:firstLine="709"/>
        <w:jc w:val="both"/>
      </w:pPr>
      <w:r w:rsidRPr="008F484D">
        <w:t>11. Рассмотрение и разрешение индивидуальных и коллективных трудовых споров</w:t>
      </w:r>
    </w:p>
    <w:p w:rsidR="00DB7E7D" w:rsidRPr="008F484D" w:rsidRDefault="00DB7E7D" w:rsidP="00DB7E7D">
      <w:pPr>
        <w:ind w:firstLine="709"/>
        <w:jc w:val="both"/>
      </w:pPr>
      <w:r w:rsidRPr="008F484D">
        <w:t xml:space="preserve">При рассмотрении вопросов, касающихся рассмотрения и разрешения индивидуальных и коллективных трудовых споров, а также самозащиты работниками трудовых прав,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DB7E7D" w:rsidRPr="008F484D" w:rsidRDefault="00DB7E7D" w:rsidP="00DB7E7D">
      <w:pPr>
        <w:ind w:firstLine="709"/>
        <w:jc w:val="both"/>
      </w:pPr>
      <w:r w:rsidRPr="008F484D">
        <w:t>случаи рассмотрения коллективного трудового спора в суде;</w:t>
      </w:r>
    </w:p>
    <w:p w:rsidR="00DB7E7D" w:rsidRPr="008F484D" w:rsidRDefault="00DB7E7D" w:rsidP="00DB7E7D">
      <w:pPr>
        <w:ind w:firstLine="709"/>
        <w:jc w:val="both"/>
      </w:pPr>
      <w:r w:rsidRPr="008F484D">
        <w:lastRenderedPageBreak/>
        <w:t>результативность работы комиссии по трудовым спорам как органа, осуществляющего досудебный порядок разрешения трудовых споров;</w:t>
      </w:r>
    </w:p>
    <w:p w:rsidR="00DB7E7D" w:rsidRPr="008F484D" w:rsidRDefault="00DB7E7D" w:rsidP="00DB7E7D">
      <w:pPr>
        <w:ind w:firstLine="709"/>
        <w:jc w:val="both"/>
      </w:pPr>
      <w:r w:rsidRPr="008F484D">
        <w:t>вопросы, рассмотренные комиссией по трудовым спорам за отчетный период;</w:t>
      </w:r>
    </w:p>
    <w:p w:rsidR="00DB7E7D" w:rsidRPr="008F484D" w:rsidRDefault="00DB7E7D" w:rsidP="00DB7E7D">
      <w:pPr>
        <w:ind w:firstLine="709"/>
        <w:jc w:val="both"/>
      </w:pPr>
      <w:r w:rsidRPr="008F484D">
        <w:t>случаи обжалования решений комиссии;</w:t>
      </w:r>
    </w:p>
    <w:p w:rsidR="00DB7E7D" w:rsidRPr="008F484D" w:rsidRDefault="00DB7E7D" w:rsidP="00DB7E7D">
      <w:pPr>
        <w:ind w:firstLine="709"/>
        <w:jc w:val="both"/>
      </w:pPr>
      <w:r w:rsidRPr="008F484D">
        <w:t>исполнение решений комиссии по трудовым спорам;</w:t>
      </w:r>
    </w:p>
    <w:p w:rsidR="00DB7E7D" w:rsidRPr="008F484D" w:rsidRDefault="00DB7E7D" w:rsidP="00DB7E7D">
      <w:pPr>
        <w:ind w:firstLine="709"/>
        <w:jc w:val="both"/>
      </w:pPr>
      <w:r w:rsidRPr="008F484D">
        <w:t>случаи отказа от выполнения работы;</w:t>
      </w:r>
    </w:p>
    <w:p w:rsidR="00DB7E7D" w:rsidRPr="008F484D" w:rsidRDefault="00DB7E7D" w:rsidP="00DB7E7D">
      <w:pPr>
        <w:ind w:firstLine="709"/>
        <w:jc w:val="both"/>
      </w:pPr>
      <w:r w:rsidRPr="008F484D">
        <w:t>иные вопросы.</w:t>
      </w:r>
    </w:p>
    <w:p w:rsidR="00DB7E7D" w:rsidRPr="008F484D" w:rsidRDefault="00DB7E7D" w:rsidP="00DB7E7D">
      <w:pPr>
        <w:ind w:firstLine="709"/>
        <w:jc w:val="both"/>
      </w:pPr>
      <w:r w:rsidRPr="008F484D">
        <w:t xml:space="preserve">12. Проведение аттестации работников </w:t>
      </w:r>
    </w:p>
    <w:p w:rsidR="00DB7E7D" w:rsidRPr="008F484D" w:rsidRDefault="00DB7E7D" w:rsidP="00DB7E7D">
      <w:pPr>
        <w:ind w:firstLine="709"/>
        <w:jc w:val="both"/>
      </w:pPr>
      <w:r w:rsidRPr="008F484D">
        <w:t xml:space="preserve">При рассмотрении вопросов, касающихся проведения аттестации работников, следует обратить внимание </w:t>
      </w:r>
      <w:proofErr w:type="gramStart"/>
      <w:r w:rsidRPr="008F484D">
        <w:t>на</w:t>
      </w:r>
      <w:proofErr w:type="gramEnd"/>
      <w:r w:rsidRPr="008F484D">
        <w:t>:</w:t>
      </w:r>
    </w:p>
    <w:p w:rsidR="00DB7E7D" w:rsidRPr="008F484D" w:rsidRDefault="00DB7E7D" w:rsidP="00DB7E7D">
      <w:pPr>
        <w:ind w:firstLine="709"/>
        <w:jc w:val="both"/>
      </w:pPr>
      <w:r w:rsidRPr="008F484D">
        <w:t>наличие в подведомственной организации Положения о проведении аттестации, утвержденного в установленном порядке;</w:t>
      </w:r>
    </w:p>
    <w:p w:rsidR="00DB7E7D" w:rsidRPr="008F484D" w:rsidRDefault="00DB7E7D" w:rsidP="00DB7E7D">
      <w:pPr>
        <w:ind w:firstLine="709"/>
        <w:jc w:val="both"/>
      </w:pPr>
      <w:r w:rsidRPr="008F484D">
        <w:t>наличие аттестационной комиссии в подведомственной организации, включение в ее состав представителя первичной профсоюзной организации;</w:t>
      </w:r>
    </w:p>
    <w:p w:rsidR="00DB7E7D" w:rsidRPr="008F484D" w:rsidRDefault="00DB7E7D" w:rsidP="00DB7E7D">
      <w:pPr>
        <w:ind w:firstLine="709"/>
        <w:jc w:val="both"/>
      </w:pPr>
      <w:r w:rsidRPr="008F484D">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DB7E7D" w:rsidRPr="008F484D" w:rsidRDefault="00DB7E7D" w:rsidP="00DB7E7D">
      <w:pPr>
        <w:ind w:firstLine="709"/>
        <w:jc w:val="both"/>
      </w:pPr>
      <w:r w:rsidRPr="008F484D">
        <w:t>порядок проведения аттестации;</w:t>
      </w:r>
    </w:p>
    <w:p w:rsidR="00DB7E7D" w:rsidRPr="008F484D" w:rsidRDefault="00DB7E7D" w:rsidP="00DB7E7D">
      <w:pPr>
        <w:ind w:firstLine="709"/>
        <w:jc w:val="both"/>
      </w:pPr>
      <w:r w:rsidRPr="008F484D">
        <w:t>наличие отзывов и оформленных аттестационных листов в личных делах работников;</w:t>
      </w:r>
    </w:p>
    <w:p w:rsidR="00DB7E7D" w:rsidRPr="008F484D" w:rsidRDefault="00DB7E7D" w:rsidP="00DB7E7D">
      <w:pPr>
        <w:ind w:firstLine="709"/>
        <w:jc w:val="both"/>
      </w:pPr>
      <w:r w:rsidRPr="008F484D">
        <w:t>иные вопросы.</w:t>
      </w:r>
    </w:p>
    <w:p w:rsidR="00DB7E7D" w:rsidRPr="008F484D" w:rsidRDefault="00DB7E7D" w:rsidP="00DB7E7D">
      <w:pPr>
        <w:ind w:firstLine="709"/>
        <w:jc w:val="both"/>
      </w:pPr>
    </w:p>
    <w:p w:rsidR="00DB7E7D" w:rsidRPr="008F484D" w:rsidRDefault="00DB7E7D" w:rsidP="00DB7E7D">
      <w:pPr>
        <w:ind w:firstLine="709"/>
        <w:jc w:val="center"/>
        <w:rPr>
          <w:b/>
        </w:rPr>
      </w:pPr>
      <w:r w:rsidRPr="008F484D">
        <w:rPr>
          <w:b/>
        </w:rPr>
        <w:t>IV. Оформление результатов проверки</w:t>
      </w:r>
    </w:p>
    <w:p w:rsidR="00DB7E7D" w:rsidRPr="008F484D" w:rsidRDefault="00DB7E7D" w:rsidP="00DB7E7D">
      <w:pPr>
        <w:ind w:firstLine="709"/>
        <w:jc w:val="both"/>
      </w:pPr>
      <w:r w:rsidRPr="008F484D">
        <w:t>1. По результатам проверки должностными лицами составляется акт проверки (приложение № 3).</w:t>
      </w:r>
    </w:p>
    <w:p w:rsidR="00DB7E7D" w:rsidRPr="008F484D" w:rsidRDefault="00DB7E7D" w:rsidP="00DB7E7D">
      <w:pPr>
        <w:ind w:firstLine="709"/>
        <w:jc w:val="both"/>
      </w:pPr>
      <w:r w:rsidRPr="008F484D">
        <w:t>2. В акте проверки указываются:</w:t>
      </w:r>
    </w:p>
    <w:p w:rsidR="00DB7E7D" w:rsidRPr="008F484D" w:rsidRDefault="00DB7E7D" w:rsidP="00DB7E7D">
      <w:pPr>
        <w:ind w:firstLine="709"/>
        <w:jc w:val="both"/>
      </w:pPr>
      <w:r w:rsidRPr="008F484D">
        <w:t>1) дата, время и место его составления;</w:t>
      </w:r>
    </w:p>
    <w:p w:rsidR="00DB7E7D" w:rsidRPr="008F484D" w:rsidRDefault="00DB7E7D" w:rsidP="00DB7E7D">
      <w:pPr>
        <w:ind w:firstLine="709"/>
        <w:jc w:val="both"/>
      </w:pPr>
      <w:r w:rsidRPr="008F484D">
        <w:t>2) наименование уполномоченного органа;</w:t>
      </w:r>
    </w:p>
    <w:p w:rsidR="00DB7E7D" w:rsidRPr="008F484D" w:rsidRDefault="00DB7E7D" w:rsidP="00DB7E7D">
      <w:pPr>
        <w:ind w:firstLine="709"/>
        <w:jc w:val="both"/>
      </w:pPr>
      <w:r w:rsidRPr="008F484D">
        <w:t>3) реквизиты приказа руководителя уполномоченного органа, на основании которого проведена проверка;</w:t>
      </w:r>
    </w:p>
    <w:p w:rsidR="00DB7E7D" w:rsidRPr="008F484D" w:rsidRDefault="00DB7E7D" w:rsidP="00DB7E7D">
      <w:pPr>
        <w:ind w:firstLine="709"/>
        <w:jc w:val="both"/>
      </w:pPr>
      <w:r w:rsidRPr="008F484D">
        <w:t>4) фамилии, имена, отчества (при наличии) и должности лиц, проводивших проверку;</w:t>
      </w:r>
    </w:p>
    <w:p w:rsidR="00DB7E7D" w:rsidRPr="008F484D" w:rsidRDefault="00DB7E7D" w:rsidP="00DB7E7D">
      <w:pPr>
        <w:ind w:firstLine="709"/>
        <w:jc w:val="both"/>
      </w:pPr>
      <w:r w:rsidRPr="008F484D">
        <w:t>5) наименование проверяемой подведомственной организации, а также фамилия, имя, отчество (при наличии) и должность руководителя или иного уполномоченного представителя подведомственной организации, присутствовавшего при проверке;</w:t>
      </w:r>
    </w:p>
    <w:p w:rsidR="00DB7E7D" w:rsidRPr="008F484D" w:rsidRDefault="00DB7E7D" w:rsidP="00DB7E7D">
      <w:pPr>
        <w:ind w:firstLine="709"/>
        <w:jc w:val="both"/>
      </w:pPr>
      <w:r w:rsidRPr="008F484D">
        <w:t>6) дата начала и дата окончания проверки, продолжительность и место проведения проверки;</w:t>
      </w:r>
    </w:p>
    <w:p w:rsidR="00DB7E7D" w:rsidRPr="008F484D" w:rsidRDefault="00DB7E7D" w:rsidP="00DB7E7D">
      <w:pPr>
        <w:ind w:firstLine="709"/>
        <w:jc w:val="both"/>
      </w:pPr>
      <w:proofErr w:type="gramStart"/>
      <w:r w:rsidRPr="008F484D">
        <w:t>7) выявленные нарушения трудового законодательства и иных нормативных правовых актов, содержащих нормы трудового права, со ссылкой на нормы трудового законодательства и иных нормативных правовых актов, которыми руководствовались должностные лица при составлении акта проверки, срок устранения нарушений трудового законодательства и иных нормативных правовых актов, содержащих нормы трудового права, выявленных в результате проверки, срок представления отчета об устранении нарушений трудового законодательства;</w:t>
      </w:r>
      <w:proofErr w:type="gramEnd"/>
    </w:p>
    <w:p w:rsidR="00DB7E7D" w:rsidRPr="008F484D" w:rsidRDefault="00DB7E7D" w:rsidP="00DB7E7D">
      <w:pPr>
        <w:ind w:firstLine="709"/>
        <w:jc w:val="both"/>
      </w:pPr>
      <w:r w:rsidRPr="008F484D">
        <w:t>8)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 присутствовавшего при проведении проверки (подпись или сведения об отказе от подписи);</w:t>
      </w:r>
    </w:p>
    <w:p w:rsidR="00DB7E7D" w:rsidRPr="008F484D" w:rsidRDefault="00DB7E7D" w:rsidP="00DB7E7D">
      <w:pPr>
        <w:ind w:firstLine="709"/>
        <w:jc w:val="both"/>
      </w:pPr>
      <w:r w:rsidRPr="008F484D">
        <w:t>9) подписи должностных лиц, проводивших проверку.</w:t>
      </w:r>
    </w:p>
    <w:p w:rsidR="00DB7E7D" w:rsidRPr="008F484D" w:rsidRDefault="00DB7E7D" w:rsidP="00DB7E7D">
      <w:pPr>
        <w:ind w:firstLine="709"/>
        <w:jc w:val="both"/>
      </w:pPr>
      <w:r w:rsidRPr="008F484D">
        <w:t>3. Акт проверки оформляется в течение трех рабочих дней после ее завершения в двух экземплярах, один из которых в течение трех рабочих дней после подписания акта проверки должностным (должностными) лицом (лицами), уполномоченным (уполномоченными) на проведение проверки, вручается руководителю или иному уполномоченному представителю подведомственной организации под расписку.</w:t>
      </w:r>
    </w:p>
    <w:p w:rsidR="00DB7E7D" w:rsidRPr="008F484D" w:rsidRDefault="00DB7E7D" w:rsidP="00DB7E7D">
      <w:pPr>
        <w:ind w:firstLine="709"/>
        <w:jc w:val="both"/>
      </w:pPr>
      <w:r w:rsidRPr="008F484D">
        <w:t xml:space="preserve">В случае отсутствия руководителя или иного уполномоченного представителя подведомственной организации, а также в случае их отказа дать расписку в ознакомлении с </w:t>
      </w:r>
      <w:r w:rsidRPr="008F484D">
        <w:lastRenderedPageBreak/>
        <w:t>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хранящемуся в деле у уполномоченного органа.</w:t>
      </w:r>
    </w:p>
    <w:p w:rsidR="00DB7E7D" w:rsidRPr="008F484D" w:rsidRDefault="00DB7E7D" w:rsidP="00DB7E7D">
      <w:pPr>
        <w:ind w:firstLine="709"/>
        <w:jc w:val="both"/>
      </w:pPr>
      <w:r w:rsidRPr="008F484D">
        <w:t>3. Информация о результатах проверок подведомственных организаций подлежит размещению в информационно-телекоммуникационной сети «Интернет».</w:t>
      </w:r>
    </w:p>
    <w:p w:rsidR="00DB7E7D" w:rsidRPr="008F484D" w:rsidRDefault="00DB7E7D" w:rsidP="00DB7E7D">
      <w:pPr>
        <w:ind w:firstLine="709"/>
        <w:jc w:val="both"/>
      </w:pPr>
    </w:p>
    <w:p w:rsidR="00DB7E7D" w:rsidRPr="008F484D" w:rsidRDefault="00DB7E7D" w:rsidP="00DB7E7D">
      <w:pPr>
        <w:ind w:firstLine="709"/>
        <w:jc w:val="center"/>
        <w:rPr>
          <w:b/>
        </w:rPr>
      </w:pPr>
      <w:r w:rsidRPr="008F484D">
        <w:rPr>
          <w:b/>
        </w:rPr>
        <w:t>V. Устранение выявленных в ходе проверок нарушений</w:t>
      </w:r>
    </w:p>
    <w:p w:rsidR="00DB7E7D" w:rsidRPr="008F484D" w:rsidRDefault="00DB7E7D" w:rsidP="00DB7E7D">
      <w:pPr>
        <w:ind w:firstLine="709"/>
        <w:jc w:val="both"/>
      </w:pPr>
      <w:r w:rsidRPr="008F484D">
        <w:t>1. Руководитель подведомственной организации в течение 15 рабочих дней со дня получения акта проверки вправе представить руководителю органа, осуществляющего ведомственный контроль, в письменной форме свои замечания (возражения, пояснения) по акту проверки. При этом руководитель подведомственной организации может приложить к таким замечаниям (возражениям, пояснениям) документы, подтверждающие обоснованность таких замечаний (возражений, пояснений), или их заверенные копии.</w:t>
      </w:r>
    </w:p>
    <w:p w:rsidR="00DB7E7D" w:rsidRPr="008F484D" w:rsidRDefault="00DB7E7D" w:rsidP="00DB7E7D">
      <w:pPr>
        <w:ind w:firstLine="709"/>
        <w:jc w:val="both"/>
      </w:pPr>
      <w:r w:rsidRPr="008F484D">
        <w:t>2. Руководитель или заместитель руководителя уполномоченного органа в течение 5 рабочих дней со дня получения замечаний (возражений, пояснений) по акту проверки организует их рассмотрение.</w:t>
      </w:r>
    </w:p>
    <w:p w:rsidR="00DB7E7D" w:rsidRPr="008F484D" w:rsidRDefault="00DB7E7D" w:rsidP="00DB7E7D">
      <w:pPr>
        <w:ind w:firstLine="709"/>
        <w:jc w:val="both"/>
      </w:pPr>
      <w:r w:rsidRPr="008F484D">
        <w:t xml:space="preserve">О времени и месте рассмотрения замечаний (возражений, пояснений) руководитель подведомственной организации извещается не </w:t>
      </w:r>
      <w:proofErr w:type="gramStart"/>
      <w:r w:rsidRPr="008F484D">
        <w:t>позднее</w:t>
      </w:r>
      <w:proofErr w:type="gramEnd"/>
      <w:r w:rsidRPr="008F484D">
        <w:t xml:space="preserve"> чем за 2 рабочих дня до дня их рассмотрения.</w:t>
      </w:r>
    </w:p>
    <w:p w:rsidR="00DB7E7D" w:rsidRPr="008F484D" w:rsidRDefault="00DB7E7D" w:rsidP="00DB7E7D">
      <w:pPr>
        <w:ind w:firstLine="709"/>
        <w:jc w:val="both"/>
      </w:pPr>
      <w:r w:rsidRPr="008F484D">
        <w:t>3. В случае выявления в ходе проверки нарушений трудового законодательства и иных нормативных правовых актов, содержащих нормы трудового права, руководитель или заместитель руководителя уполномоченного органа, направляет руководителю подведомственной организации предписание об устранении выявленных нарушений (приложение № 4) с указанием сроков его исполнения.</w:t>
      </w:r>
    </w:p>
    <w:p w:rsidR="00DB7E7D" w:rsidRPr="008F484D" w:rsidRDefault="00DB7E7D" w:rsidP="00DB7E7D">
      <w:pPr>
        <w:ind w:firstLine="709"/>
        <w:jc w:val="both"/>
      </w:pPr>
      <w:r w:rsidRPr="008F484D">
        <w:t>Руководитель или иной уполномоченный представитель подведомственной организации обязан устранить выявленные нарушения в установленный срок.</w:t>
      </w:r>
    </w:p>
    <w:p w:rsidR="00DB7E7D" w:rsidRPr="008F484D" w:rsidRDefault="00DB7E7D" w:rsidP="00DB7E7D">
      <w:pPr>
        <w:ind w:firstLine="709"/>
        <w:jc w:val="both"/>
      </w:pPr>
      <w:r w:rsidRPr="008F484D">
        <w:t>4.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 осуществляющего ведомственный контроль. К отчету прилагаются копии документов и иные материалы, подтверждающие устранение нарушений.</w:t>
      </w:r>
    </w:p>
    <w:p w:rsidR="00DB7E7D" w:rsidRPr="008F484D" w:rsidRDefault="00DB7E7D" w:rsidP="00DB7E7D">
      <w:pPr>
        <w:ind w:firstLine="709"/>
        <w:jc w:val="both"/>
      </w:pPr>
      <w:r w:rsidRPr="008F484D">
        <w:t>5. В случае поступления от руководителя подведомственной организации ходатайства о продлении срока для устранения нарушений, выявленных при проведении проверки, орган, осуществляющий ведомственный контроль, рассматривает указанное ходатайство в течение 3 рабочих дней. По результатам рассмотрения издается распоряжение руководителя органа, осуществляющего ведомственный контроль, об отказе в продлении срока или о продлении срока. Для продления срока необходимо наличие уважительных причин, а также отсутствие угрозы жизни и здоровью работников подведомственной организации.</w:t>
      </w:r>
    </w:p>
    <w:p w:rsidR="00DB7E7D" w:rsidRPr="008F484D" w:rsidRDefault="00DB7E7D" w:rsidP="00DB7E7D">
      <w:pPr>
        <w:ind w:firstLine="709"/>
        <w:jc w:val="both"/>
      </w:pPr>
    </w:p>
    <w:p w:rsidR="00DB7E7D" w:rsidRPr="008F484D" w:rsidRDefault="00DB7E7D" w:rsidP="00DB7E7D">
      <w:pPr>
        <w:jc w:val="center"/>
        <w:rPr>
          <w:b/>
        </w:rPr>
      </w:pPr>
      <w:r w:rsidRPr="008F484D">
        <w:rPr>
          <w:b/>
        </w:rPr>
        <w:t>VI. Ответственность подведомственных организаций и их должностных лиц</w:t>
      </w:r>
    </w:p>
    <w:p w:rsidR="00DB7E7D" w:rsidRPr="008F484D" w:rsidRDefault="00DB7E7D" w:rsidP="00DB7E7D">
      <w:pPr>
        <w:ind w:firstLine="709"/>
        <w:jc w:val="both"/>
      </w:pPr>
      <w:r w:rsidRPr="008F484D">
        <w:t>Подведомственные организации, их должностные лица несут ответственность за нарушение трудового законодательства и иных нормативных правовых актов, содержащих нормы трудового права, в соответствии с законодательством Российской Федерации.</w:t>
      </w:r>
    </w:p>
    <w:p w:rsidR="00DB7E7D" w:rsidRPr="008F484D" w:rsidRDefault="00DB7E7D" w:rsidP="00DB7E7D">
      <w:pPr>
        <w:ind w:firstLine="540"/>
        <w:jc w:val="both"/>
      </w:pPr>
      <w:r w:rsidRPr="008F484D">
        <w:tab/>
        <w:t xml:space="preserve">В случае </w:t>
      </w:r>
      <w:proofErr w:type="spellStart"/>
      <w:r w:rsidRPr="008F484D">
        <w:t>неустранения</w:t>
      </w:r>
      <w:proofErr w:type="spellEnd"/>
      <w:r w:rsidRPr="008F484D">
        <w:t xml:space="preserve"> нарушений в срок, указанный в акте проверки, уполномоченный орган принимает меры, направленные на привлечение виновных лиц к ответственности в соответствии с законодательством Российской Федерации.</w:t>
      </w:r>
    </w:p>
    <w:p w:rsidR="00DB7E7D" w:rsidRPr="008F484D" w:rsidRDefault="00DB7E7D" w:rsidP="00DB7E7D">
      <w:pPr>
        <w:ind w:firstLine="709"/>
        <w:jc w:val="both"/>
      </w:pPr>
    </w:p>
    <w:p w:rsidR="00DB7E7D" w:rsidRPr="008F484D" w:rsidRDefault="00DB7E7D" w:rsidP="00DB7E7D">
      <w:pPr>
        <w:jc w:val="center"/>
        <w:rPr>
          <w:b/>
        </w:rPr>
      </w:pPr>
      <w:r w:rsidRPr="008F484D">
        <w:rPr>
          <w:b/>
        </w:rPr>
        <w:t>VII. Учет мероприятий по контролю</w:t>
      </w:r>
    </w:p>
    <w:p w:rsidR="00DB7E7D" w:rsidRPr="008F484D" w:rsidRDefault="00DB7E7D" w:rsidP="00DB7E7D">
      <w:pPr>
        <w:ind w:firstLine="709"/>
        <w:jc w:val="both"/>
      </w:pPr>
      <w:r w:rsidRPr="008F484D">
        <w:t>1. Орган, осуществляющий ведомственный контроль, ведет учет проведенных уполномоченными должностными лицами проверок в отношении подведомственных организаций.</w:t>
      </w:r>
    </w:p>
    <w:p w:rsidR="00DB7E7D" w:rsidRPr="008F484D" w:rsidRDefault="00DB7E7D" w:rsidP="00DB7E7D">
      <w:pPr>
        <w:ind w:firstLine="709"/>
        <w:jc w:val="both"/>
      </w:pPr>
      <w:r w:rsidRPr="008F484D">
        <w:lastRenderedPageBreak/>
        <w:t>2. Учет мероприятий по контролю осуществляется путем ведения журнала учета проверок, который веден орган, осуществляемый ведомственный контроль.</w:t>
      </w:r>
    </w:p>
    <w:p w:rsidR="00DB7E7D" w:rsidRPr="008F484D" w:rsidRDefault="00DB7E7D" w:rsidP="00DB7E7D">
      <w:pPr>
        <w:ind w:firstLine="709"/>
        <w:jc w:val="both"/>
      </w:pPr>
      <w:r w:rsidRPr="008F484D">
        <w:t>3.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 содержащих нормы трудового права.</w:t>
      </w:r>
    </w:p>
    <w:p w:rsidR="00DB7E7D" w:rsidRPr="008F484D" w:rsidRDefault="00DB7E7D" w:rsidP="00DB7E7D">
      <w:pPr>
        <w:ind w:firstLine="709"/>
        <w:jc w:val="both"/>
      </w:pPr>
      <w:r w:rsidRPr="008F484D">
        <w:t>В случае отсутствия в подведомственной организации журнала учета проверок уполномоченным должностным лицом в акте, оформленном по результатам проведения проверки, делается соответствующая запись.</w:t>
      </w:r>
    </w:p>
    <w:p w:rsidR="00DB7E7D" w:rsidRPr="008F484D" w:rsidRDefault="00DB7E7D" w:rsidP="00DB7E7D">
      <w:pPr>
        <w:ind w:firstLine="709"/>
        <w:jc w:val="both"/>
      </w:pPr>
    </w:p>
    <w:p w:rsidR="00DB7E7D" w:rsidRPr="008F484D" w:rsidRDefault="00DB7E7D" w:rsidP="008F484D">
      <w:pPr>
        <w:ind w:firstLine="709"/>
        <w:jc w:val="center"/>
      </w:pPr>
      <w:r w:rsidRPr="008F484D">
        <w:t>_______</w:t>
      </w:r>
      <w:r w:rsidR="008F484D">
        <w:t>______________________________</w:t>
      </w: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tbl>
      <w:tblPr>
        <w:tblW w:w="10348" w:type="dxa"/>
        <w:tblLook w:val="04A0"/>
      </w:tblPr>
      <w:tblGrid>
        <w:gridCol w:w="5954"/>
        <w:gridCol w:w="4394"/>
      </w:tblGrid>
      <w:tr w:rsidR="00DB7E7D" w:rsidRPr="008F484D" w:rsidTr="005A3B67">
        <w:tc>
          <w:tcPr>
            <w:tcW w:w="5954" w:type="dxa"/>
          </w:tcPr>
          <w:p w:rsidR="00DB7E7D" w:rsidRPr="008F484D" w:rsidRDefault="00DB7E7D" w:rsidP="005A3B67">
            <w:pPr>
              <w:jc w:val="both"/>
              <w:rPr>
                <w:lang w:eastAsia="en-US"/>
              </w:rPr>
            </w:pPr>
          </w:p>
        </w:tc>
        <w:tc>
          <w:tcPr>
            <w:tcW w:w="4394" w:type="dxa"/>
            <w:hideMark/>
          </w:tcPr>
          <w:p w:rsidR="00DB7E7D" w:rsidRPr="008F484D" w:rsidRDefault="00DB7E7D" w:rsidP="005A3B67">
            <w:pPr>
              <w:jc w:val="right"/>
              <w:rPr>
                <w:rFonts w:eastAsia="Calibri"/>
                <w:lang w:eastAsia="en-US"/>
              </w:rPr>
            </w:pPr>
            <w:r w:rsidRPr="008F484D">
              <w:t>Приложение № 1</w:t>
            </w:r>
          </w:p>
          <w:p w:rsidR="00DB7E7D" w:rsidRPr="008F484D" w:rsidRDefault="00DB7E7D" w:rsidP="005A3B67">
            <w:pPr>
              <w:jc w:val="both"/>
            </w:pPr>
            <w:r w:rsidRPr="008F484D">
              <w:t xml:space="preserve">к Положению по проведению ведомственного контроля за соблюдением трудового законодательства в </w:t>
            </w:r>
            <w:proofErr w:type="gramStart"/>
            <w:r w:rsidRPr="008F484D">
              <w:t>подведомственных</w:t>
            </w:r>
            <w:proofErr w:type="gramEnd"/>
          </w:p>
          <w:p w:rsidR="00DB7E7D" w:rsidRPr="008F484D" w:rsidRDefault="00DB7E7D" w:rsidP="005A3B67">
            <w:pPr>
              <w:jc w:val="both"/>
              <w:rPr>
                <w:lang w:eastAsia="en-US"/>
              </w:rPr>
            </w:pPr>
            <w:proofErr w:type="gramStart"/>
            <w:r w:rsidRPr="008F484D">
              <w:t>организациях</w:t>
            </w:r>
            <w:proofErr w:type="gramEnd"/>
          </w:p>
        </w:tc>
      </w:tr>
    </w:tbl>
    <w:p w:rsidR="00DB7E7D" w:rsidRPr="008F484D" w:rsidRDefault="00DB7E7D" w:rsidP="00DB7E7D">
      <w:pPr>
        <w:jc w:val="both"/>
        <w:rPr>
          <w:lang w:eastAsia="en-US"/>
        </w:rPr>
      </w:pPr>
    </w:p>
    <w:p w:rsidR="00DB7E7D" w:rsidRPr="008F484D" w:rsidRDefault="00DB7E7D" w:rsidP="00DB7E7D">
      <w:pPr>
        <w:jc w:val="right"/>
      </w:pPr>
    </w:p>
    <w:p w:rsidR="00DB7E7D" w:rsidRPr="008F484D" w:rsidRDefault="00DB7E7D" w:rsidP="00DB7E7D">
      <w:pPr>
        <w:jc w:val="center"/>
        <w:rPr>
          <w:b/>
        </w:rPr>
      </w:pPr>
      <w:r w:rsidRPr="008F484D">
        <w:rPr>
          <w:b/>
        </w:rPr>
        <w:t>ПЕРЕЧЕНЬ</w:t>
      </w:r>
    </w:p>
    <w:p w:rsidR="00DB7E7D" w:rsidRPr="008F484D" w:rsidRDefault="00DB7E7D" w:rsidP="00DB7E7D">
      <w:pPr>
        <w:jc w:val="center"/>
      </w:pPr>
      <w:r w:rsidRPr="008F484D">
        <w:t>правовых и локальных нормативных актов, документов, запрашиваемых при проведении мероприятий по контролю в подведомственных организациях</w:t>
      </w:r>
    </w:p>
    <w:p w:rsidR="00DB7E7D" w:rsidRPr="008F484D" w:rsidRDefault="00DB7E7D" w:rsidP="00DB7E7D">
      <w:pPr>
        <w:jc w:val="center"/>
      </w:pPr>
    </w:p>
    <w:p w:rsidR="00DB7E7D" w:rsidRPr="008F484D" w:rsidRDefault="00DB7E7D" w:rsidP="00DB7E7D">
      <w:pPr>
        <w:ind w:firstLine="709"/>
        <w:jc w:val="both"/>
      </w:pPr>
      <w:r w:rsidRPr="008F484D">
        <w:t>Коллективный договор;</w:t>
      </w:r>
    </w:p>
    <w:p w:rsidR="00DB7E7D" w:rsidRPr="008F484D" w:rsidRDefault="00DB7E7D" w:rsidP="00DB7E7D">
      <w:pPr>
        <w:ind w:firstLine="709"/>
        <w:jc w:val="both"/>
      </w:pPr>
      <w:r w:rsidRPr="008F484D">
        <w:t>Правила внутреннего трудового распорядка;</w:t>
      </w:r>
    </w:p>
    <w:p w:rsidR="00DB7E7D" w:rsidRPr="008F484D" w:rsidRDefault="00DB7E7D" w:rsidP="00DB7E7D">
      <w:pPr>
        <w:ind w:firstLine="709"/>
        <w:jc w:val="both"/>
      </w:pPr>
      <w:r w:rsidRPr="008F484D">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DB7E7D" w:rsidRPr="008F484D" w:rsidRDefault="00DB7E7D" w:rsidP="00DB7E7D">
      <w:pPr>
        <w:ind w:firstLine="709"/>
        <w:jc w:val="both"/>
      </w:pPr>
      <w:r w:rsidRPr="008F484D">
        <w:t>Штатное расписание;</w:t>
      </w:r>
    </w:p>
    <w:p w:rsidR="00DB7E7D" w:rsidRPr="008F484D" w:rsidRDefault="00DB7E7D" w:rsidP="00DB7E7D">
      <w:pPr>
        <w:ind w:firstLine="709"/>
        <w:jc w:val="both"/>
      </w:pPr>
      <w:r w:rsidRPr="008F484D">
        <w:t>График отпусков;</w:t>
      </w:r>
    </w:p>
    <w:p w:rsidR="00DB7E7D" w:rsidRPr="008F484D" w:rsidRDefault="00DB7E7D" w:rsidP="00DB7E7D">
      <w:pPr>
        <w:ind w:firstLine="709"/>
        <w:jc w:val="both"/>
      </w:pPr>
      <w:r w:rsidRPr="008F484D">
        <w:t>Трудовые договоры, журнал регистрации трудовых договоров и изменений к ним;</w:t>
      </w:r>
    </w:p>
    <w:p w:rsidR="00DB7E7D" w:rsidRPr="008F484D" w:rsidRDefault="00DB7E7D" w:rsidP="00DB7E7D">
      <w:pPr>
        <w:ind w:firstLine="709"/>
        <w:jc w:val="both"/>
      </w:pPr>
      <w:r w:rsidRPr="008F484D">
        <w:t>Трудовые книжки, Книга учета движения трудовых книжек и вкладышей в них, Приходно-расходная книга по учету бланков трудовой книжки и вкладыша в нее;</w:t>
      </w:r>
    </w:p>
    <w:p w:rsidR="00DB7E7D" w:rsidRPr="008F484D" w:rsidRDefault="00DB7E7D" w:rsidP="00DB7E7D">
      <w:pPr>
        <w:ind w:firstLine="709"/>
        <w:jc w:val="both"/>
      </w:pPr>
      <w:r w:rsidRPr="008F484D">
        <w:t>Личные дела руководителей и специалистов, личные карточки работников (формы Т-2), документы, определяющие трудовые обязанности работников;</w:t>
      </w:r>
    </w:p>
    <w:p w:rsidR="00DB7E7D" w:rsidRPr="008F484D" w:rsidRDefault="00DB7E7D" w:rsidP="00DB7E7D">
      <w:pPr>
        <w:ind w:firstLine="709"/>
        <w:jc w:val="both"/>
      </w:pPr>
      <w:r w:rsidRPr="008F484D">
        <w:t>Приказы по личному составу (о приеме, увольнении, переводе и т.д.);</w:t>
      </w:r>
    </w:p>
    <w:p w:rsidR="00DB7E7D" w:rsidRPr="008F484D" w:rsidRDefault="00DB7E7D" w:rsidP="00DB7E7D">
      <w:pPr>
        <w:ind w:firstLine="709"/>
        <w:jc w:val="both"/>
      </w:pPr>
      <w:r w:rsidRPr="008F484D">
        <w:t>Приказы об отпусках, командировках;</w:t>
      </w:r>
    </w:p>
    <w:p w:rsidR="00DB7E7D" w:rsidRPr="008F484D" w:rsidRDefault="00DB7E7D" w:rsidP="00DB7E7D">
      <w:pPr>
        <w:jc w:val="both"/>
      </w:pPr>
      <w:r w:rsidRPr="008F484D">
        <w:t xml:space="preserve">            Приказы по основной деятельности;</w:t>
      </w:r>
    </w:p>
    <w:p w:rsidR="00DB7E7D" w:rsidRPr="008F484D" w:rsidRDefault="00DB7E7D" w:rsidP="00DB7E7D">
      <w:pPr>
        <w:ind w:firstLine="709"/>
        <w:jc w:val="both"/>
      </w:pPr>
      <w:r w:rsidRPr="008F484D">
        <w:t>Журналы регистрации приказов;</w:t>
      </w:r>
    </w:p>
    <w:p w:rsidR="00DB7E7D" w:rsidRPr="008F484D" w:rsidRDefault="00DB7E7D" w:rsidP="00DB7E7D">
      <w:pPr>
        <w:ind w:firstLine="709"/>
        <w:jc w:val="both"/>
      </w:pPr>
      <w:r w:rsidRPr="008F484D">
        <w:t>Табель учета рабочего времени;</w:t>
      </w:r>
    </w:p>
    <w:p w:rsidR="00DB7E7D" w:rsidRPr="008F484D" w:rsidRDefault="00DB7E7D" w:rsidP="00DB7E7D">
      <w:pPr>
        <w:ind w:firstLine="709"/>
        <w:jc w:val="both"/>
      </w:pPr>
      <w:r w:rsidRPr="008F484D">
        <w:t>Платежные документы;</w:t>
      </w:r>
    </w:p>
    <w:p w:rsidR="00DB7E7D" w:rsidRPr="008F484D" w:rsidRDefault="00DB7E7D" w:rsidP="00DB7E7D">
      <w:pPr>
        <w:ind w:firstLine="709"/>
        <w:jc w:val="both"/>
      </w:pPr>
      <w:r w:rsidRPr="008F484D">
        <w:t>Ведомости на выдачу заработной платы;</w:t>
      </w:r>
    </w:p>
    <w:p w:rsidR="00DB7E7D" w:rsidRPr="008F484D" w:rsidRDefault="00DB7E7D" w:rsidP="00DB7E7D">
      <w:pPr>
        <w:ind w:firstLine="709"/>
        <w:jc w:val="both"/>
      </w:pPr>
      <w:r w:rsidRPr="008F484D">
        <w:t>Расчетные листки;</w:t>
      </w:r>
    </w:p>
    <w:p w:rsidR="00DB7E7D" w:rsidRPr="008F484D" w:rsidRDefault="00DB7E7D" w:rsidP="00DB7E7D">
      <w:pPr>
        <w:ind w:firstLine="709"/>
        <w:jc w:val="both"/>
      </w:pPr>
      <w:r w:rsidRPr="008F484D">
        <w:t>Список несовершеннолетних работников, работников-инвалидов, беременных женщин и женщин, имеющих детей в возрасте до трех лет;</w:t>
      </w:r>
    </w:p>
    <w:p w:rsidR="00DB7E7D" w:rsidRPr="008F484D" w:rsidRDefault="00DB7E7D" w:rsidP="00DB7E7D">
      <w:pPr>
        <w:ind w:firstLine="709"/>
        <w:jc w:val="both"/>
      </w:pPr>
      <w:r w:rsidRPr="008F484D">
        <w:t>Медицинские справки;</w:t>
      </w:r>
    </w:p>
    <w:p w:rsidR="00DB7E7D" w:rsidRPr="008F484D" w:rsidRDefault="00DB7E7D" w:rsidP="00DB7E7D">
      <w:pPr>
        <w:ind w:firstLine="709"/>
        <w:jc w:val="both"/>
      </w:pPr>
      <w:r w:rsidRPr="008F484D">
        <w:t>Договоры о материальной ответственности;</w:t>
      </w:r>
    </w:p>
    <w:p w:rsidR="00DB7E7D" w:rsidRPr="008F484D" w:rsidRDefault="00DB7E7D" w:rsidP="00DB7E7D">
      <w:pPr>
        <w:ind w:firstLine="709"/>
        <w:jc w:val="both"/>
      </w:pPr>
      <w:r w:rsidRPr="008F484D">
        <w:t>Положение об аттестации, приказ о создании аттестационной комиссии, отзывы, аттестационные листы;</w:t>
      </w:r>
    </w:p>
    <w:p w:rsidR="00DB7E7D" w:rsidRPr="008F484D" w:rsidRDefault="00DB7E7D" w:rsidP="008F484D">
      <w:pPr>
        <w:ind w:firstLine="709"/>
        <w:jc w:val="both"/>
      </w:pPr>
      <w:r w:rsidRPr="008F484D">
        <w:lastRenderedPageBreak/>
        <w:t>Иные локальные нормативные акты и документы, необходимые для проведения полной и всесторонней проверки.</w:t>
      </w:r>
    </w:p>
    <w:p w:rsidR="00DB7E7D" w:rsidRPr="008F484D" w:rsidRDefault="00DB7E7D" w:rsidP="00DB7E7D">
      <w:pPr>
        <w:jc w:val="both"/>
      </w:pPr>
    </w:p>
    <w:p w:rsidR="00DB7E7D" w:rsidRPr="008F484D" w:rsidRDefault="00DB7E7D" w:rsidP="00DB7E7D">
      <w:pPr>
        <w:jc w:val="both"/>
      </w:pPr>
    </w:p>
    <w:tbl>
      <w:tblPr>
        <w:tblW w:w="9930" w:type="dxa"/>
        <w:tblLayout w:type="fixed"/>
        <w:tblLook w:val="04A0"/>
      </w:tblPr>
      <w:tblGrid>
        <w:gridCol w:w="5812"/>
        <w:gridCol w:w="4118"/>
      </w:tblGrid>
      <w:tr w:rsidR="00DB7E7D" w:rsidRPr="008F484D" w:rsidTr="005A3B67">
        <w:tc>
          <w:tcPr>
            <w:tcW w:w="5808" w:type="dxa"/>
          </w:tcPr>
          <w:p w:rsidR="00DB7E7D" w:rsidRPr="008F484D" w:rsidRDefault="00DB7E7D" w:rsidP="005A3B67">
            <w:pPr>
              <w:jc w:val="both"/>
              <w:rPr>
                <w:lang w:eastAsia="en-US"/>
              </w:rPr>
            </w:pPr>
          </w:p>
        </w:tc>
        <w:tc>
          <w:tcPr>
            <w:tcW w:w="4115" w:type="dxa"/>
          </w:tcPr>
          <w:p w:rsidR="00DB7E7D" w:rsidRPr="008F484D" w:rsidRDefault="00DB7E7D" w:rsidP="005A3B67">
            <w:pPr>
              <w:jc w:val="right"/>
              <w:rPr>
                <w:rFonts w:eastAsia="Calibri"/>
                <w:lang w:eastAsia="en-US"/>
              </w:rPr>
            </w:pPr>
            <w:r w:rsidRPr="008F484D">
              <w:t>Приложение № 2</w:t>
            </w:r>
          </w:p>
          <w:p w:rsidR="00DB7E7D" w:rsidRPr="008F484D" w:rsidRDefault="00DB7E7D" w:rsidP="005A3B67">
            <w:pPr>
              <w:jc w:val="both"/>
            </w:pPr>
            <w:r w:rsidRPr="008F484D">
              <w:t xml:space="preserve">к Положению по проведению ведомственного </w:t>
            </w:r>
            <w:proofErr w:type="gramStart"/>
            <w:r w:rsidRPr="008F484D">
              <w:t>контроля за</w:t>
            </w:r>
            <w:proofErr w:type="gramEnd"/>
            <w:r w:rsidRPr="008F484D">
              <w:t xml:space="preserve"> соблюдением трудового законодательства в подведомственных организациях</w:t>
            </w:r>
          </w:p>
          <w:p w:rsidR="00DB7E7D" w:rsidRPr="008F484D" w:rsidRDefault="00DB7E7D" w:rsidP="005A3B67">
            <w:pPr>
              <w:jc w:val="both"/>
              <w:rPr>
                <w:lang w:eastAsia="en-US"/>
              </w:rPr>
            </w:pPr>
          </w:p>
        </w:tc>
      </w:tr>
    </w:tbl>
    <w:p w:rsidR="00DB7E7D" w:rsidRPr="008F484D" w:rsidRDefault="00DB7E7D" w:rsidP="008F484D">
      <w:pPr>
        <w:rPr>
          <w:b/>
        </w:rPr>
      </w:pPr>
    </w:p>
    <w:p w:rsidR="00DB7E7D" w:rsidRPr="008F484D" w:rsidRDefault="00DB7E7D" w:rsidP="00DB7E7D">
      <w:pPr>
        <w:jc w:val="center"/>
        <w:rPr>
          <w:b/>
        </w:rPr>
      </w:pPr>
    </w:p>
    <w:p w:rsidR="00DB7E7D" w:rsidRPr="008F484D" w:rsidRDefault="00DB7E7D" w:rsidP="00DB7E7D">
      <w:pPr>
        <w:pStyle w:val="a6"/>
        <w:jc w:val="center"/>
        <w:rPr>
          <w:sz w:val="24"/>
          <w:szCs w:val="24"/>
        </w:rPr>
      </w:pPr>
      <w:r w:rsidRPr="008F484D">
        <w:rPr>
          <w:sz w:val="24"/>
          <w:szCs w:val="24"/>
        </w:rPr>
        <w:t>АДМИНИСТРАЦИЯ  НОВОТРОИЦКОГО СЕЛЬСОВЕТА</w:t>
      </w:r>
    </w:p>
    <w:p w:rsidR="00DB7E7D" w:rsidRPr="008F484D" w:rsidRDefault="00DB7E7D" w:rsidP="00DB7E7D">
      <w:pPr>
        <w:pStyle w:val="a6"/>
        <w:jc w:val="center"/>
        <w:rPr>
          <w:sz w:val="24"/>
          <w:szCs w:val="24"/>
        </w:rPr>
      </w:pPr>
      <w:r w:rsidRPr="008F484D">
        <w:rPr>
          <w:sz w:val="24"/>
          <w:szCs w:val="24"/>
        </w:rPr>
        <w:t>СЕВЕРНОГО РАЙОНА</w:t>
      </w:r>
    </w:p>
    <w:p w:rsidR="00DB7E7D" w:rsidRPr="008F484D" w:rsidRDefault="00DB7E7D" w:rsidP="00DB7E7D">
      <w:pPr>
        <w:pStyle w:val="a6"/>
        <w:jc w:val="center"/>
        <w:rPr>
          <w:sz w:val="24"/>
          <w:szCs w:val="24"/>
        </w:rPr>
      </w:pPr>
      <w:r w:rsidRPr="008F484D">
        <w:rPr>
          <w:sz w:val="24"/>
          <w:szCs w:val="24"/>
        </w:rPr>
        <w:t>НОВОСИБИРСКОЙ ОБЛАСТИ</w:t>
      </w:r>
    </w:p>
    <w:p w:rsidR="00DB7E7D" w:rsidRPr="008F484D" w:rsidRDefault="00DB7E7D" w:rsidP="00DB7E7D">
      <w:pPr>
        <w:pStyle w:val="a6"/>
        <w:jc w:val="center"/>
        <w:rPr>
          <w:sz w:val="24"/>
          <w:szCs w:val="24"/>
        </w:rPr>
      </w:pPr>
    </w:p>
    <w:p w:rsidR="00DB7E7D" w:rsidRPr="008F484D" w:rsidRDefault="00DB7E7D" w:rsidP="00DB7E7D">
      <w:pPr>
        <w:jc w:val="center"/>
        <w:rPr>
          <w:b/>
        </w:rPr>
      </w:pPr>
      <w:r w:rsidRPr="008F484D">
        <w:rPr>
          <w:b/>
        </w:rPr>
        <w:t>РАСПОРЯЖЕНИЕ</w:t>
      </w:r>
    </w:p>
    <w:p w:rsidR="00DB7E7D" w:rsidRPr="008F484D" w:rsidRDefault="00DB7E7D" w:rsidP="00DB7E7D">
      <w:pPr>
        <w:jc w:val="center"/>
        <w:rPr>
          <w:b/>
        </w:rPr>
      </w:pPr>
      <w:r w:rsidRPr="008F484D">
        <w:rPr>
          <w:b/>
        </w:rPr>
        <w:t xml:space="preserve">От </w:t>
      </w:r>
      <w:r w:rsidRPr="008F484D">
        <w:rPr>
          <w:b/>
          <w:color w:val="FFFFFF"/>
        </w:rPr>
        <w:t>09.02.2021</w:t>
      </w:r>
      <w:r w:rsidRPr="008F484D">
        <w:rPr>
          <w:b/>
        </w:rPr>
        <w:t xml:space="preserve"> № </w:t>
      </w:r>
      <w:r w:rsidRPr="008F484D">
        <w:rPr>
          <w:b/>
          <w:color w:val="FFFFFF"/>
        </w:rPr>
        <w:t>97-р</w:t>
      </w:r>
    </w:p>
    <w:p w:rsidR="00DB7E7D" w:rsidRPr="008F484D" w:rsidRDefault="00DB7E7D" w:rsidP="00DB7E7D">
      <w:pPr>
        <w:jc w:val="center"/>
      </w:pPr>
      <w:r w:rsidRPr="008F484D">
        <w:t>О проведении плановой (внеплановой) проверки</w:t>
      </w:r>
    </w:p>
    <w:p w:rsidR="00DB7E7D" w:rsidRPr="008F484D" w:rsidRDefault="00DB7E7D" w:rsidP="00DB7E7D">
      <w:pPr>
        <w:jc w:val="center"/>
      </w:pPr>
    </w:p>
    <w:p w:rsidR="00DB7E7D" w:rsidRPr="008F484D" w:rsidRDefault="00DB7E7D" w:rsidP="00DB7E7D">
      <w:pPr>
        <w:jc w:val="both"/>
      </w:pPr>
      <w:r w:rsidRPr="008F484D">
        <w:t xml:space="preserve">1. Провести проверку в отношении </w:t>
      </w:r>
    </w:p>
    <w:p w:rsidR="00DB7E7D" w:rsidRPr="008F484D" w:rsidRDefault="00DB7E7D" w:rsidP="00DB7E7D">
      <w:pPr>
        <w:jc w:val="both"/>
      </w:pPr>
      <w:r w:rsidRPr="008F484D">
        <w:t>_________________________________________________________________________________________________________________________________________________________________________________________________________________</w:t>
      </w:r>
    </w:p>
    <w:p w:rsidR="00DB7E7D" w:rsidRPr="008F484D" w:rsidRDefault="00DB7E7D" w:rsidP="00DB7E7D">
      <w:pPr>
        <w:jc w:val="center"/>
      </w:pPr>
      <w:r w:rsidRPr="008F484D">
        <w:t>(наименование подведомственной организации)</w:t>
      </w:r>
    </w:p>
    <w:p w:rsidR="00DB7E7D" w:rsidRPr="008F484D" w:rsidRDefault="00DB7E7D" w:rsidP="00DB7E7D">
      <w:pPr>
        <w:jc w:val="both"/>
      </w:pPr>
      <w:r w:rsidRPr="008F484D">
        <w:t>2. Место нахождения: ____________________________________________</w:t>
      </w:r>
    </w:p>
    <w:p w:rsidR="00DB7E7D" w:rsidRPr="008F484D" w:rsidRDefault="00DB7E7D" w:rsidP="00DB7E7D">
      <w:pPr>
        <w:jc w:val="both"/>
      </w:pPr>
      <w:r w:rsidRPr="008F484D">
        <w:t>___________________________________________________________________________________________________________________________________________________________________________________________________</w:t>
      </w:r>
    </w:p>
    <w:p w:rsidR="00DB7E7D" w:rsidRPr="008F484D" w:rsidRDefault="00DB7E7D" w:rsidP="00DB7E7D">
      <w:pPr>
        <w:jc w:val="both"/>
      </w:pPr>
      <w:r w:rsidRPr="008F484D">
        <w:t>(подведомственной организации)</w:t>
      </w:r>
    </w:p>
    <w:p w:rsidR="00DB7E7D" w:rsidRPr="008F484D" w:rsidRDefault="00DB7E7D" w:rsidP="00DB7E7D">
      <w:pPr>
        <w:jc w:val="both"/>
      </w:pPr>
      <w:r w:rsidRPr="008F484D">
        <w:t>3. Назначить лицо</w:t>
      </w:r>
      <w:proofErr w:type="gramStart"/>
      <w:r w:rsidRPr="008F484D">
        <w:t>м(</w:t>
      </w:r>
      <w:proofErr w:type="gramEnd"/>
      <w:r w:rsidRPr="008F484D">
        <w:t>ми), уполномоченным(ми) на проведение проверки: ___________________________________________________________________________________________________________________________________________________________________________________________________</w:t>
      </w:r>
    </w:p>
    <w:p w:rsidR="00DB7E7D" w:rsidRPr="008F484D" w:rsidRDefault="00DB7E7D" w:rsidP="00DB7E7D">
      <w:pPr>
        <w:jc w:val="both"/>
      </w:pPr>
      <w:r w:rsidRPr="008F484D">
        <w:t>(фамилия, имя, отчество, должность должностного лица (должностных лиц), уполномоченног</w:t>
      </w:r>
      <w:proofErr w:type="gramStart"/>
      <w:r w:rsidRPr="008F484D">
        <w:t>о(</w:t>
      </w:r>
      <w:proofErr w:type="spellStart"/>
      <w:proofErr w:type="gramEnd"/>
      <w:r w:rsidRPr="008F484D">
        <w:t>ых</w:t>
      </w:r>
      <w:proofErr w:type="spellEnd"/>
      <w:r w:rsidRPr="008F484D">
        <w:t>) на проведение проверки)</w:t>
      </w:r>
    </w:p>
    <w:p w:rsidR="00DB7E7D" w:rsidRPr="008F484D" w:rsidRDefault="00DB7E7D" w:rsidP="00DB7E7D">
      <w:pPr>
        <w:jc w:val="both"/>
      </w:pPr>
      <w:r w:rsidRPr="008F484D">
        <w:t>4. Установить, что:</w:t>
      </w:r>
    </w:p>
    <w:p w:rsidR="00DB7E7D" w:rsidRPr="008F484D" w:rsidRDefault="00DB7E7D" w:rsidP="00DB7E7D">
      <w:pPr>
        <w:jc w:val="both"/>
      </w:pPr>
      <w:r w:rsidRPr="008F484D">
        <w:t xml:space="preserve">настоящая проверка проводится с целью: </w:t>
      </w:r>
    </w:p>
    <w:p w:rsidR="00DB7E7D" w:rsidRPr="008F484D" w:rsidRDefault="00DB7E7D" w:rsidP="00DB7E7D">
      <w:pPr>
        <w:jc w:val="both"/>
      </w:pPr>
      <w:r w:rsidRPr="008F484D">
        <w:t>_________________________________________________________________________________</w:t>
      </w:r>
    </w:p>
    <w:p w:rsidR="00DB7E7D" w:rsidRPr="008F484D" w:rsidRDefault="00DB7E7D" w:rsidP="00DB7E7D">
      <w:pPr>
        <w:jc w:val="both"/>
      </w:pPr>
      <w:r w:rsidRPr="008F484D">
        <w:t>_________________________________________________________________________________</w:t>
      </w:r>
    </w:p>
    <w:p w:rsidR="00DB7E7D" w:rsidRPr="008F484D" w:rsidRDefault="00DB7E7D" w:rsidP="00DB7E7D">
      <w:pPr>
        <w:jc w:val="both"/>
      </w:pPr>
      <w:r w:rsidRPr="008F484D">
        <w:t>5. Предметом настоящей проверки является:</w:t>
      </w:r>
    </w:p>
    <w:p w:rsidR="00DB7E7D" w:rsidRPr="008F484D" w:rsidRDefault="00DB7E7D" w:rsidP="00DB7E7D">
      <w:pPr>
        <w:jc w:val="both"/>
      </w:pPr>
      <w:r w:rsidRPr="008F484D">
        <w:t xml:space="preserve">6. Срок проведения проверки: </w:t>
      </w:r>
    </w:p>
    <w:p w:rsidR="00DB7E7D" w:rsidRPr="008F484D" w:rsidRDefault="00DB7E7D" w:rsidP="00DB7E7D">
      <w:pPr>
        <w:jc w:val="both"/>
      </w:pPr>
      <w:r w:rsidRPr="008F484D">
        <w:t>К проведению проверки приступить</w:t>
      </w:r>
    </w:p>
    <w:p w:rsidR="00DB7E7D" w:rsidRPr="008F484D" w:rsidRDefault="00DB7E7D" w:rsidP="00DB7E7D">
      <w:pPr>
        <w:jc w:val="both"/>
      </w:pPr>
      <w:r w:rsidRPr="008F484D">
        <w:t>с "__" ____________ 20__ г.</w:t>
      </w:r>
    </w:p>
    <w:p w:rsidR="00DB7E7D" w:rsidRPr="008F484D" w:rsidRDefault="00DB7E7D" w:rsidP="00DB7E7D">
      <w:pPr>
        <w:jc w:val="both"/>
      </w:pPr>
      <w:r w:rsidRPr="008F484D">
        <w:t>Проверку окончить не позднее</w:t>
      </w:r>
    </w:p>
    <w:p w:rsidR="00DB7E7D" w:rsidRPr="008F484D" w:rsidRDefault="00DB7E7D" w:rsidP="00DB7E7D">
      <w:pPr>
        <w:jc w:val="both"/>
      </w:pPr>
      <w:r w:rsidRPr="008F484D">
        <w:t>"__" ____________ 20__ г.</w:t>
      </w:r>
    </w:p>
    <w:p w:rsidR="00DB7E7D" w:rsidRPr="008F484D" w:rsidRDefault="00DB7E7D" w:rsidP="00DB7E7D">
      <w:pPr>
        <w:jc w:val="both"/>
      </w:pPr>
      <w:r w:rsidRPr="008F484D">
        <w:t>Период времени, относительного которого осуществляется проверка:</w:t>
      </w:r>
    </w:p>
    <w:p w:rsidR="00DB7E7D" w:rsidRPr="008F484D" w:rsidRDefault="00DB7E7D" w:rsidP="00DB7E7D">
      <w:pPr>
        <w:jc w:val="both"/>
      </w:pPr>
      <w:r w:rsidRPr="008F484D">
        <w:t xml:space="preserve">7. Правовые основания проведения проверки: </w:t>
      </w:r>
    </w:p>
    <w:p w:rsidR="00DB7E7D" w:rsidRPr="008F484D" w:rsidRDefault="00DB7E7D" w:rsidP="00DB7E7D">
      <w:pPr>
        <w:jc w:val="both"/>
      </w:pPr>
      <w:r w:rsidRPr="008F484D">
        <w:t>__________________________________________________________________________________________________________________________________________________________________</w:t>
      </w:r>
    </w:p>
    <w:p w:rsidR="00DB7E7D" w:rsidRPr="008F484D" w:rsidRDefault="00DB7E7D" w:rsidP="00DB7E7D">
      <w:pPr>
        <w:jc w:val="both"/>
      </w:pPr>
      <w:proofErr w:type="gramStart"/>
      <w:r w:rsidRPr="008F484D">
        <w:lastRenderedPageBreak/>
        <w:t>(ссылка на положение нормативного правового акта, в соответствии с которым осуществляется проверка; ссылка на положения (нормативных)</w:t>
      </w:r>
      <w:proofErr w:type="gramEnd"/>
    </w:p>
    <w:p w:rsidR="00DB7E7D" w:rsidRPr="008F484D" w:rsidRDefault="00DB7E7D" w:rsidP="00DB7E7D">
      <w:pPr>
        <w:jc w:val="both"/>
      </w:pPr>
      <w:r w:rsidRPr="008F484D">
        <w:t>правовых актов, устанавливающих требования, которые являются</w:t>
      </w:r>
    </w:p>
    <w:p w:rsidR="00DB7E7D" w:rsidRPr="008F484D" w:rsidRDefault="00DB7E7D" w:rsidP="00DB7E7D">
      <w:pPr>
        <w:jc w:val="both"/>
      </w:pPr>
      <w:r w:rsidRPr="008F484D">
        <w:t>предметом проверки)</w:t>
      </w:r>
    </w:p>
    <w:p w:rsidR="00DB7E7D" w:rsidRPr="008F484D" w:rsidRDefault="00DB7E7D" w:rsidP="00DB7E7D">
      <w:pPr>
        <w:jc w:val="both"/>
      </w:pPr>
      <w:r w:rsidRPr="008F484D">
        <w:t>Также указывается следующая информация:</w:t>
      </w:r>
    </w:p>
    <w:p w:rsidR="00DB7E7D" w:rsidRPr="008F484D" w:rsidRDefault="00DB7E7D" w:rsidP="00DB7E7D">
      <w:pPr>
        <w:jc w:val="both"/>
      </w:pPr>
      <w:r w:rsidRPr="008F484D">
        <w:t>а) в случае проведения плановой проверки ссылка на утвержденный ежегодный план проведения плановых проверок;</w:t>
      </w:r>
    </w:p>
    <w:p w:rsidR="00DB7E7D" w:rsidRPr="008F484D" w:rsidRDefault="00DB7E7D" w:rsidP="00DB7E7D">
      <w:pPr>
        <w:jc w:val="both"/>
      </w:pPr>
      <w:r w:rsidRPr="008F484D">
        <w:t>б) в случае проведения внеплановой проверки:</w:t>
      </w:r>
    </w:p>
    <w:p w:rsidR="00DB7E7D" w:rsidRPr="008F484D" w:rsidRDefault="00DB7E7D" w:rsidP="00DB7E7D">
      <w:pPr>
        <w:jc w:val="both"/>
      </w:pPr>
      <w:r w:rsidRPr="008F484D">
        <w:t>реквизиты ранее выданного проверяемому лицу предписания об устранении</w:t>
      </w:r>
    </w:p>
    <w:p w:rsidR="00DB7E7D" w:rsidRPr="008F484D" w:rsidRDefault="00DB7E7D" w:rsidP="00DB7E7D">
      <w:pPr>
        <w:jc w:val="both"/>
      </w:pPr>
      <w:r w:rsidRPr="008F484D">
        <w:t xml:space="preserve">выявленного нарушения, </w:t>
      </w:r>
      <w:proofErr w:type="gramStart"/>
      <w:r w:rsidRPr="008F484D">
        <w:t>срок</w:t>
      </w:r>
      <w:proofErr w:type="gramEnd"/>
      <w:r w:rsidRPr="008F484D">
        <w:t xml:space="preserve"> для исполнения которого истек;</w:t>
      </w:r>
    </w:p>
    <w:p w:rsidR="00DB7E7D" w:rsidRPr="008F484D" w:rsidRDefault="00DB7E7D" w:rsidP="00DB7E7D">
      <w:pPr>
        <w:jc w:val="both"/>
      </w:pPr>
      <w:r w:rsidRPr="008F484D">
        <w:t xml:space="preserve">реквизиты жалобы или иного обращения, </w:t>
      </w:r>
      <w:proofErr w:type="gramStart"/>
      <w:r w:rsidRPr="008F484D">
        <w:t>поступивших</w:t>
      </w:r>
      <w:proofErr w:type="gramEnd"/>
      <w:r w:rsidRPr="008F484D">
        <w:t xml:space="preserve"> в орган исполнительной власти Новосибирской области или орган местного самоуправления;</w:t>
      </w:r>
    </w:p>
    <w:p w:rsidR="00DB7E7D" w:rsidRPr="008F484D" w:rsidRDefault="00DB7E7D" w:rsidP="00DB7E7D">
      <w:pPr>
        <w:jc w:val="both"/>
      </w:pPr>
      <w:r w:rsidRPr="008F484D">
        <w:t xml:space="preserve">задачами настоящей проверки являются: </w:t>
      </w:r>
    </w:p>
    <w:p w:rsidR="00DB7E7D" w:rsidRPr="008F484D" w:rsidRDefault="00DB7E7D" w:rsidP="00DB7E7D">
      <w:pPr>
        <w:jc w:val="both"/>
      </w:pPr>
    </w:p>
    <w:p w:rsidR="00DB7E7D" w:rsidRPr="008F484D" w:rsidRDefault="00DB7E7D" w:rsidP="00DB7E7D">
      <w:pPr>
        <w:jc w:val="both"/>
      </w:pPr>
      <w:r w:rsidRPr="008F484D">
        <w:t>8. В процессе проверки провести следующие мероприятия по контролю,</w:t>
      </w:r>
    </w:p>
    <w:p w:rsidR="00DB7E7D" w:rsidRPr="008F484D" w:rsidRDefault="00DB7E7D" w:rsidP="00DB7E7D">
      <w:pPr>
        <w:jc w:val="both"/>
      </w:pPr>
      <w:r w:rsidRPr="008F484D">
        <w:t>необходимые для достижения целей и задач проведения проверки: ________________________________________________</w:t>
      </w:r>
    </w:p>
    <w:p w:rsidR="00DB7E7D" w:rsidRPr="008F484D" w:rsidRDefault="00DB7E7D" w:rsidP="00DB7E7D">
      <w:pPr>
        <w:jc w:val="both"/>
      </w:pPr>
      <w:r w:rsidRPr="008F484D">
        <w:t>9. Перечень документов, представление которых необходимо для достижения целей и задач проведения проверки: ____________________________________</w:t>
      </w:r>
    </w:p>
    <w:p w:rsidR="00DB7E7D" w:rsidRPr="008F484D" w:rsidRDefault="00DB7E7D" w:rsidP="00DB7E7D">
      <w:pPr>
        <w:jc w:val="both"/>
      </w:pPr>
      <w:r w:rsidRPr="008F484D">
        <w:t>__________________________________________________________</w:t>
      </w:r>
    </w:p>
    <w:p w:rsidR="00DB7E7D" w:rsidRPr="008F484D" w:rsidRDefault="00DB7E7D" w:rsidP="00DB7E7D">
      <w:proofErr w:type="gramStart"/>
      <w:r w:rsidRPr="008F484D">
        <w:t>(должность, фамилия, инициалы руководителя</w:t>
      </w:r>
      <w:proofErr w:type="gramEnd"/>
    </w:p>
    <w:p w:rsidR="00DB7E7D" w:rsidRPr="008F484D" w:rsidRDefault="00DB7E7D" w:rsidP="00DB7E7D">
      <w:r w:rsidRPr="008F484D">
        <w:t xml:space="preserve">уполномоченного органа, издавшего распоряжение </w:t>
      </w:r>
    </w:p>
    <w:p w:rsidR="00DB7E7D" w:rsidRPr="008F484D" w:rsidRDefault="00DB7E7D" w:rsidP="00DB7E7D">
      <w:r w:rsidRPr="008F484D">
        <w:t>о проведении проверки)</w:t>
      </w:r>
    </w:p>
    <w:p w:rsidR="00DB7E7D" w:rsidRPr="008F484D" w:rsidRDefault="00DB7E7D" w:rsidP="00DB7E7D">
      <w:pPr>
        <w:jc w:val="both"/>
      </w:pPr>
      <w:r w:rsidRPr="008F484D">
        <w:t>____________________________________</w:t>
      </w:r>
    </w:p>
    <w:p w:rsidR="00DB7E7D" w:rsidRPr="008F484D" w:rsidRDefault="00DB7E7D" w:rsidP="00DB7E7D">
      <w:pPr>
        <w:jc w:val="both"/>
      </w:pPr>
      <w:r w:rsidRPr="008F484D">
        <w:t>(подпись, заверенная печатью)</w:t>
      </w:r>
    </w:p>
    <w:p w:rsidR="00DB7E7D" w:rsidRPr="008F484D" w:rsidRDefault="00DB7E7D" w:rsidP="00DB7E7D">
      <w:pPr>
        <w:jc w:val="both"/>
      </w:pPr>
      <w:r w:rsidRPr="008F484D">
        <w:t>______________________________________________________________________________________________________________________</w:t>
      </w:r>
    </w:p>
    <w:p w:rsidR="00DB7E7D" w:rsidRPr="008F484D" w:rsidRDefault="00DB7E7D" w:rsidP="00DB7E7D">
      <w:pPr>
        <w:jc w:val="both"/>
      </w:pPr>
      <w:proofErr w:type="gramStart"/>
      <w:r w:rsidRPr="008F484D">
        <w:t>(фамилия, имя, отчество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DB7E7D" w:rsidRPr="008F484D" w:rsidRDefault="00DB7E7D" w:rsidP="00DB7E7D"/>
    <w:p w:rsidR="00DB7E7D" w:rsidRPr="008F484D" w:rsidRDefault="00DB7E7D" w:rsidP="00DB7E7D">
      <w:pPr>
        <w:jc w:val="right"/>
      </w:pPr>
    </w:p>
    <w:p w:rsidR="00DB7E7D" w:rsidRPr="008F484D" w:rsidRDefault="00DB7E7D" w:rsidP="00DB7E7D">
      <w:pPr>
        <w:jc w:val="right"/>
      </w:pPr>
    </w:p>
    <w:tbl>
      <w:tblPr>
        <w:tblW w:w="9787" w:type="dxa"/>
        <w:tblLook w:val="04A0"/>
      </w:tblPr>
      <w:tblGrid>
        <w:gridCol w:w="5670"/>
        <w:gridCol w:w="4117"/>
      </w:tblGrid>
      <w:tr w:rsidR="00DB7E7D" w:rsidRPr="008F484D" w:rsidTr="005A3B67">
        <w:tc>
          <w:tcPr>
            <w:tcW w:w="5670" w:type="dxa"/>
          </w:tcPr>
          <w:p w:rsidR="00DB7E7D" w:rsidRPr="008F484D" w:rsidRDefault="00DB7E7D" w:rsidP="005A3B67">
            <w:pPr>
              <w:jc w:val="both"/>
              <w:rPr>
                <w:lang w:eastAsia="en-US"/>
              </w:rPr>
            </w:pPr>
          </w:p>
        </w:tc>
        <w:tc>
          <w:tcPr>
            <w:tcW w:w="4117" w:type="dxa"/>
            <w:hideMark/>
          </w:tcPr>
          <w:p w:rsidR="00DB7E7D" w:rsidRPr="008F484D" w:rsidRDefault="00DB7E7D" w:rsidP="005A3B67">
            <w:pPr>
              <w:jc w:val="right"/>
              <w:rPr>
                <w:rFonts w:eastAsia="Calibri"/>
                <w:lang w:eastAsia="en-US"/>
              </w:rPr>
            </w:pPr>
            <w:r w:rsidRPr="008F484D">
              <w:t>Приложение № 3</w:t>
            </w:r>
          </w:p>
          <w:p w:rsidR="00DB7E7D" w:rsidRPr="008F484D" w:rsidRDefault="00DB7E7D" w:rsidP="005A3B67">
            <w:pPr>
              <w:jc w:val="both"/>
              <w:rPr>
                <w:lang w:eastAsia="en-US"/>
              </w:rPr>
            </w:pPr>
            <w:r w:rsidRPr="008F484D">
              <w:t xml:space="preserve">к Положению по проведению ведомственного </w:t>
            </w:r>
            <w:proofErr w:type="gramStart"/>
            <w:r w:rsidRPr="008F484D">
              <w:t>контроля за</w:t>
            </w:r>
            <w:proofErr w:type="gramEnd"/>
            <w:r w:rsidRPr="008F484D">
              <w:t xml:space="preserve"> соблюдением трудового законодательства в подведомственных организациях</w:t>
            </w:r>
          </w:p>
        </w:tc>
      </w:tr>
    </w:tbl>
    <w:p w:rsidR="00DB7E7D" w:rsidRPr="008F484D" w:rsidRDefault="00DB7E7D" w:rsidP="00DB7E7D">
      <w:pPr>
        <w:jc w:val="both"/>
        <w:rPr>
          <w:lang w:eastAsia="en-US"/>
        </w:rPr>
      </w:pPr>
    </w:p>
    <w:p w:rsidR="00DB7E7D" w:rsidRPr="008F484D" w:rsidRDefault="00DB7E7D" w:rsidP="00DB7E7D">
      <w:pPr>
        <w:jc w:val="right"/>
      </w:pPr>
    </w:p>
    <w:p w:rsidR="00DB7E7D" w:rsidRPr="008F484D" w:rsidRDefault="00DB7E7D" w:rsidP="00DB7E7D">
      <w:pPr>
        <w:jc w:val="both"/>
      </w:pPr>
      <w:r w:rsidRPr="008F484D">
        <w:t>__________________________________________________________________</w:t>
      </w:r>
    </w:p>
    <w:p w:rsidR="00DB7E7D" w:rsidRPr="008F484D" w:rsidRDefault="00DB7E7D" w:rsidP="00DB7E7D">
      <w:pPr>
        <w:jc w:val="center"/>
      </w:pPr>
      <w:r w:rsidRPr="008F484D">
        <w:t>(наименование уполномоченного органа)</w:t>
      </w:r>
    </w:p>
    <w:p w:rsidR="00DB7E7D" w:rsidRPr="008F484D" w:rsidRDefault="00DB7E7D" w:rsidP="00DB7E7D">
      <w:pPr>
        <w:jc w:val="both"/>
      </w:pPr>
      <w:r w:rsidRPr="008F484D">
        <w:t>__________________________ "__" _____________ 20__ г.</w:t>
      </w:r>
    </w:p>
    <w:p w:rsidR="00DB7E7D" w:rsidRPr="008F484D" w:rsidRDefault="00DB7E7D" w:rsidP="00DB7E7D">
      <w:pPr>
        <w:jc w:val="both"/>
      </w:pPr>
      <w:r w:rsidRPr="008F484D">
        <w:t>(место составления акта) (дата составления акта)</w:t>
      </w:r>
    </w:p>
    <w:p w:rsidR="00DB7E7D" w:rsidRPr="008F484D" w:rsidRDefault="00DB7E7D" w:rsidP="00DB7E7D">
      <w:pPr>
        <w:jc w:val="both"/>
      </w:pPr>
      <w:r w:rsidRPr="008F484D">
        <w:t>__________________________</w:t>
      </w:r>
    </w:p>
    <w:p w:rsidR="00DB7E7D" w:rsidRPr="008F484D" w:rsidRDefault="00DB7E7D" w:rsidP="00DB7E7D">
      <w:pPr>
        <w:jc w:val="both"/>
      </w:pPr>
      <w:r w:rsidRPr="008F484D">
        <w:t>(время составления акта)</w:t>
      </w:r>
    </w:p>
    <w:p w:rsidR="00DB7E7D" w:rsidRPr="008F484D" w:rsidRDefault="00DB7E7D" w:rsidP="00DB7E7D">
      <w:pPr>
        <w:jc w:val="center"/>
      </w:pPr>
    </w:p>
    <w:p w:rsidR="00DB7E7D" w:rsidRPr="008F484D" w:rsidRDefault="00DB7E7D" w:rsidP="00DB7E7D">
      <w:pPr>
        <w:jc w:val="center"/>
      </w:pPr>
      <w:r w:rsidRPr="008F484D">
        <w:t>АКТ ПРОВЕРКИ</w:t>
      </w:r>
    </w:p>
    <w:p w:rsidR="00DB7E7D" w:rsidRPr="008F484D" w:rsidRDefault="00DB7E7D" w:rsidP="00DB7E7D">
      <w:pPr>
        <w:jc w:val="center"/>
      </w:pPr>
      <w:r w:rsidRPr="008F484D">
        <w:t>№_____</w:t>
      </w:r>
    </w:p>
    <w:p w:rsidR="00DB7E7D" w:rsidRPr="008F484D" w:rsidRDefault="00DB7E7D" w:rsidP="00DB7E7D">
      <w:pPr>
        <w:jc w:val="center"/>
      </w:pPr>
      <w:r w:rsidRPr="008F484D">
        <w:t>по адресу/адресам: __________________________________________________________________</w:t>
      </w:r>
    </w:p>
    <w:p w:rsidR="00DB7E7D" w:rsidRPr="008F484D" w:rsidRDefault="00DB7E7D" w:rsidP="00DB7E7D">
      <w:pPr>
        <w:jc w:val="center"/>
      </w:pPr>
      <w:r w:rsidRPr="008F484D">
        <w:t>(место проведения проверки)</w:t>
      </w:r>
    </w:p>
    <w:p w:rsidR="00DB7E7D" w:rsidRPr="008F484D" w:rsidRDefault="00DB7E7D" w:rsidP="00DB7E7D">
      <w:pPr>
        <w:jc w:val="both"/>
      </w:pPr>
      <w:r w:rsidRPr="008F484D">
        <w:lastRenderedPageBreak/>
        <w:t xml:space="preserve">На основании: </w:t>
      </w:r>
    </w:p>
    <w:p w:rsidR="00DB7E7D" w:rsidRPr="008F484D" w:rsidRDefault="00DB7E7D" w:rsidP="00DB7E7D">
      <w:pPr>
        <w:jc w:val="both"/>
      </w:pPr>
      <w:r w:rsidRPr="008F484D">
        <w:t>___________________________________________________________________</w:t>
      </w:r>
    </w:p>
    <w:p w:rsidR="00DB7E7D" w:rsidRPr="008F484D" w:rsidRDefault="00DB7E7D" w:rsidP="00DB7E7D">
      <w:pPr>
        <w:jc w:val="both"/>
      </w:pPr>
      <w:r w:rsidRPr="008F484D">
        <w:t>_______________________________________________________________________</w:t>
      </w:r>
    </w:p>
    <w:p w:rsidR="00DB7E7D" w:rsidRPr="008F484D" w:rsidRDefault="00DB7E7D" w:rsidP="00DB7E7D">
      <w:pPr>
        <w:jc w:val="center"/>
      </w:pPr>
      <w:proofErr w:type="gramStart"/>
      <w:r w:rsidRPr="008F484D">
        <w:t>(вид документа с указанием реквизитов (номер, дата)</w:t>
      </w:r>
      <w:proofErr w:type="gramEnd"/>
    </w:p>
    <w:p w:rsidR="00DB7E7D" w:rsidRPr="008F484D" w:rsidRDefault="00DB7E7D" w:rsidP="00DB7E7D">
      <w:pPr>
        <w:jc w:val="both"/>
      </w:pPr>
      <w:r w:rsidRPr="008F484D">
        <w:t>была проведена _____________________________________ проверка в отношении:</w:t>
      </w:r>
    </w:p>
    <w:p w:rsidR="00DB7E7D" w:rsidRPr="008F484D" w:rsidRDefault="00DB7E7D" w:rsidP="00DB7E7D">
      <w:pPr>
        <w:jc w:val="both"/>
      </w:pPr>
      <w:r w:rsidRPr="008F484D">
        <w:t>(плановая/внеплановая)</w:t>
      </w:r>
    </w:p>
    <w:p w:rsidR="00DB7E7D" w:rsidRPr="008F484D" w:rsidRDefault="00DB7E7D" w:rsidP="00DB7E7D">
      <w:pPr>
        <w:jc w:val="both"/>
      </w:pPr>
      <w:r w:rsidRPr="008F484D">
        <w:t>_______________________________________________________________________</w:t>
      </w:r>
    </w:p>
    <w:p w:rsidR="00DB7E7D" w:rsidRPr="008F484D" w:rsidRDefault="00DB7E7D" w:rsidP="00DB7E7D">
      <w:pPr>
        <w:jc w:val="both"/>
      </w:pPr>
      <w:r w:rsidRPr="008F484D">
        <w:t>_______________________________________________________________________</w:t>
      </w:r>
    </w:p>
    <w:p w:rsidR="00DB7E7D" w:rsidRPr="008F484D" w:rsidRDefault="00DB7E7D" w:rsidP="00DB7E7D">
      <w:pPr>
        <w:jc w:val="center"/>
      </w:pPr>
      <w:r w:rsidRPr="008F484D">
        <w:t>(наименование подведомственной организации, фамилия, имя, отчество и должность руководителя)</w:t>
      </w:r>
    </w:p>
    <w:p w:rsidR="00DB7E7D" w:rsidRPr="008F484D" w:rsidRDefault="00DB7E7D" w:rsidP="00DB7E7D">
      <w:pPr>
        <w:jc w:val="both"/>
      </w:pPr>
    </w:p>
    <w:p w:rsidR="00DB7E7D" w:rsidRPr="008F484D" w:rsidRDefault="00DB7E7D" w:rsidP="00DB7E7D">
      <w:pPr>
        <w:jc w:val="both"/>
      </w:pPr>
      <w:r w:rsidRPr="008F484D">
        <w:t>Сроки проведения проверки:</w:t>
      </w:r>
    </w:p>
    <w:p w:rsidR="00DB7E7D" w:rsidRPr="008F484D" w:rsidRDefault="00DB7E7D" w:rsidP="00DB7E7D">
      <w:pPr>
        <w:jc w:val="both"/>
      </w:pPr>
      <w:r w:rsidRPr="008F484D">
        <w:t>Дата начала и дата окончания проверки</w:t>
      </w:r>
    </w:p>
    <w:p w:rsidR="00DB7E7D" w:rsidRPr="008F484D" w:rsidRDefault="00DB7E7D" w:rsidP="00DB7E7D">
      <w:pPr>
        <w:jc w:val="both"/>
      </w:pPr>
      <w:r w:rsidRPr="008F484D">
        <w:t>Общая продолжительность проверки: _______________________________________</w:t>
      </w:r>
    </w:p>
    <w:p w:rsidR="00DB7E7D" w:rsidRPr="008F484D" w:rsidRDefault="00DB7E7D" w:rsidP="00DB7E7D">
      <w:pPr>
        <w:jc w:val="center"/>
      </w:pPr>
      <w:r w:rsidRPr="008F484D">
        <w:t>(рабочих дней/часов)</w:t>
      </w:r>
    </w:p>
    <w:p w:rsidR="00DB7E7D" w:rsidRPr="008F484D" w:rsidRDefault="00DB7E7D" w:rsidP="00DB7E7D">
      <w:pPr>
        <w:jc w:val="both"/>
      </w:pPr>
      <w:r w:rsidRPr="008F484D">
        <w:t>С копией распоряжения/приказа о проведении проверки ознакомле</w:t>
      </w:r>
      <w:proofErr w:type="gramStart"/>
      <w:r w:rsidRPr="008F484D">
        <w:t>н(</w:t>
      </w:r>
      <w:proofErr w:type="spellStart"/>
      <w:proofErr w:type="gramEnd"/>
      <w:r w:rsidRPr="008F484D">
        <w:t>ы</w:t>
      </w:r>
      <w:proofErr w:type="spellEnd"/>
      <w:r w:rsidRPr="008F484D">
        <w:t>):</w:t>
      </w:r>
    </w:p>
    <w:p w:rsidR="00DB7E7D" w:rsidRPr="008F484D" w:rsidRDefault="00DB7E7D" w:rsidP="00DB7E7D">
      <w:pPr>
        <w:jc w:val="both"/>
      </w:pPr>
      <w:r w:rsidRPr="008F484D">
        <w:t>__________________________________________________________________________________________________________________________________________________________________________________________________________________</w:t>
      </w:r>
    </w:p>
    <w:p w:rsidR="00DB7E7D" w:rsidRPr="008F484D" w:rsidRDefault="00DB7E7D" w:rsidP="00DB7E7D">
      <w:pPr>
        <w:jc w:val="center"/>
      </w:pPr>
      <w:r w:rsidRPr="008F484D">
        <w:t>(фамилии, инициалы, подпись, дата, время)</w:t>
      </w:r>
    </w:p>
    <w:p w:rsidR="00DB7E7D" w:rsidRPr="008F484D" w:rsidRDefault="00DB7E7D" w:rsidP="00DB7E7D">
      <w:pPr>
        <w:jc w:val="both"/>
      </w:pPr>
      <w:r w:rsidRPr="008F484D">
        <w:t>Лиц</w:t>
      </w:r>
      <w:proofErr w:type="gramStart"/>
      <w:r w:rsidRPr="008F484D">
        <w:t>о(</w:t>
      </w:r>
      <w:proofErr w:type="gramEnd"/>
      <w:r w:rsidRPr="008F484D">
        <w:t xml:space="preserve">а), проводившее проверку: </w:t>
      </w:r>
    </w:p>
    <w:p w:rsidR="00DB7E7D" w:rsidRPr="008F484D" w:rsidRDefault="00DB7E7D" w:rsidP="00DB7E7D">
      <w:pPr>
        <w:jc w:val="center"/>
      </w:pPr>
      <w:r w:rsidRPr="008F484D">
        <w:t>__________________________________________________________________________________________________________________________________________________________________________________________________________________ (фамилия, имя, отчество, должность должностного лица (должностных лиц), проводившег</w:t>
      </w:r>
      <w:proofErr w:type="gramStart"/>
      <w:r w:rsidRPr="008F484D">
        <w:t>о(</w:t>
      </w:r>
      <w:proofErr w:type="gramEnd"/>
      <w:r w:rsidRPr="008F484D">
        <w:t>их) проверку;</w:t>
      </w:r>
    </w:p>
    <w:p w:rsidR="00DB7E7D" w:rsidRPr="008F484D" w:rsidRDefault="00DB7E7D" w:rsidP="00DB7E7D">
      <w:pPr>
        <w:jc w:val="both"/>
      </w:pPr>
      <w:r w:rsidRPr="008F484D">
        <w:t>___________________________________________________________________________________________________________________________________________________________________________________________________________________</w:t>
      </w:r>
    </w:p>
    <w:p w:rsidR="00DB7E7D" w:rsidRPr="008F484D" w:rsidRDefault="00DB7E7D" w:rsidP="00DB7E7D">
      <w:pPr>
        <w:jc w:val="center"/>
      </w:pPr>
      <w:r w:rsidRPr="008F484D">
        <w:t>(фамилия, имя, отчество и должность руководителя или уполномоченного им должностного лица, присутствовавшего при проведении мероприятий по проверке)</w:t>
      </w:r>
    </w:p>
    <w:p w:rsidR="00DB7E7D" w:rsidRPr="008F484D" w:rsidRDefault="00DB7E7D" w:rsidP="00DB7E7D">
      <w:pPr>
        <w:jc w:val="both"/>
      </w:pPr>
    </w:p>
    <w:p w:rsidR="00DB7E7D" w:rsidRPr="008F484D" w:rsidRDefault="00DB7E7D" w:rsidP="00DB7E7D">
      <w:pPr>
        <w:jc w:val="both"/>
      </w:pPr>
      <w:r w:rsidRPr="008F484D">
        <w:t>Сведения о результатах проведения проверки:</w:t>
      </w:r>
    </w:p>
    <w:p w:rsidR="00DB7E7D" w:rsidRPr="008F484D" w:rsidRDefault="00DB7E7D" w:rsidP="00DB7E7D">
      <w:pPr>
        <w:jc w:val="both"/>
        <w:rPr>
          <w:i/>
        </w:rPr>
      </w:pPr>
      <w:proofErr w:type="gramStart"/>
      <w:r w:rsidRPr="008F484D">
        <w:rPr>
          <w:i/>
        </w:rPr>
        <w:t>Выявленные нарушения трудового законодательства и иных нормативных правовых актов, содержащих нормы трудового права, со ссылкой на нормы трудового законодательства и иных нормативных правовых актов, которыми руководствовались должностные лица при составлении акта проверки, срок устранения нарушений трудового законодательства и иных нормативных правовых актов, содержащих нормы трудового права, выявленных в результате проверки, срок предоставления отчета об устранении нарушений трудового законодательства.</w:t>
      </w:r>
      <w:proofErr w:type="gramEnd"/>
    </w:p>
    <w:p w:rsidR="00DB7E7D" w:rsidRPr="008F484D" w:rsidRDefault="00DB7E7D" w:rsidP="00DB7E7D">
      <w:pPr>
        <w:jc w:val="both"/>
      </w:pPr>
      <w:r w:rsidRPr="008F484D">
        <w:t xml:space="preserve">Прилагаемые к акту документы: </w:t>
      </w:r>
    </w:p>
    <w:p w:rsidR="00DB7E7D" w:rsidRPr="008F484D" w:rsidRDefault="00DB7E7D" w:rsidP="00DB7E7D">
      <w:pPr>
        <w:jc w:val="both"/>
      </w:pPr>
      <w:r w:rsidRPr="008F484D">
        <w:t>__________________________________________________________________________________________________________________________</w:t>
      </w:r>
    </w:p>
    <w:p w:rsidR="00DB7E7D" w:rsidRPr="008F484D" w:rsidRDefault="00DB7E7D" w:rsidP="00DB7E7D">
      <w:pPr>
        <w:jc w:val="both"/>
      </w:pPr>
      <w:r w:rsidRPr="008F484D">
        <w:t xml:space="preserve">Подписи лиц, проводивших проверку: </w:t>
      </w:r>
    </w:p>
    <w:p w:rsidR="00DB7E7D" w:rsidRPr="008F484D" w:rsidRDefault="00DB7E7D" w:rsidP="00DB7E7D">
      <w:pPr>
        <w:jc w:val="both"/>
      </w:pPr>
      <w:r w:rsidRPr="008F484D">
        <w:t>________________________________________________________________________________________________________________________________</w:t>
      </w:r>
    </w:p>
    <w:p w:rsidR="00DB7E7D" w:rsidRPr="008F484D" w:rsidRDefault="00DB7E7D" w:rsidP="00DB7E7D">
      <w:pPr>
        <w:jc w:val="both"/>
      </w:pPr>
      <w:r w:rsidRPr="008F484D">
        <w:t>С актом проверки ознакомле</w:t>
      </w:r>
      <w:proofErr w:type="gramStart"/>
      <w:r w:rsidRPr="008F484D">
        <w:t>н(</w:t>
      </w:r>
      <w:proofErr w:type="gramEnd"/>
      <w:r w:rsidRPr="008F484D">
        <w:t>а), копию акта со всеми приложениями</w:t>
      </w:r>
    </w:p>
    <w:p w:rsidR="00DB7E7D" w:rsidRPr="008F484D" w:rsidRDefault="00DB7E7D" w:rsidP="00DB7E7D">
      <w:pPr>
        <w:jc w:val="both"/>
      </w:pPr>
      <w:r w:rsidRPr="008F484D">
        <w:t>получи</w:t>
      </w:r>
      <w:proofErr w:type="gramStart"/>
      <w:r w:rsidRPr="008F484D">
        <w:t>л(</w:t>
      </w:r>
      <w:proofErr w:type="gramEnd"/>
      <w:r w:rsidRPr="008F484D">
        <w:t>а): ________________________________________________________________</w:t>
      </w:r>
    </w:p>
    <w:p w:rsidR="00DB7E7D" w:rsidRPr="008F484D" w:rsidRDefault="00DB7E7D" w:rsidP="00DB7E7D">
      <w:pPr>
        <w:jc w:val="both"/>
      </w:pPr>
      <w:r w:rsidRPr="008F484D">
        <w:t>____________________________________________________________________________ (фамилия, имя, отчество, должность руководителя подведомственной организации или уполномоченного им должностного лица)</w:t>
      </w:r>
    </w:p>
    <w:p w:rsidR="00DB7E7D" w:rsidRPr="008F484D" w:rsidRDefault="00DB7E7D" w:rsidP="00DB7E7D">
      <w:pPr>
        <w:jc w:val="both"/>
      </w:pPr>
      <w:r w:rsidRPr="008F484D">
        <w:t>"__" ______________ 20__ г._______________</w:t>
      </w:r>
    </w:p>
    <w:p w:rsidR="00DB7E7D" w:rsidRPr="008F484D" w:rsidRDefault="00DB7E7D" w:rsidP="00DB7E7D">
      <w:pPr>
        <w:jc w:val="both"/>
      </w:pPr>
      <w:r w:rsidRPr="008F484D">
        <w:tab/>
      </w:r>
      <w:r w:rsidRPr="008F484D">
        <w:tab/>
      </w:r>
      <w:r w:rsidRPr="008F484D">
        <w:tab/>
      </w:r>
      <w:r w:rsidRPr="008F484D">
        <w:tab/>
      </w:r>
      <w:r w:rsidRPr="008F484D">
        <w:tab/>
      </w:r>
      <w:r w:rsidRPr="008F484D">
        <w:tab/>
      </w:r>
      <w:r w:rsidRPr="008F484D">
        <w:tab/>
      </w:r>
      <w:r w:rsidRPr="008F484D">
        <w:tab/>
        <w:t>(подпись)</w:t>
      </w:r>
    </w:p>
    <w:p w:rsidR="00DB7E7D" w:rsidRPr="008F484D" w:rsidRDefault="00DB7E7D" w:rsidP="00DB7E7D">
      <w:pPr>
        <w:jc w:val="both"/>
      </w:pPr>
      <w:r w:rsidRPr="008F484D">
        <w:lastRenderedPageBreak/>
        <w:t>Пометка об отказе ознакомления с актом проверки: __________________________</w:t>
      </w:r>
    </w:p>
    <w:p w:rsidR="00DB7E7D" w:rsidRPr="008F484D" w:rsidRDefault="00DB7E7D" w:rsidP="00DB7E7D">
      <w:pPr>
        <w:jc w:val="both"/>
      </w:pPr>
      <w:proofErr w:type="gramStart"/>
      <w:r w:rsidRPr="008F484D">
        <w:t>(подпись уполномоченного</w:t>
      </w:r>
      <w:proofErr w:type="gramEnd"/>
    </w:p>
    <w:p w:rsidR="00DB7E7D" w:rsidRPr="008F484D" w:rsidRDefault="00DB7E7D" w:rsidP="00DB7E7D">
      <w:pPr>
        <w:jc w:val="both"/>
      </w:pPr>
      <w:r w:rsidRPr="008F484D">
        <w:t>должностного лица (лиц),</w:t>
      </w:r>
    </w:p>
    <w:p w:rsidR="00DB7E7D" w:rsidRPr="008F484D" w:rsidRDefault="00DB7E7D" w:rsidP="00DB7E7D">
      <w:pPr>
        <w:jc w:val="both"/>
      </w:pPr>
      <w:proofErr w:type="gramStart"/>
      <w:r w:rsidRPr="008F484D">
        <w:t>проводившего</w:t>
      </w:r>
      <w:proofErr w:type="gramEnd"/>
      <w:r w:rsidRPr="008F484D">
        <w:t xml:space="preserve"> проверку)</w:t>
      </w: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p w:rsidR="00DB7E7D" w:rsidRPr="008F484D" w:rsidRDefault="00DB7E7D" w:rsidP="00DB7E7D">
      <w:pPr>
        <w:jc w:val="both"/>
      </w:pPr>
    </w:p>
    <w:tbl>
      <w:tblPr>
        <w:tblW w:w="0" w:type="auto"/>
        <w:tblLook w:val="04A0"/>
      </w:tblPr>
      <w:tblGrid>
        <w:gridCol w:w="5670"/>
        <w:gridCol w:w="3833"/>
      </w:tblGrid>
      <w:tr w:rsidR="00DB7E7D" w:rsidRPr="008F484D" w:rsidTr="005A3B67">
        <w:tc>
          <w:tcPr>
            <w:tcW w:w="5670" w:type="dxa"/>
          </w:tcPr>
          <w:p w:rsidR="00DB7E7D" w:rsidRPr="008F484D" w:rsidRDefault="00DB7E7D" w:rsidP="005A3B67">
            <w:pPr>
              <w:jc w:val="both"/>
              <w:rPr>
                <w:lang w:eastAsia="en-US"/>
              </w:rPr>
            </w:pPr>
          </w:p>
        </w:tc>
        <w:tc>
          <w:tcPr>
            <w:tcW w:w="3833" w:type="dxa"/>
          </w:tcPr>
          <w:p w:rsidR="00DB7E7D" w:rsidRPr="008F484D" w:rsidRDefault="00DB7E7D" w:rsidP="005A3B67">
            <w:pPr>
              <w:ind w:hanging="101"/>
              <w:jc w:val="both"/>
              <w:rPr>
                <w:rFonts w:eastAsia="Calibri"/>
                <w:lang w:eastAsia="en-US"/>
              </w:rPr>
            </w:pPr>
          </w:p>
          <w:p w:rsidR="00DB7E7D" w:rsidRPr="008F484D" w:rsidRDefault="00DB7E7D" w:rsidP="005A3B67">
            <w:pPr>
              <w:ind w:hanging="101"/>
              <w:jc w:val="both"/>
            </w:pPr>
          </w:p>
          <w:p w:rsidR="00DB7E7D" w:rsidRPr="008F484D" w:rsidRDefault="00DB7E7D" w:rsidP="005A3B67">
            <w:pPr>
              <w:ind w:hanging="101"/>
              <w:jc w:val="both"/>
            </w:pPr>
          </w:p>
          <w:p w:rsidR="00DB7E7D" w:rsidRPr="008F484D" w:rsidRDefault="00DB7E7D" w:rsidP="005A3B67">
            <w:pPr>
              <w:ind w:hanging="101"/>
              <w:jc w:val="right"/>
            </w:pPr>
            <w:r w:rsidRPr="008F484D">
              <w:t>Приложение № 4</w:t>
            </w:r>
          </w:p>
          <w:p w:rsidR="00DB7E7D" w:rsidRPr="008F484D" w:rsidRDefault="00DB7E7D" w:rsidP="005A3B67">
            <w:pPr>
              <w:jc w:val="both"/>
            </w:pPr>
            <w:r w:rsidRPr="008F484D">
              <w:t xml:space="preserve">к Положению по проведению </w:t>
            </w:r>
            <w:proofErr w:type="gramStart"/>
            <w:r w:rsidRPr="008F484D">
              <w:t>ведомственного</w:t>
            </w:r>
            <w:proofErr w:type="gramEnd"/>
            <w:r w:rsidRPr="008F484D">
              <w:t xml:space="preserve"> </w:t>
            </w:r>
          </w:p>
          <w:p w:rsidR="00DB7E7D" w:rsidRPr="008F484D" w:rsidRDefault="00DB7E7D" w:rsidP="005A3B67">
            <w:pPr>
              <w:jc w:val="both"/>
              <w:rPr>
                <w:lang w:eastAsia="en-US"/>
              </w:rPr>
            </w:pPr>
            <w:proofErr w:type="gramStart"/>
            <w:r w:rsidRPr="008F484D">
              <w:t>контроля за</w:t>
            </w:r>
            <w:proofErr w:type="gramEnd"/>
            <w:r w:rsidRPr="008F484D">
              <w:t xml:space="preserve"> соблюдением трудового законодательства в подведомственных организациях</w:t>
            </w:r>
          </w:p>
        </w:tc>
      </w:tr>
    </w:tbl>
    <w:p w:rsidR="00DB7E7D" w:rsidRPr="008F484D" w:rsidRDefault="00DB7E7D" w:rsidP="00DB7E7D">
      <w:pPr>
        <w:jc w:val="both"/>
        <w:rPr>
          <w:lang w:eastAsia="en-US"/>
        </w:rPr>
      </w:pPr>
    </w:p>
    <w:p w:rsidR="00DB7E7D" w:rsidRPr="008F484D" w:rsidRDefault="00DB7E7D" w:rsidP="00DB7E7D">
      <w:pPr>
        <w:jc w:val="center"/>
      </w:pPr>
      <w:r w:rsidRPr="008F484D">
        <w:t>ПРЕДПИСАНИЕ</w:t>
      </w:r>
    </w:p>
    <w:p w:rsidR="00DB7E7D" w:rsidRPr="008F484D" w:rsidRDefault="00DB7E7D" w:rsidP="00DB7E7D">
      <w:pPr>
        <w:jc w:val="both"/>
      </w:pPr>
      <w:r w:rsidRPr="008F484D">
        <w:t xml:space="preserve">____________________________________________________________________ </w:t>
      </w:r>
    </w:p>
    <w:p w:rsidR="00DB7E7D" w:rsidRPr="008F484D" w:rsidRDefault="00DB7E7D" w:rsidP="00DB7E7D">
      <w:pPr>
        <w:jc w:val="center"/>
      </w:pPr>
      <w:r w:rsidRPr="008F484D">
        <w:t>(наименование подведомственной организации)</w:t>
      </w:r>
    </w:p>
    <w:p w:rsidR="00DB7E7D" w:rsidRPr="008F484D" w:rsidRDefault="00DB7E7D" w:rsidP="00DB7E7D">
      <w:pPr>
        <w:jc w:val="both"/>
      </w:pPr>
      <w:r w:rsidRPr="008F484D">
        <w:t xml:space="preserve">"__" _____________ 201__ г. № ____ </w:t>
      </w:r>
    </w:p>
    <w:p w:rsidR="00DB7E7D" w:rsidRPr="008F484D" w:rsidRDefault="00DB7E7D" w:rsidP="00DB7E7D">
      <w:pPr>
        <w:jc w:val="both"/>
      </w:pPr>
      <w:r w:rsidRPr="008F484D">
        <w:t xml:space="preserve">Кому _____________________________________________________________ </w:t>
      </w:r>
    </w:p>
    <w:p w:rsidR="00DB7E7D" w:rsidRPr="008F484D" w:rsidRDefault="00DB7E7D" w:rsidP="00DB7E7D">
      <w:pPr>
        <w:jc w:val="center"/>
      </w:pPr>
      <w:r w:rsidRPr="008F484D">
        <w:t>(должность, Ф.И.О.)</w:t>
      </w:r>
    </w:p>
    <w:p w:rsidR="00DB7E7D" w:rsidRPr="008F484D" w:rsidRDefault="00DB7E7D" w:rsidP="00DB7E7D">
      <w:pPr>
        <w:jc w:val="both"/>
      </w:pPr>
      <w:r w:rsidRPr="008F484D">
        <w:t xml:space="preserve">__________________________________________________________________ </w:t>
      </w:r>
    </w:p>
    <w:p w:rsidR="00DB7E7D" w:rsidRPr="008F484D" w:rsidRDefault="00DB7E7D" w:rsidP="00DB7E7D">
      <w:pPr>
        <w:jc w:val="both"/>
      </w:pPr>
      <w:r w:rsidRPr="008F484D">
        <w:t xml:space="preserve">(наименование подразделения подведомственной организации) </w:t>
      </w:r>
    </w:p>
    <w:p w:rsidR="00DB7E7D" w:rsidRPr="008F484D" w:rsidRDefault="00DB7E7D" w:rsidP="00DB7E7D">
      <w:pPr>
        <w:jc w:val="both"/>
      </w:pPr>
      <w:r w:rsidRPr="008F484D">
        <w:t xml:space="preserve">В соответствии со статьей (имя) ___________________________________ </w:t>
      </w:r>
    </w:p>
    <w:p w:rsidR="00DB7E7D" w:rsidRPr="008F484D" w:rsidRDefault="00DB7E7D" w:rsidP="00DB7E7D">
      <w:pPr>
        <w:jc w:val="both"/>
      </w:pPr>
      <w:r w:rsidRPr="008F484D">
        <w:t xml:space="preserve">__________________________________________________________________ </w:t>
      </w:r>
    </w:p>
    <w:p w:rsidR="00DB7E7D" w:rsidRPr="008F484D" w:rsidRDefault="00DB7E7D" w:rsidP="00DB7E7D">
      <w:pPr>
        <w:jc w:val="both"/>
      </w:pPr>
      <w:r w:rsidRPr="008F484D">
        <w:t>(наименование нормативного правового акта)</w:t>
      </w:r>
    </w:p>
    <w:p w:rsidR="00DB7E7D" w:rsidRPr="008F484D" w:rsidRDefault="00DB7E7D" w:rsidP="00DB7E7D">
      <w:pPr>
        <w:jc w:val="both"/>
      </w:pPr>
      <w:r w:rsidRPr="008F484D">
        <w:t>Предлагаю устранить следующие нарушения:</w:t>
      </w:r>
    </w:p>
    <w:p w:rsidR="00DB7E7D" w:rsidRPr="008F484D" w:rsidRDefault="00DB7E7D" w:rsidP="00DB7E7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4517"/>
        <w:gridCol w:w="1699"/>
        <w:gridCol w:w="3106"/>
      </w:tblGrid>
      <w:tr w:rsidR="00DB7E7D" w:rsidRPr="008F484D" w:rsidTr="005A3B67">
        <w:tc>
          <w:tcPr>
            <w:tcW w:w="817"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jc w:val="center"/>
              <w:rPr>
                <w:lang w:eastAsia="en-US"/>
              </w:rPr>
            </w:pPr>
            <w:r w:rsidRPr="008F484D">
              <w:t xml:space="preserve">№ </w:t>
            </w:r>
            <w:proofErr w:type="spellStart"/>
            <w:proofErr w:type="gramStart"/>
            <w:r w:rsidRPr="008F484D">
              <w:t>п</w:t>
            </w:r>
            <w:proofErr w:type="spellEnd"/>
            <w:proofErr w:type="gramEnd"/>
            <w:r w:rsidRPr="008F484D">
              <w:t>/</w:t>
            </w:r>
            <w:proofErr w:type="spellStart"/>
            <w:r w:rsidRPr="008F484D">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pStyle w:val="Default"/>
              <w:spacing w:line="276" w:lineRule="auto"/>
              <w:jc w:val="center"/>
            </w:pPr>
            <w:r w:rsidRPr="008F484D">
              <w:t>Перечень выявленных нарушений трудового законодательства, требований охраны труда</w:t>
            </w:r>
          </w:p>
        </w:tc>
        <w:tc>
          <w:tcPr>
            <w:tcW w:w="1701"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pStyle w:val="Default"/>
              <w:spacing w:line="276" w:lineRule="auto"/>
              <w:jc w:val="center"/>
            </w:pPr>
            <w:r w:rsidRPr="008F484D">
              <w:t>Сроки</w:t>
            </w:r>
          </w:p>
          <w:p w:rsidR="00DB7E7D" w:rsidRPr="008F484D" w:rsidRDefault="00DB7E7D" w:rsidP="005A3B67">
            <w:pPr>
              <w:pStyle w:val="Default"/>
              <w:spacing w:line="276" w:lineRule="auto"/>
              <w:jc w:val="center"/>
            </w:pPr>
            <w:r w:rsidRPr="008F484D">
              <w:t>устранения</w:t>
            </w:r>
          </w:p>
        </w:tc>
        <w:tc>
          <w:tcPr>
            <w:tcW w:w="3119"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pStyle w:val="Default"/>
              <w:spacing w:line="276" w:lineRule="auto"/>
              <w:jc w:val="center"/>
            </w:pPr>
            <w:r w:rsidRPr="008F484D">
              <w:t>Отметки об устранении нарушений</w:t>
            </w:r>
          </w:p>
        </w:tc>
      </w:tr>
      <w:tr w:rsidR="00DB7E7D" w:rsidRPr="008F484D" w:rsidTr="005A3B67">
        <w:tc>
          <w:tcPr>
            <w:tcW w:w="817"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4536"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r>
      <w:tr w:rsidR="00DB7E7D" w:rsidRPr="008F484D" w:rsidTr="005A3B67">
        <w:tc>
          <w:tcPr>
            <w:tcW w:w="817"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4536"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jc w:val="both"/>
              <w:rPr>
                <w:lang w:eastAsia="en-US"/>
              </w:rPr>
            </w:pPr>
          </w:p>
        </w:tc>
      </w:tr>
    </w:tbl>
    <w:p w:rsidR="00DB7E7D" w:rsidRPr="008F484D" w:rsidRDefault="00DB7E7D" w:rsidP="00DB7E7D">
      <w:pPr>
        <w:jc w:val="both"/>
        <w:rPr>
          <w:lang w:eastAsia="en-US"/>
        </w:rPr>
      </w:pPr>
    </w:p>
    <w:p w:rsidR="00DB7E7D" w:rsidRPr="008F484D" w:rsidRDefault="00DB7E7D" w:rsidP="00DB7E7D">
      <w:pPr>
        <w:jc w:val="both"/>
      </w:pPr>
      <w:r w:rsidRPr="008F484D">
        <w:t xml:space="preserve">О выполнении настоящего предписания прошу сообщить </w:t>
      </w:r>
      <w:proofErr w:type="gramStart"/>
      <w:r w:rsidRPr="008F484D">
        <w:t>до</w:t>
      </w:r>
      <w:proofErr w:type="gramEnd"/>
      <w:r w:rsidRPr="008F484D">
        <w:t xml:space="preserve"> _________ (дата)</w:t>
      </w:r>
    </w:p>
    <w:p w:rsidR="00DB7E7D" w:rsidRPr="008F484D" w:rsidRDefault="00DB7E7D" w:rsidP="00DB7E7D">
      <w:pPr>
        <w:jc w:val="both"/>
      </w:pPr>
      <w:r w:rsidRPr="008F484D">
        <w:t>письменно __________________________________________</w:t>
      </w:r>
    </w:p>
    <w:p w:rsidR="00DB7E7D" w:rsidRPr="008F484D" w:rsidRDefault="00DB7E7D" w:rsidP="00DB7E7D">
      <w:pPr>
        <w:jc w:val="both"/>
      </w:pPr>
      <w:r w:rsidRPr="008F484D">
        <w:t>Предписание выдал ________________________ ______________________</w:t>
      </w:r>
    </w:p>
    <w:p w:rsidR="00DB7E7D" w:rsidRPr="008F484D" w:rsidRDefault="00DB7E7D" w:rsidP="00DB7E7D">
      <w:pPr>
        <w:jc w:val="center"/>
      </w:pPr>
      <w:r w:rsidRPr="008F484D">
        <w:t>(подпись, дата) (Ф.И.О., должность)</w:t>
      </w:r>
    </w:p>
    <w:p w:rsidR="00DB7E7D" w:rsidRPr="008F484D" w:rsidRDefault="00DB7E7D" w:rsidP="00DB7E7D">
      <w:pPr>
        <w:jc w:val="both"/>
      </w:pPr>
      <w:r w:rsidRPr="008F484D">
        <w:t>Предписание получил ______________________ ______________________</w:t>
      </w:r>
    </w:p>
    <w:p w:rsidR="00DB7E7D" w:rsidRPr="008F484D" w:rsidRDefault="00DB7E7D" w:rsidP="00DB7E7D">
      <w:pPr>
        <w:jc w:val="center"/>
      </w:pPr>
      <w:r w:rsidRPr="008F484D">
        <w:t>(подпись, дата) (Ф.И.О., должность)</w:t>
      </w:r>
    </w:p>
    <w:p w:rsidR="00DB7E7D" w:rsidRPr="008F484D" w:rsidRDefault="00DB7E7D" w:rsidP="00DB7E7D">
      <w:pPr>
        <w:jc w:val="both"/>
      </w:pPr>
      <w:r w:rsidRPr="008F484D">
        <w:t>Контроль устранения нарушений провел ____________________________</w:t>
      </w:r>
    </w:p>
    <w:p w:rsidR="00DB7E7D" w:rsidRPr="008F484D" w:rsidRDefault="00DB7E7D" w:rsidP="00DB7E7D">
      <w:pPr>
        <w:jc w:val="center"/>
      </w:pPr>
      <w:r w:rsidRPr="008F484D">
        <w:t xml:space="preserve">                                                                         (Ф.И.О., должность)</w:t>
      </w:r>
    </w:p>
    <w:p w:rsidR="00DB7E7D" w:rsidRPr="008F484D" w:rsidRDefault="00DB7E7D" w:rsidP="00DB7E7D">
      <w:pPr>
        <w:jc w:val="both"/>
      </w:pPr>
      <w:r w:rsidRPr="008F484D">
        <w:t>______________________________________________________________</w:t>
      </w:r>
    </w:p>
    <w:p w:rsidR="00DB7E7D" w:rsidRPr="008F484D" w:rsidRDefault="00DB7E7D" w:rsidP="00DB7E7D">
      <w:pPr>
        <w:jc w:val="center"/>
      </w:pPr>
      <w:r w:rsidRPr="008F484D">
        <w:t xml:space="preserve">                                                         (подпись, дата)</w:t>
      </w:r>
    </w:p>
    <w:p w:rsidR="00DB7E7D" w:rsidRPr="008F484D" w:rsidRDefault="00DB7E7D" w:rsidP="00DB7E7D">
      <w:pPr>
        <w:jc w:val="center"/>
      </w:pPr>
    </w:p>
    <w:p w:rsidR="00DB7E7D" w:rsidRPr="008F484D" w:rsidRDefault="00DB7E7D" w:rsidP="00DB7E7D"/>
    <w:p w:rsidR="00DB7E7D" w:rsidRPr="008F484D" w:rsidRDefault="00DB7E7D" w:rsidP="00DB7E7D">
      <w:pPr>
        <w:pStyle w:val="a6"/>
        <w:jc w:val="center"/>
        <w:rPr>
          <w:sz w:val="24"/>
          <w:szCs w:val="24"/>
        </w:rPr>
      </w:pPr>
      <w:r w:rsidRPr="008F484D">
        <w:rPr>
          <w:sz w:val="24"/>
          <w:szCs w:val="24"/>
        </w:rPr>
        <w:t>АДМИНИСТРАЦИЯ</w:t>
      </w:r>
    </w:p>
    <w:p w:rsidR="00DB7E7D" w:rsidRPr="008F484D" w:rsidRDefault="00DB7E7D" w:rsidP="00DB7E7D">
      <w:pPr>
        <w:pStyle w:val="a6"/>
        <w:jc w:val="center"/>
        <w:rPr>
          <w:sz w:val="24"/>
          <w:szCs w:val="24"/>
        </w:rPr>
      </w:pPr>
      <w:r w:rsidRPr="008F484D">
        <w:rPr>
          <w:sz w:val="24"/>
          <w:szCs w:val="24"/>
        </w:rPr>
        <w:lastRenderedPageBreak/>
        <w:t>НОВОТРОИЦКОГО  СЕЛЬСОВЕТА</w:t>
      </w:r>
    </w:p>
    <w:p w:rsidR="00DB7E7D" w:rsidRPr="008F484D" w:rsidRDefault="00DB7E7D" w:rsidP="00DB7E7D">
      <w:pPr>
        <w:pStyle w:val="a6"/>
        <w:jc w:val="center"/>
        <w:rPr>
          <w:sz w:val="24"/>
          <w:szCs w:val="24"/>
        </w:rPr>
      </w:pPr>
      <w:r w:rsidRPr="008F484D">
        <w:rPr>
          <w:sz w:val="24"/>
          <w:szCs w:val="24"/>
        </w:rPr>
        <w:t>СЕВЕРНОГО РАЙОНА</w:t>
      </w:r>
    </w:p>
    <w:p w:rsidR="00DB7E7D" w:rsidRPr="008F484D" w:rsidRDefault="00DB7E7D" w:rsidP="00DB7E7D">
      <w:pPr>
        <w:pStyle w:val="a6"/>
        <w:jc w:val="center"/>
        <w:rPr>
          <w:b/>
          <w:sz w:val="24"/>
          <w:szCs w:val="24"/>
        </w:rPr>
      </w:pPr>
      <w:r w:rsidRPr="008F484D">
        <w:rPr>
          <w:sz w:val="24"/>
          <w:szCs w:val="24"/>
        </w:rPr>
        <w:t>НОВОСИБИРСКОЙ ОБЛАСТИ</w:t>
      </w:r>
    </w:p>
    <w:p w:rsidR="00DB7E7D" w:rsidRPr="008F484D" w:rsidRDefault="00DB7E7D" w:rsidP="00DB7E7D">
      <w:pPr>
        <w:pStyle w:val="a6"/>
        <w:jc w:val="center"/>
        <w:rPr>
          <w:sz w:val="24"/>
          <w:szCs w:val="24"/>
        </w:rPr>
      </w:pPr>
    </w:p>
    <w:p w:rsidR="00DB7E7D" w:rsidRPr="008F484D" w:rsidRDefault="00DB7E7D" w:rsidP="00DB7E7D">
      <w:pPr>
        <w:pStyle w:val="a6"/>
        <w:jc w:val="center"/>
        <w:rPr>
          <w:b/>
          <w:sz w:val="24"/>
          <w:szCs w:val="24"/>
        </w:rPr>
      </w:pPr>
    </w:p>
    <w:p w:rsidR="00DB7E7D" w:rsidRPr="008F484D" w:rsidRDefault="00DB7E7D" w:rsidP="00DB7E7D">
      <w:pPr>
        <w:pStyle w:val="a6"/>
        <w:jc w:val="center"/>
        <w:rPr>
          <w:b/>
          <w:sz w:val="24"/>
          <w:szCs w:val="24"/>
        </w:rPr>
      </w:pPr>
      <w:r w:rsidRPr="008F484D">
        <w:rPr>
          <w:b/>
          <w:sz w:val="24"/>
          <w:szCs w:val="24"/>
        </w:rPr>
        <w:t>ПОСТАНОВЛЕНИЕ</w:t>
      </w:r>
    </w:p>
    <w:p w:rsidR="00DB7E7D" w:rsidRPr="008F484D" w:rsidRDefault="00DB7E7D" w:rsidP="00DB7E7D">
      <w:pPr>
        <w:pStyle w:val="a6"/>
        <w:jc w:val="center"/>
        <w:rPr>
          <w:sz w:val="24"/>
          <w:szCs w:val="24"/>
        </w:rPr>
      </w:pPr>
    </w:p>
    <w:p w:rsidR="00DB7E7D" w:rsidRPr="008F484D" w:rsidRDefault="00DB7E7D" w:rsidP="00DB7E7D">
      <w:pPr>
        <w:pStyle w:val="a6"/>
        <w:jc w:val="center"/>
        <w:rPr>
          <w:sz w:val="24"/>
          <w:szCs w:val="24"/>
        </w:rPr>
      </w:pPr>
    </w:p>
    <w:p w:rsidR="00DB7E7D" w:rsidRPr="008F484D" w:rsidRDefault="00DB7E7D" w:rsidP="00DB7E7D">
      <w:pPr>
        <w:pStyle w:val="a6"/>
        <w:rPr>
          <w:sz w:val="24"/>
          <w:szCs w:val="24"/>
        </w:rPr>
      </w:pPr>
      <w:r w:rsidRPr="008F484D">
        <w:rPr>
          <w:sz w:val="24"/>
          <w:szCs w:val="24"/>
        </w:rPr>
        <w:t>13.11.2023                                 с. Новотроицк                                              №41</w:t>
      </w:r>
    </w:p>
    <w:p w:rsidR="00DB7E7D" w:rsidRPr="008F484D" w:rsidRDefault="00DB7E7D" w:rsidP="00DB7E7D"/>
    <w:p w:rsidR="00DB7E7D" w:rsidRPr="008F484D" w:rsidRDefault="00DB7E7D" w:rsidP="00DB7E7D">
      <w:pPr>
        <w:jc w:val="center"/>
        <w:rPr>
          <w:b/>
          <w:bCs/>
          <w:color w:val="000000"/>
        </w:rPr>
      </w:pPr>
      <w:r w:rsidRPr="008F484D">
        <w:rPr>
          <w:b/>
          <w:bCs/>
          <w:color w:val="000000"/>
        </w:rPr>
        <w:t xml:space="preserve">Об утверждении Плана  проведения проверок за  соблюдением   трудового   законодательства  и  иных  нормативных правовых  актов,   содержащих   нормы  трудового   права в подведомственных учреждениях, в отношении которых функции и полномочия учредителя осуществляет администрация Новотроицкого сельсовета Северного  района  Новосибирской  области </w:t>
      </w:r>
    </w:p>
    <w:p w:rsidR="00DB7E7D" w:rsidRPr="008F484D" w:rsidRDefault="00DB7E7D" w:rsidP="00DB7E7D">
      <w:pPr>
        <w:jc w:val="center"/>
        <w:rPr>
          <w:b/>
          <w:bCs/>
          <w:color w:val="000000"/>
        </w:rPr>
      </w:pPr>
      <w:r w:rsidRPr="008F484D">
        <w:rPr>
          <w:b/>
          <w:bCs/>
          <w:color w:val="000000"/>
        </w:rPr>
        <w:t>на 2024  год</w:t>
      </w:r>
      <w:r w:rsidRPr="008F484D">
        <w:rPr>
          <w:b/>
          <w:bCs/>
          <w:color w:val="000000"/>
        </w:rPr>
        <w:br/>
      </w:r>
    </w:p>
    <w:p w:rsidR="00DB7E7D" w:rsidRPr="008F484D" w:rsidRDefault="00DB7E7D" w:rsidP="00DB7E7D">
      <w:pPr>
        <w:shd w:val="clear" w:color="auto" w:fill="FFFFFF"/>
        <w:ind w:firstLine="709"/>
        <w:jc w:val="both"/>
        <w:rPr>
          <w:bCs/>
        </w:rPr>
      </w:pPr>
      <w:r w:rsidRPr="008F484D">
        <w:rPr>
          <w:bCs/>
        </w:rPr>
        <w:t xml:space="preserve">В соответствии со </w:t>
      </w:r>
      <w:hyperlink r:id="rId7" w:anchor="block_3531" w:history="1">
        <w:r w:rsidRPr="008F484D">
          <w:rPr>
            <w:bCs/>
          </w:rPr>
          <w:t>статьей 353.1</w:t>
        </w:r>
      </w:hyperlink>
      <w:r w:rsidRPr="008F484D">
        <w:rPr>
          <w:bCs/>
        </w:rPr>
        <w:t xml:space="preserve"> Трудового кодекса Российской Федерации, </w:t>
      </w:r>
      <w:hyperlink r:id="rId8" w:history="1">
        <w:r w:rsidRPr="008F484D">
          <w:rPr>
            <w:bCs/>
          </w:rPr>
          <w:t>Законом</w:t>
        </w:r>
      </w:hyperlink>
      <w:r w:rsidRPr="008F484D">
        <w:rPr>
          <w:bCs/>
        </w:rPr>
        <w:t xml:space="preserve"> Новосибирской  области  от 02.05.2017  N 161-ОЗ  "О ведомственном </w:t>
      </w:r>
      <w:proofErr w:type="gramStart"/>
      <w:r w:rsidRPr="008F484D">
        <w:rPr>
          <w:bCs/>
        </w:rPr>
        <w:t>контроле  за</w:t>
      </w:r>
      <w:proofErr w:type="gramEnd"/>
      <w:r w:rsidRPr="008F484D">
        <w:rPr>
          <w:bCs/>
        </w:rPr>
        <w:t xml:space="preserve">  соблюдением трудового законодательства и иных нормативных правовых актов, содержащих нормы трудового права, в Новосибирской  области",  администрация Новотроицкого сельсовета Северного района Новосибирской области</w:t>
      </w:r>
    </w:p>
    <w:p w:rsidR="00DB7E7D" w:rsidRPr="008F484D" w:rsidRDefault="00DB7E7D" w:rsidP="00DB7E7D">
      <w:pPr>
        <w:shd w:val="clear" w:color="auto" w:fill="FFFFFF"/>
        <w:ind w:firstLine="709"/>
        <w:jc w:val="both"/>
        <w:rPr>
          <w:bCs/>
        </w:rPr>
      </w:pPr>
      <w:r w:rsidRPr="008F484D">
        <w:rPr>
          <w:bCs/>
        </w:rPr>
        <w:t>ПОСТАНОВЛЯЕТ:</w:t>
      </w:r>
    </w:p>
    <w:p w:rsidR="00DB7E7D" w:rsidRPr="008F484D" w:rsidRDefault="00DB7E7D" w:rsidP="00DB7E7D">
      <w:pPr>
        <w:shd w:val="clear" w:color="auto" w:fill="FFFFFF"/>
        <w:ind w:firstLine="709"/>
        <w:jc w:val="both"/>
        <w:rPr>
          <w:bCs/>
        </w:rPr>
      </w:pPr>
      <w:r w:rsidRPr="008F484D">
        <w:rPr>
          <w:bCs/>
        </w:rPr>
        <w:t xml:space="preserve">1.Утвердить прилагаемый План  проведения проверок за соблюдением трудового законодательства и иных нормативных правовых актов, содержащих нормы трудового права, в </w:t>
      </w:r>
      <w:r w:rsidRPr="008F484D">
        <w:rPr>
          <w:rFonts w:eastAsia="Calibri"/>
        </w:rPr>
        <w:t xml:space="preserve"> подведомственных учреждениях, в отношении которых функции и полномочия учредителя осуществляет администрация Новотроицкого сельсовета  Северного  района  Новосибирской  области на 2024  год</w:t>
      </w:r>
      <w:r w:rsidRPr="008F484D">
        <w:rPr>
          <w:bCs/>
        </w:rPr>
        <w:t xml:space="preserve">  согласно </w:t>
      </w:r>
      <w:proofErr w:type="gramStart"/>
      <w:r w:rsidRPr="008F484D">
        <w:rPr>
          <w:bCs/>
        </w:rPr>
        <w:t>п</w:t>
      </w:r>
      <w:proofErr w:type="gramEnd"/>
      <w:r w:rsidR="00ED04A7" w:rsidRPr="008F484D">
        <w:fldChar w:fldCharType="begin"/>
      </w:r>
      <w:r w:rsidRPr="008F484D">
        <w:instrText>HYPERLINK "http://base.garant.ru/42619420/" \l "block_1000"</w:instrText>
      </w:r>
      <w:r w:rsidR="00ED04A7" w:rsidRPr="008F484D">
        <w:fldChar w:fldCharType="separate"/>
      </w:r>
      <w:r w:rsidRPr="008F484D">
        <w:rPr>
          <w:bCs/>
        </w:rPr>
        <w:t xml:space="preserve">риложению </w:t>
      </w:r>
      <w:r w:rsidR="00ED04A7" w:rsidRPr="008F484D">
        <w:fldChar w:fldCharType="end"/>
      </w:r>
      <w:r w:rsidRPr="008F484D">
        <w:rPr>
          <w:bCs/>
        </w:rPr>
        <w:t xml:space="preserve"> к настоящему постановлению.</w:t>
      </w:r>
    </w:p>
    <w:p w:rsidR="00DB7E7D" w:rsidRPr="008F484D" w:rsidRDefault="00DB7E7D" w:rsidP="00DB7E7D">
      <w:pPr>
        <w:shd w:val="clear" w:color="auto" w:fill="FFFFFF"/>
        <w:ind w:firstLine="709"/>
        <w:jc w:val="both"/>
        <w:rPr>
          <w:bCs/>
        </w:rPr>
      </w:pPr>
      <w:r w:rsidRPr="008F484D">
        <w:rPr>
          <w:bCs/>
        </w:rPr>
        <w:t>2.Опубликовать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DB7E7D" w:rsidRPr="008F484D" w:rsidRDefault="00DB7E7D" w:rsidP="00DB7E7D">
      <w:pPr>
        <w:shd w:val="clear" w:color="auto" w:fill="FFFFFF"/>
        <w:ind w:firstLine="709"/>
        <w:jc w:val="both"/>
        <w:rPr>
          <w:bCs/>
        </w:rPr>
      </w:pPr>
      <w:r w:rsidRPr="008F484D">
        <w:rPr>
          <w:bCs/>
        </w:rPr>
        <w:t>3.</w:t>
      </w:r>
      <w:proofErr w:type="gramStart"/>
      <w:r w:rsidRPr="008F484D">
        <w:rPr>
          <w:bCs/>
        </w:rPr>
        <w:t>Контроль  за</w:t>
      </w:r>
      <w:proofErr w:type="gramEnd"/>
      <w:r w:rsidRPr="008F484D">
        <w:rPr>
          <w:bCs/>
        </w:rPr>
        <w:t xml:space="preserve">  исполнением  постановления  оставляю за собой.</w:t>
      </w:r>
    </w:p>
    <w:p w:rsidR="00DB7E7D" w:rsidRPr="008F484D" w:rsidRDefault="00DB7E7D" w:rsidP="00DB7E7D">
      <w:pPr>
        <w:shd w:val="clear" w:color="auto" w:fill="FFFFFF"/>
        <w:ind w:firstLine="709"/>
        <w:jc w:val="both"/>
        <w:rPr>
          <w:bCs/>
        </w:rPr>
      </w:pPr>
    </w:p>
    <w:p w:rsidR="00DB7E7D" w:rsidRPr="008F484D" w:rsidRDefault="00DB7E7D" w:rsidP="00DB7E7D">
      <w:pPr>
        <w:shd w:val="clear" w:color="auto" w:fill="FFFFFF"/>
        <w:ind w:firstLine="567"/>
        <w:jc w:val="both"/>
        <w:rPr>
          <w:bCs/>
        </w:rPr>
      </w:pPr>
    </w:p>
    <w:p w:rsidR="00DB7E7D" w:rsidRPr="008F484D" w:rsidRDefault="00DB7E7D" w:rsidP="00DB7E7D">
      <w:pPr>
        <w:shd w:val="clear" w:color="auto" w:fill="FFFFFF"/>
        <w:rPr>
          <w:bCs/>
        </w:rPr>
      </w:pPr>
      <w:r w:rsidRPr="008F484D">
        <w:rPr>
          <w:bCs/>
        </w:rPr>
        <w:t>Глава Новотроицкого сельсовета</w:t>
      </w:r>
    </w:p>
    <w:p w:rsidR="00DB7E7D" w:rsidRPr="008F484D" w:rsidRDefault="00DB7E7D" w:rsidP="00DB7E7D">
      <w:pPr>
        <w:shd w:val="clear" w:color="auto" w:fill="FFFFFF"/>
        <w:rPr>
          <w:bCs/>
        </w:rPr>
      </w:pPr>
      <w:r w:rsidRPr="008F484D">
        <w:rPr>
          <w:bCs/>
        </w:rPr>
        <w:t>Северного района</w:t>
      </w:r>
    </w:p>
    <w:p w:rsidR="00DB7E7D" w:rsidRPr="008F484D" w:rsidRDefault="00DB7E7D" w:rsidP="00DB7E7D">
      <w:pPr>
        <w:shd w:val="clear" w:color="auto" w:fill="FFFFFF"/>
      </w:pPr>
      <w:r w:rsidRPr="008F484D">
        <w:rPr>
          <w:bCs/>
        </w:rPr>
        <w:t xml:space="preserve">Новосибирской области                                                                      </w:t>
      </w:r>
      <w:proofErr w:type="spellStart"/>
      <w:r w:rsidRPr="008F484D">
        <w:rPr>
          <w:bCs/>
        </w:rPr>
        <w:t>Н.В.Кочерешко</w:t>
      </w:r>
      <w:proofErr w:type="spellEnd"/>
    </w:p>
    <w:p w:rsidR="00DB7E7D" w:rsidRPr="008F484D" w:rsidRDefault="00DB7E7D" w:rsidP="00DB7E7D">
      <w:pPr>
        <w:shd w:val="clear" w:color="auto" w:fill="FFFFFF"/>
        <w:spacing w:before="100" w:beforeAutospacing="1" w:after="100" w:afterAutospacing="1"/>
      </w:pPr>
    </w:p>
    <w:p w:rsidR="00DB7E7D" w:rsidRPr="008F484D" w:rsidRDefault="00DB7E7D" w:rsidP="00DB7E7D">
      <w:pPr>
        <w:sectPr w:rsidR="00DB7E7D" w:rsidRPr="008F484D">
          <w:pgSz w:w="11906" w:h="16838"/>
          <w:pgMar w:top="1134" w:right="567" w:bottom="1134" w:left="1418" w:header="709" w:footer="709" w:gutter="0"/>
          <w:cols w:space="720"/>
        </w:sectPr>
      </w:pPr>
    </w:p>
    <w:p w:rsidR="00DB7E7D" w:rsidRPr="008F484D" w:rsidRDefault="00DB7E7D" w:rsidP="00DB7E7D">
      <w:pPr>
        <w:shd w:val="clear" w:color="auto" w:fill="FFFFFF"/>
        <w:ind w:firstLine="9072"/>
        <w:jc w:val="center"/>
      </w:pPr>
      <w:r w:rsidRPr="008F484D">
        <w:lastRenderedPageBreak/>
        <w:t xml:space="preserve">УТВЕРЖДЕН   </w:t>
      </w:r>
    </w:p>
    <w:p w:rsidR="00DB7E7D" w:rsidRPr="008F484D" w:rsidRDefault="00DB7E7D" w:rsidP="00DB7E7D">
      <w:pPr>
        <w:shd w:val="clear" w:color="auto" w:fill="FFFFFF"/>
        <w:ind w:firstLine="9072"/>
        <w:jc w:val="center"/>
      </w:pPr>
      <w:r w:rsidRPr="008F484D">
        <w:t xml:space="preserve"> постановлением администрации </w:t>
      </w:r>
    </w:p>
    <w:p w:rsidR="00DB7E7D" w:rsidRPr="008F484D" w:rsidRDefault="00DB7E7D" w:rsidP="00DB7E7D">
      <w:pPr>
        <w:shd w:val="clear" w:color="auto" w:fill="FFFFFF"/>
        <w:ind w:firstLine="9072"/>
        <w:jc w:val="center"/>
      </w:pPr>
      <w:r w:rsidRPr="008F484D">
        <w:t xml:space="preserve">Новотроицкого сельсовета </w:t>
      </w:r>
    </w:p>
    <w:p w:rsidR="00DB7E7D" w:rsidRPr="008F484D" w:rsidRDefault="00DB7E7D" w:rsidP="00DB7E7D">
      <w:pPr>
        <w:shd w:val="clear" w:color="auto" w:fill="FFFFFF"/>
        <w:ind w:firstLine="9072"/>
        <w:jc w:val="center"/>
      </w:pPr>
      <w:r w:rsidRPr="008F484D">
        <w:t xml:space="preserve"> Северного района</w:t>
      </w:r>
    </w:p>
    <w:p w:rsidR="00DB7E7D" w:rsidRPr="008F484D" w:rsidRDefault="00DB7E7D" w:rsidP="00DB7E7D">
      <w:pPr>
        <w:shd w:val="clear" w:color="auto" w:fill="FFFFFF"/>
        <w:ind w:firstLine="9072"/>
        <w:jc w:val="center"/>
      </w:pPr>
      <w:r w:rsidRPr="008F484D">
        <w:t>Новосибирской области</w:t>
      </w:r>
    </w:p>
    <w:p w:rsidR="00DB7E7D" w:rsidRPr="008F484D" w:rsidRDefault="00DB7E7D" w:rsidP="00DB7E7D">
      <w:pPr>
        <w:shd w:val="clear" w:color="auto" w:fill="FFFFFF"/>
        <w:ind w:firstLine="9072"/>
        <w:jc w:val="center"/>
      </w:pPr>
      <w:r w:rsidRPr="008F484D">
        <w:t>от 13.11.2023 № 41</w:t>
      </w:r>
    </w:p>
    <w:p w:rsidR="00DB7E7D" w:rsidRPr="008F484D" w:rsidRDefault="00DB7E7D" w:rsidP="00DB7E7D">
      <w:pPr>
        <w:shd w:val="clear" w:color="auto" w:fill="FFFFFF"/>
        <w:ind w:firstLine="9072"/>
        <w:jc w:val="center"/>
      </w:pPr>
    </w:p>
    <w:p w:rsidR="00DB7E7D" w:rsidRPr="008F484D" w:rsidRDefault="00DB7E7D" w:rsidP="00DB7E7D">
      <w:pPr>
        <w:jc w:val="center"/>
        <w:rPr>
          <w:b/>
          <w:bCs/>
          <w:color w:val="000000"/>
        </w:rPr>
      </w:pPr>
      <w:r w:rsidRPr="008F484D">
        <w:rPr>
          <w:b/>
          <w:bCs/>
          <w:color w:val="000000"/>
        </w:rPr>
        <w:t>План проведения  проверок за  соблюдением   трудового   законодательства  и  иных  нормативных правовых  актов,   содержащих   нормы  трудового права в подведомственных учреждениях, в отношении которых функции и полномочия учредителя  осуществляет администрация   Новотроицкого сельсовета  Северного  района  Новосибирской  области  на 2024  год</w:t>
      </w:r>
    </w:p>
    <w:p w:rsidR="00DB7E7D" w:rsidRPr="008F484D" w:rsidRDefault="00DB7E7D" w:rsidP="00DB7E7D">
      <w:pPr>
        <w:jc w:val="center"/>
        <w:rPr>
          <w:color w:val="00000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686"/>
        <w:gridCol w:w="2835"/>
        <w:gridCol w:w="3402"/>
        <w:gridCol w:w="3118"/>
        <w:gridCol w:w="1701"/>
      </w:tblGrid>
      <w:tr w:rsidR="00DB7E7D" w:rsidRPr="008F484D" w:rsidTr="005A3B67">
        <w:tc>
          <w:tcPr>
            <w:tcW w:w="708" w:type="dxa"/>
            <w:tcBorders>
              <w:top w:val="single" w:sz="4" w:space="0" w:color="auto"/>
              <w:left w:val="single" w:sz="4" w:space="0" w:color="auto"/>
              <w:bottom w:val="single" w:sz="4" w:space="0" w:color="auto"/>
              <w:right w:val="single" w:sz="4" w:space="0" w:color="auto"/>
            </w:tcBorders>
          </w:tcPr>
          <w:p w:rsidR="00DB7E7D" w:rsidRPr="008F484D" w:rsidRDefault="00DB7E7D" w:rsidP="005A3B67">
            <w:pPr>
              <w:spacing w:before="100" w:beforeAutospacing="1" w:after="100" w:afterAutospacing="1" w:line="225" w:lineRule="atLeast"/>
              <w:jc w:val="both"/>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 xml:space="preserve">Наименование  подведомственных  организаций,  </w:t>
            </w:r>
            <w:proofErr w:type="gramStart"/>
            <w:r w:rsidRPr="008F484D">
              <w:rPr>
                <w:color w:val="000000"/>
              </w:rPr>
              <w:t>деятельность</w:t>
            </w:r>
            <w:proofErr w:type="gramEnd"/>
            <w:r w:rsidRPr="008F484D">
              <w:rPr>
                <w:color w:val="000000"/>
              </w:rPr>
              <w:t xml:space="preserve">   которой   подлежит  проверке  </w:t>
            </w:r>
          </w:p>
        </w:tc>
        <w:tc>
          <w:tcPr>
            <w:tcW w:w="2835"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 xml:space="preserve">Место нахождения подведомственной   организации </w:t>
            </w:r>
          </w:p>
        </w:tc>
        <w:tc>
          <w:tcPr>
            <w:tcW w:w="3402"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 xml:space="preserve">Цель  проведения плановой проверки    </w:t>
            </w:r>
          </w:p>
        </w:tc>
        <w:tc>
          <w:tcPr>
            <w:tcW w:w="3118"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Основания   проведения плановой проверки</w:t>
            </w:r>
          </w:p>
        </w:tc>
        <w:tc>
          <w:tcPr>
            <w:tcW w:w="1701"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center"/>
              <w:rPr>
                <w:color w:val="000000"/>
              </w:rPr>
            </w:pPr>
            <w:r w:rsidRPr="008F484D">
              <w:rPr>
                <w:color w:val="000000"/>
              </w:rPr>
              <w:t>Дата   начала  проведения   проверки</w:t>
            </w:r>
          </w:p>
        </w:tc>
      </w:tr>
      <w:tr w:rsidR="00DB7E7D" w:rsidRPr="008F484D" w:rsidTr="005A3B67">
        <w:tc>
          <w:tcPr>
            <w:tcW w:w="708"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1</w:t>
            </w:r>
          </w:p>
        </w:tc>
        <w:tc>
          <w:tcPr>
            <w:tcW w:w="3686"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jc w:val="both"/>
            </w:pPr>
            <w:r w:rsidRPr="008F484D">
              <w:t xml:space="preserve">Муниципальное казенное  учреждение жилищно-коммунального хозяйства </w:t>
            </w:r>
          </w:p>
          <w:p w:rsidR="00DB7E7D" w:rsidRPr="008F484D" w:rsidRDefault="00DB7E7D" w:rsidP="005A3B67">
            <w:pPr>
              <w:jc w:val="both"/>
            </w:pPr>
            <w:r w:rsidRPr="008F484D">
              <w:t>Новотроицкого сельсовета</w:t>
            </w:r>
          </w:p>
          <w:p w:rsidR="00DB7E7D" w:rsidRPr="008F484D" w:rsidRDefault="00DB7E7D" w:rsidP="005A3B67">
            <w:pPr>
              <w:jc w:val="both"/>
            </w:pPr>
            <w:r w:rsidRPr="008F484D">
              <w:t xml:space="preserve"> Северного района Новосибирской области</w:t>
            </w:r>
          </w:p>
          <w:p w:rsidR="00DB7E7D" w:rsidRPr="008F484D" w:rsidRDefault="00DB7E7D" w:rsidP="005A3B67">
            <w:pPr>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rFonts w:eastAsia="Calibri"/>
              </w:rPr>
              <w:t>632093, Новосибирская область, Северный район, село Новотроицк, ул. Советская , 2</w:t>
            </w:r>
          </w:p>
        </w:tc>
        <w:tc>
          <w:tcPr>
            <w:tcW w:w="3402"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Соблюдением   трудового   законодательства  и  иных  нормативных правовых  актов,   содержащих   нормы  трудового   права в подведомственных учреждениях</w:t>
            </w:r>
          </w:p>
        </w:tc>
        <w:tc>
          <w:tcPr>
            <w:tcW w:w="3118"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both"/>
              <w:rPr>
                <w:color w:val="000000"/>
              </w:rPr>
            </w:pPr>
            <w:r w:rsidRPr="008F484D">
              <w:rPr>
                <w:color w:val="000000"/>
              </w:rPr>
              <w:t>Истечение одного года со дня государственной регистрации подведомственной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DB7E7D" w:rsidRPr="008F484D" w:rsidRDefault="00DB7E7D" w:rsidP="005A3B67">
            <w:pPr>
              <w:spacing w:before="100" w:beforeAutospacing="1" w:after="100" w:afterAutospacing="1" w:line="225" w:lineRule="atLeast"/>
              <w:jc w:val="center"/>
              <w:rPr>
                <w:color w:val="000000"/>
              </w:rPr>
            </w:pPr>
            <w:r w:rsidRPr="008F484D">
              <w:rPr>
                <w:color w:val="000000"/>
              </w:rPr>
              <w:t>09.10.2024</w:t>
            </w:r>
          </w:p>
        </w:tc>
      </w:tr>
    </w:tbl>
    <w:p w:rsidR="00DB7E7D" w:rsidRPr="008F484D" w:rsidRDefault="00DB7E7D" w:rsidP="00DB7E7D"/>
    <w:p w:rsidR="00DB7E7D" w:rsidRPr="008F484D" w:rsidRDefault="00DB7E7D" w:rsidP="00DB7E7D">
      <w:pPr>
        <w:jc w:val="center"/>
        <w:rPr>
          <w:bCs/>
          <w:spacing w:val="-1"/>
        </w:rPr>
      </w:pPr>
    </w:p>
    <w:p w:rsidR="00DB7E7D" w:rsidRPr="008F484D" w:rsidRDefault="00DB7E7D" w:rsidP="00DB7E7D">
      <w:pPr>
        <w:jc w:val="center"/>
        <w:rPr>
          <w:bCs/>
          <w:spacing w:val="-1"/>
        </w:rPr>
      </w:pPr>
    </w:p>
    <w:p w:rsidR="00DB7E7D" w:rsidRPr="008F484D" w:rsidRDefault="00DB7E7D" w:rsidP="00DB7E7D">
      <w:pPr>
        <w:jc w:val="center"/>
        <w:rPr>
          <w:bCs/>
          <w:spacing w:val="-1"/>
        </w:rPr>
      </w:pPr>
    </w:p>
    <w:p w:rsidR="00DB7E7D" w:rsidRPr="008F484D" w:rsidRDefault="00DB7E7D" w:rsidP="00DB7E7D">
      <w:pPr>
        <w:jc w:val="center"/>
        <w:rPr>
          <w:bCs/>
          <w:spacing w:val="-1"/>
        </w:rPr>
      </w:pPr>
    </w:p>
    <w:p w:rsidR="00DB7E7D" w:rsidRPr="008F484D" w:rsidRDefault="00DB7E7D" w:rsidP="00DB7E7D">
      <w:pPr>
        <w:jc w:val="center"/>
        <w:rPr>
          <w:bCs/>
          <w:spacing w:val="-1"/>
        </w:rPr>
        <w:sectPr w:rsidR="00DB7E7D" w:rsidRPr="008F484D" w:rsidSect="00DB7E7D">
          <w:pgSz w:w="16838" w:h="11906" w:orient="landscape"/>
          <w:pgMar w:top="851" w:right="1134" w:bottom="1701" w:left="1134" w:header="709" w:footer="709" w:gutter="0"/>
          <w:cols w:space="708"/>
          <w:docGrid w:linePitch="360"/>
        </w:sectPr>
      </w:pPr>
    </w:p>
    <w:p w:rsidR="00BF34CC" w:rsidRDefault="00BF34CC" w:rsidP="00BF34CC">
      <w:pPr>
        <w:jc w:val="center"/>
        <w:rPr>
          <w:b/>
          <w:sz w:val="28"/>
        </w:rPr>
      </w:pPr>
      <w:r>
        <w:rPr>
          <w:b/>
          <w:sz w:val="28"/>
        </w:rPr>
        <w:lastRenderedPageBreak/>
        <w:t xml:space="preserve">ГЛАВА  </w:t>
      </w:r>
    </w:p>
    <w:p w:rsidR="00BF34CC" w:rsidRDefault="00BF34CC" w:rsidP="00BF34CC">
      <w:pPr>
        <w:jc w:val="center"/>
        <w:rPr>
          <w:b/>
          <w:sz w:val="28"/>
        </w:rPr>
      </w:pPr>
      <w:r>
        <w:rPr>
          <w:b/>
          <w:sz w:val="28"/>
        </w:rPr>
        <w:t>НОВОТРОИЦКОГО СЕЛЬСОВЕТА</w:t>
      </w:r>
    </w:p>
    <w:p w:rsidR="00BF34CC" w:rsidRDefault="00BF34CC" w:rsidP="00BF34CC">
      <w:pPr>
        <w:jc w:val="center"/>
        <w:rPr>
          <w:b/>
          <w:sz w:val="28"/>
        </w:rPr>
      </w:pPr>
      <w:r>
        <w:rPr>
          <w:b/>
          <w:sz w:val="28"/>
        </w:rPr>
        <w:t>СЕВЕРНОГО  РАЙОНА</w:t>
      </w:r>
    </w:p>
    <w:p w:rsidR="00BF34CC" w:rsidRDefault="00BF34CC" w:rsidP="00BF34CC">
      <w:pPr>
        <w:jc w:val="center"/>
        <w:rPr>
          <w:b/>
          <w:sz w:val="28"/>
        </w:rPr>
      </w:pPr>
      <w:r>
        <w:rPr>
          <w:b/>
          <w:sz w:val="28"/>
        </w:rPr>
        <w:t>НОВОСИБИРСКОЙ ОБЛАСТИ</w:t>
      </w:r>
    </w:p>
    <w:p w:rsidR="00BF34CC" w:rsidRDefault="00BF34CC" w:rsidP="00BF34CC">
      <w:pPr>
        <w:jc w:val="center"/>
        <w:rPr>
          <w:b/>
          <w:sz w:val="28"/>
        </w:rPr>
      </w:pPr>
    </w:p>
    <w:p w:rsidR="00BF34CC" w:rsidRDefault="00BF34CC" w:rsidP="00BF34CC">
      <w:pPr>
        <w:jc w:val="center"/>
        <w:rPr>
          <w:b/>
          <w:sz w:val="28"/>
        </w:rPr>
      </w:pPr>
      <w:r>
        <w:rPr>
          <w:b/>
          <w:sz w:val="28"/>
        </w:rPr>
        <w:t>ПОСТАНОВЛЕНИЕ</w:t>
      </w:r>
    </w:p>
    <w:p w:rsidR="00BF34CC" w:rsidRDefault="00BF34CC" w:rsidP="00BF34CC">
      <w:pPr>
        <w:tabs>
          <w:tab w:val="left" w:pos="6300"/>
        </w:tabs>
        <w:jc w:val="both"/>
        <w:rPr>
          <w:b/>
          <w:sz w:val="28"/>
        </w:rPr>
      </w:pPr>
    </w:p>
    <w:p w:rsidR="00BF34CC" w:rsidRDefault="00BF34CC" w:rsidP="00BF34CC">
      <w:pPr>
        <w:tabs>
          <w:tab w:val="left" w:pos="6300"/>
        </w:tabs>
        <w:jc w:val="both"/>
        <w:rPr>
          <w:sz w:val="28"/>
          <w:szCs w:val="28"/>
        </w:rPr>
      </w:pPr>
      <w:r>
        <w:rPr>
          <w:sz w:val="28"/>
        </w:rPr>
        <w:t xml:space="preserve">14.11.2023                             </w:t>
      </w:r>
      <w:r>
        <w:rPr>
          <w:sz w:val="28"/>
          <w:szCs w:val="28"/>
        </w:rPr>
        <w:t>с. Новотроицк</w:t>
      </w:r>
      <w:r>
        <w:t xml:space="preserve">   </w:t>
      </w:r>
      <w:r>
        <w:rPr>
          <w:sz w:val="28"/>
          <w:szCs w:val="28"/>
        </w:rPr>
        <w:t xml:space="preserve">                                      № 12/1</w:t>
      </w:r>
    </w:p>
    <w:p w:rsidR="00BF34CC" w:rsidRDefault="00BF34CC" w:rsidP="00BF34CC">
      <w:pPr>
        <w:ind w:firstLine="708"/>
        <w:jc w:val="center"/>
        <w:rPr>
          <w:sz w:val="28"/>
          <w:szCs w:val="28"/>
        </w:rPr>
      </w:pPr>
      <w:r>
        <w:rPr>
          <w:sz w:val="28"/>
          <w:szCs w:val="28"/>
        </w:rPr>
        <w:t xml:space="preserve">            </w:t>
      </w:r>
    </w:p>
    <w:p w:rsidR="00BF34CC" w:rsidRDefault="00BF34CC" w:rsidP="00BF34CC">
      <w:pPr>
        <w:jc w:val="center"/>
        <w:rPr>
          <w:b/>
          <w:sz w:val="28"/>
          <w:szCs w:val="28"/>
        </w:rPr>
      </w:pPr>
      <w:r>
        <w:rPr>
          <w:b/>
          <w:sz w:val="28"/>
          <w:szCs w:val="28"/>
        </w:rPr>
        <w:t>О публичных слушаниях</w:t>
      </w:r>
    </w:p>
    <w:p w:rsidR="00BF34CC" w:rsidRDefault="00BF34CC" w:rsidP="00BF34CC">
      <w:pPr>
        <w:rPr>
          <w:b/>
          <w:sz w:val="28"/>
          <w:szCs w:val="28"/>
        </w:rPr>
      </w:pPr>
    </w:p>
    <w:p w:rsidR="00BF34CC" w:rsidRDefault="00BF34CC" w:rsidP="00BF34CC">
      <w:pPr>
        <w:rPr>
          <w:b/>
          <w:sz w:val="28"/>
          <w:szCs w:val="28"/>
        </w:rPr>
      </w:pPr>
    </w:p>
    <w:p w:rsidR="00BF34CC" w:rsidRPr="00BA7C3B" w:rsidRDefault="00BF34CC" w:rsidP="00BF34CC">
      <w:pPr>
        <w:ind w:firstLine="709"/>
        <w:jc w:val="both"/>
        <w:rPr>
          <w:sz w:val="28"/>
          <w:szCs w:val="28"/>
        </w:rPr>
      </w:pPr>
      <w:proofErr w:type="gramStart"/>
      <w:r w:rsidRPr="00892886">
        <w:rPr>
          <w:sz w:val="28"/>
          <w:szCs w:val="28"/>
        </w:rPr>
        <w:t>В целях о</w:t>
      </w:r>
      <w:r>
        <w:rPr>
          <w:sz w:val="28"/>
          <w:szCs w:val="28"/>
        </w:rPr>
        <w:t>б</w:t>
      </w:r>
      <w:r w:rsidRPr="00892886">
        <w:rPr>
          <w:sz w:val="28"/>
          <w:szCs w:val="28"/>
        </w:rPr>
        <w:t>с</w:t>
      </w:r>
      <w:r>
        <w:rPr>
          <w:sz w:val="28"/>
          <w:szCs w:val="28"/>
        </w:rPr>
        <w:t xml:space="preserve">уждения проекта </w:t>
      </w:r>
      <w:r w:rsidRPr="00932D5F">
        <w:rPr>
          <w:sz w:val="28"/>
          <w:szCs w:val="28"/>
        </w:rPr>
        <w:t xml:space="preserve">решения Совета депутатов </w:t>
      </w:r>
      <w:r>
        <w:rPr>
          <w:sz w:val="28"/>
          <w:szCs w:val="28"/>
        </w:rPr>
        <w:t>Новотроицкого</w:t>
      </w:r>
      <w:r w:rsidRPr="00932D5F">
        <w:rPr>
          <w:sz w:val="28"/>
          <w:szCs w:val="28"/>
        </w:rPr>
        <w:t xml:space="preserve"> сельсовета Северного района Новосибирской области «О местном бюджете </w:t>
      </w:r>
      <w:r>
        <w:rPr>
          <w:sz w:val="28"/>
          <w:szCs w:val="28"/>
        </w:rPr>
        <w:t xml:space="preserve">Новотроицкого </w:t>
      </w:r>
      <w:r w:rsidRPr="00932D5F">
        <w:rPr>
          <w:sz w:val="28"/>
          <w:szCs w:val="28"/>
        </w:rPr>
        <w:t>сельсовета Северного района Новосибирской области на 2024 год и плановый период 2025 и 2026 годов»</w:t>
      </w:r>
      <w:r>
        <w:rPr>
          <w:sz w:val="28"/>
          <w:szCs w:val="28"/>
        </w:rPr>
        <w:t xml:space="preserve"> с участием жителей Новотроицкого сельсовета Северного района Новосибирской области, на основании ст.28 Федерального закона от 06.10.2003  № 131-ФЗ « Об общих принципах организации местного самоуправления в Российской Федерации», </w:t>
      </w:r>
      <w:r w:rsidRPr="00892886">
        <w:rPr>
          <w:sz w:val="28"/>
          <w:szCs w:val="28"/>
        </w:rPr>
        <w:t>ст</w:t>
      </w:r>
      <w:proofErr w:type="gramEnd"/>
      <w:r>
        <w:rPr>
          <w:sz w:val="28"/>
          <w:szCs w:val="28"/>
        </w:rPr>
        <w:t>.</w:t>
      </w:r>
      <w:proofErr w:type="gramStart"/>
      <w:r w:rsidRPr="00892886">
        <w:rPr>
          <w:sz w:val="28"/>
          <w:szCs w:val="28"/>
        </w:rPr>
        <w:t>11</w:t>
      </w:r>
      <w:r>
        <w:rPr>
          <w:sz w:val="28"/>
          <w:szCs w:val="28"/>
        </w:rPr>
        <w:t xml:space="preserve"> </w:t>
      </w:r>
      <w:r w:rsidRPr="00892886">
        <w:rPr>
          <w:sz w:val="28"/>
          <w:szCs w:val="28"/>
        </w:rPr>
        <w:t xml:space="preserve">Устава </w:t>
      </w:r>
      <w:r>
        <w:rPr>
          <w:sz w:val="28"/>
          <w:szCs w:val="28"/>
        </w:rPr>
        <w:t>Новотроицкого</w:t>
      </w:r>
      <w:r w:rsidRPr="00892886">
        <w:rPr>
          <w:sz w:val="28"/>
          <w:szCs w:val="28"/>
        </w:rPr>
        <w:t xml:space="preserve"> сельсовета</w:t>
      </w:r>
      <w:r>
        <w:rPr>
          <w:sz w:val="28"/>
          <w:szCs w:val="28"/>
        </w:rPr>
        <w:t xml:space="preserve"> Северного района Новосибирской области и в соответствии с Положением о порядке организации и проведения публичных слушаний в Новотроицкого сельсовета Северного района Новосибирской области, утвержденным решением Совета депутатов Новотроицкого сельсовета Северного района Новосибирской области от 19.07.2023 № 3 «</w:t>
      </w:r>
      <w:r w:rsidRPr="00431677">
        <w:rPr>
          <w:sz w:val="28"/>
          <w:szCs w:val="28"/>
        </w:rPr>
        <w:t xml:space="preserve">Об утверждении Положения о порядке организации и проведения публичных слушаний в </w:t>
      </w:r>
      <w:r>
        <w:rPr>
          <w:sz w:val="28"/>
          <w:szCs w:val="28"/>
        </w:rPr>
        <w:t>Новотроицком</w:t>
      </w:r>
      <w:r w:rsidRPr="00431677">
        <w:rPr>
          <w:sz w:val="28"/>
          <w:szCs w:val="28"/>
        </w:rPr>
        <w:t xml:space="preserve"> сельсовете Северного района Новосибирской области</w:t>
      </w:r>
      <w:r>
        <w:rPr>
          <w:sz w:val="28"/>
          <w:szCs w:val="28"/>
        </w:rPr>
        <w:t>»</w:t>
      </w:r>
      <w:r w:rsidRPr="00351556">
        <w:rPr>
          <w:sz w:val="28"/>
          <w:szCs w:val="28"/>
        </w:rPr>
        <w:t>,</w:t>
      </w:r>
      <w:r>
        <w:rPr>
          <w:b/>
          <w:sz w:val="28"/>
          <w:szCs w:val="28"/>
        </w:rPr>
        <w:t xml:space="preserve"> </w:t>
      </w:r>
      <w:proofErr w:type="gramEnd"/>
    </w:p>
    <w:p w:rsidR="00BF34CC" w:rsidRPr="00BA7C3B" w:rsidRDefault="00BF34CC" w:rsidP="00BF34CC">
      <w:pPr>
        <w:rPr>
          <w:sz w:val="28"/>
          <w:szCs w:val="28"/>
        </w:rPr>
      </w:pPr>
      <w:r w:rsidRPr="00BA7C3B">
        <w:rPr>
          <w:sz w:val="28"/>
          <w:szCs w:val="28"/>
        </w:rPr>
        <w:t>ПОСТАНОВЛЯ</w:t>
      </w:r>
      <w:r>
        <w:rPr>
          <w:sz w:val="28"/>
          <w:szCs w:val="28"/>
        </w:rPr>
        <w:t>Ю</w:t>
      </w:r>
      <w:r w:rsidRPr="00BA7C3B">
        <w:rPr>
          <w:sz w:val="28"/>
          <w:szCs w:val="28"/>
        </w:rPr>
        <w:t>:</w:t>
      </w:r>
    </w:p>
    <w:p w:rsidR="00BF34CC" w:rsidRDefault="00BF34CC" w:rsidP="00BF34CC">
      <w:pPr>
        <w:ind w:firstLine="709"/>
        <w:jc w:val="both"/>
        <w:rPr>
          <w:sz w:val="28"/>
          <w:szCs w:val="28"/>
        </w:rPr>
      </w:pPr>
      <w:r>
        <w:rPr>
          <w:sz w:val="28"/>
          <w:szCs w:val="28"/>
        </w:rPr>
        <w:t>1. Вынести на публичные слушания проект решения Совета депутатов Новотроицкого сельсовета Северного района Новосибирской области «</w:t>
      </w:r>
      <w:r w:rsidRPr="00431677">
        <w:rPr>
          <w:sz w:val="28"/>
          <w:szCs w:val="28"/>
        </w:rPr>
        <w:t xml:space="preserve">О местном бюджете </w:t>
      </w:r>
      <w:r>
        <w:rPr>
          <w:sz w:val="28"/>
          <w:szCs w:val="28"/>
        </w:rPr>
        <w:t>Новотроицкого</w:t>
      </w:r>
      <w:r w:rsidRPr="00431677">
        <w:rPr>
          <w:sz w:val="28"/>
          <w:szCs w:val="28"/>
        </w:rPr>
        <w:t xml:space="preserve"> сельсовета Северного района</w:t>
      </w:r>
      <w:r>
        <w:rPr>
          <w:sz w:val="28"/>
          <w:szCs w:val="28"/>
        </w:rPr>
        <w:t xml:space="preserve"> </w:t>
      </w:r>
      <w:r w:rsidRPr="00431677">
        <w:rPr>
          <w:sz w:val="28"/>
          <w:szCs w:val="28"/>
        </w:rPr>
        <w:t>Новосибирской области на 2024 год и плановый период 2025 и 2026 годов</w:t>
      </w:r>
      <w:r>
        <w:rPr>
          <w:sz w:val="28"/>
          <w:szCs w:val="28"/>
        </w:rPr>
        <w:t>».</w:t>
      </w:r>
    </w:p>
    <w:p w:rsidR="00BF34CC" w:rsidRPr="004E6436" w:rsidRDefault="00BF34CC" w:rsidP="00BF34CC">
      <w:pPr>
        <w:ind w:firstLine="709"/>
        <w:jc w:val="both"/>
        <w:rPr>
          <w:sz w:val="28"/>
          <w:szCs w:val="28"/>
        </w:rPr>
      </w:pPr>
      <w:r>
        <w:rPr>
          <w:sz w:val="28"/>
          <w:szCs w:val="28"/>
        </w:rPr>
        <w:t xml:space="preserve">2. Назначить публичные </w:t>
      </w:r>
      <w:r w:rsidRPr="004E6436">
        <w:rPr>
          <w:sz w:val="28"/>
          <w:szCs w:val="28"/>
        </w:rPr>
        <w:t xml:space="preserve">слушания  </w:t>
      </w:r>
      <w:r>
        <w:rPr>
          <w:sz w:val="28"/>
          <w:szCs w:val="28"/>
        </w:rPr>
        <w:t>08</w:t>
      </w:r>
      <w:r w:rsidRPr="004E6436">
        <w:rPr>
          <w:sz w:val="28"/>
          <w:szCs w:val="28"/>
        </w:rPr>
        <w:t>.1</w:t>
      </w:r>
      <w:r>
        <w:rPr>
          <w:sz w:val="28"/>
          <w:szCs w:val="28"/>
        </w:rPr>
        <w:t>2</w:t>
      </w:r>
      <w:r w:rsidRPr="004E6436">
        <w:rPr>
          <w:sz w:val="28"/>
          <w:szCs w:val="28"/>
        </w:rPr>
        <w:t>.20</w:t>
      </w:r>
      <w:r>
        <w:rPr>
          <w:sz w:val="28"/>
          <w:szCs w:val="28"/>
        </w:rPr>
        <w:t>23</w:t>
      </w:r>
      <w:r w:rsidRPr="004E6436">
        <w:rPr>
          <w:sz w:val="28"/>
          <w:szCs w:val="28"/>
        </w:rPr>
        <w:t xml:space="preserve"> </w:t>
      </w:r>
      <w:r>
        <w:rPr>
          <w:sz w:val="28"/>
          <w:szCs w:val="28"/>
        </w:rPr>
        <w:t xml:space="preserve"> </w:t>
      </w:r>
      <w:r w:rsidRPr="004E6436">
        <w:rPr>
          <w:sz w:val="28"/>
          <w:szCs w:val="28"/>
        </w:rPr>
        <w:t>в 11-00.</w:t>
      </w:r>
    </w:p>
    <w:p w:rsidR="00BF34CC" w:rsidRDefault="00BF34CC" w:rsidP="00BF34CC">
      <w:pPr>
        <w:ind w:firstLine="709"/>
        <w:jc w:val="both"/>
        <w:rPr>
          <w:sz w:val="28"/>
          <w:szCs w:val="28"/>
        </w:rPr>
      </w:pPr>
      <w:r>
        <w:rPr>
          <w:sz w:val="28"/>
          <w:szCs w:val="28"/>
        </w:rPr>
        <w:t>3.Провести публичные слушания в помещении Новотроицкого сельского дома культуры» по адресу:  Новосибирская область, Северный район, с</w:t>
      </w:r>
      <w:proofErr w:type="gramStart"/>
      <w:r>
        <w:rPr>
          <w:sz w:val="28"/>
          <w:szCs w:val="28"/>
        </w:rPr>
        <w:t>.Н</w:t>
      </w:r>
      <w:proofErr w:type="gramEnd"/>
      <w:r>
        <w:rPr>
          <w:sz w:val="28"/>
          <w:szCs w:val="28"/>
        </w:rPr>
        <w:t>овотроицк, ул.Трудовая  д.28.</w:t>
      </w:r>
    </w:p>
    <w:p w:rsidR="00BF34CC" w:rsidRDefault="00BF34CC" w:rsidP="00BF34CC">
      <w:pPr>
        <w:ind w:firstLine="709"/>
        <w:jc w:val="both"/>
        <w:rPr>
          <w:sz w:val="28"/>
          <w:szCs w:val="28"/>
        </w:rPr>
      </w:pPr>
      <w:r>
        <w:rPr>
          <w:sz w:val="28"/>
          <w:szCs w:val="28"/>
        </w:rPr>
        <w:t xml:space="preserve">4. Организацию и проведение публичных слушаний возложить на старшего инспектора администрации Новотроицкого сельсовета </w:t>
      </w:r>
      <w:proofErr w:type="spellStart"/>
      <w:r>
        <w:rPr>
          <w:sz w:val="28"/>
          <w:szCs w:val="28"/>
        </w:rPr>
        <w:t>Дардонову</w:t>
      </w:r>
      <w:proofErr w:type="spellEnd"/>
      <w:r>
        <w:rPr>
          <w:sz w:val="28"/>
          <w:szCs w:val="28"/>
        </w:rPr>
        <w:t xml:space="preserve"> Т.В. </w:t>
      </w:r>
    </w:p>
    <w:p w:rsidR="00BF34CC" w:rsidRDefault="00BF34CC" w:rsidP="00BF34CC">
      <w:pPr>
        <w:ind w:firstLine="709"/>
        <w:jc w:val="both"/>
        <w:rPr>
          <w:sz w:val="28"/>
          <w:szCs w:val="28"/>
        </w:rPr>
      </w:pPr>
      <w:r>
        <w:rPr>
          <w:sz w:val="28"/>
          <w:szCs w:val="28"/>
        </w:rPr>
        <w:t>5. Определить основного докладчика публичных слушаний Кочерешко Н.В., Главу Новотроицкого сельсовета Северного района Новосибирской области.</w:t>
      </w:r>
    </w:p>
    <w:p w:rsidR="00BF34CC" w:rsidRDefault="00BF34CC" w:rsidP="00BF34CC">
      <w:pPr>
        <w:ind w:firstLine="709"/>
        <w:jc w:val="both"/>
        <w:rPr>
          <w:sz w:val="28"/>
          <w:szCs w:val="28"/>
        </w:rPr>
      </w:pPr>
      <w:r>
        <w:rPr>
          <w:sz w:val="28"/>
          <w:szCs w:val="28"/>
        </w:rPr>
        <w:t xml:space="preserve">6. Определить секретарем публичных слушаний </w:t>
      </w:r>
      <w:proofErr w:type="spellStart"/>
      <w:r>
        <w:rPr>
          <w:sz w:val="28"/>
          <w:szCs w:val="28"/>
        </w:rPr>
        <w:t>Дардонову</w:t>
      </w:r>
      <w:proofErr w:type="spellEnd"/>
      <w:r>
        <w:rPr>
          <w:sz w:val="28"/>
          <w:szCs w:val="28"/>
        </w:rPr>
        <w:t xml:space="preserve"> Т.В., старшего инспектора администрации Новотроицкого сельсовета.</w:t>
      </w:r>
    </w:p>
    <w:p w:rsidR="00BF34CC" w:rsidRDefault="00BF34CC" w:rsidP="00BF34CC">
      <w:pPr>
        <w:ind w:firstLine="709"/>
        <w:jc w:val="both"/>
        <w:rPr>
          <w:sz w:val="28"/>
          <w:szCs w:val="28"/>
        </w:rPr>
      </w:pPr>
      <w:r>
        <w:rPr>
          <w:sz w:val="28"/>
          <w:szCs w:val="28"/>
        </w:rPr>
        <w:lastRenderedPageBreak/>
        <w:t xml:space="preserve">7. Опубликовать данное постановление, </w:t>
      </w:r>
      <w:r w:rsidRPr="00431677">
        <w:rPr>
          <w:sz w:val="28"/>
          <w:szCs w:val="28"/>
        </w:rPr>
        <w:t xml:space="preserve">проект </w:t>
      </w:r>
      <w:proofErr w:type="gramStart"/>
      <w:r w:rsidRPr="00431677">
        <w:rPr>
          <w:sz w:val="28"/>
          <w:szCs w:val="28"/>
        </w:rPr>
        <w:t xml:space="preserve">решения Совета депутатов </w:t>
      </w:r>
      <w:r>
        <w:rPr>
          <w:sz w:val="28"/>
          <w:szCs w:val="28"/>
        </w:rPr>
        <w:t>Новотроицкого</w:t>
      </w:r>
      <w:r w:rsidRPr="00431677">
        <w:rPr>
          <w:sz w:val="28"/>
          <w:szCs w:val="28"/>
        </w:rPr>
        <w:t xml:space="preserve"> сельсовета Северного района Новосибирской</w:t>
      </w:r>
      <w:proofErr w:type="gramEnd"/>
      <w:r w:rsidRPr="00431677">
        <w:rPr>
          <w:sz w:val="28"/>
          <w:szCs w:val="28"/>
        </w:rPr>
        <w:t xml:space="preserve"> области «О местном бюджете </w:t>
      </w:r>
      <w:r>
        <w:rPr>
          <w:sz w:val="28"/>
          <w:szCs w:val="28"/>
        </w:rPr>
        <w:t>Новотроицкого</w:t>
      </w:r>
      <w:r w:rsidRPr="00431677">
        <w:rPr>
          <w:sz w:val="28"/>
          <w:szCs w:val="28"/>
        </w:rPr>
        <w:t xml:space="preserve"> сельсовета Северного района Новосибирской области на 2024 год и плановый период 2025 и 2026 годов»</w:t>
      </w:r>
      <w:r>
        <w:rPr>
          <w:sz w:val="28"/>
          <w:szCs w:val="28"/>
        </w:rPr>
        <w:t xml:space="preserve"> в периодическом печатном издании  «Вестник Новотроицкого сельсовета».</w:t>
      </w:r>
    </w:p>
    <w:p w:rsidR="00BF34CC" w:rsidRDefault="00BF34CC" w:rsidP="00BF34CC">
      <w:pPr>
        <w:ind w:firstLine="709"/>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BF34CC" w:rsidRDefault="00BF34CC" w:rsidP="00BF34CC">
      <w:pPr>
        <w:ind w:firstLine="709"/>
        <w:rPr>
          <w:sz w:val="28"/>
          <w:szCs w:val="28"/>
        </w:rPr>
      </w:pPr>
    </w:p>
    <w:p w:rsidR="00BF34CC" w:rsidRDefault="00BF34CC" w:rsidP="00BF34CC">
      <w:pPr>
        <w:jc w:val="right"/>
        <w:rPr>
          <w:sz w:val="28"/>
          <w:szCs w:val="28"/>
        </w:rPr>
      </w:pPr>
    </w:p>
    <w:p w:rsidR="00BF34CC" w:rsidRDefault="00BF34CC" w:rsidP="00BF34CC">
      <w:pPr>
        <w:jc w:val="right"/>
      </w:pPr>
      <w:proofErr w:type="spellStart"/>
      <w:r>
        <w:rPr>
          <w:sz w:val="28"/>
          <w:szCs w:val="28"/>
        </w:rPr>
        <w:t>Н.В.Кочерешко</w:t>
      </w:r>
      <w:proofErr w:type="spellEnd"/>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BF34CC">
      <w:pPr>
        <w:pStyle w:val="a6"/>
        <w:jc w:val="center"/>
        <w:rPr>
          <w:sz w:val="28"/>
          <w:szCs w:val="28"/>
        </w:rPr>
      </w:pPr>
    </w:p>
    <w:p w:rsidR="00BF34CC" w:rsidRDefault="00BF34CC" w:rsidP="00DB7E7D">
      <w:pPr>
        <w:jc w:val="center"/>
        <w:rPr>
          <w:bCs/>
          <w:spacing w:val="-1"/>
        </w:rPr>
      </w:pPr>
    </w:p>
    <w:p w:rsidR="00DB7E7D" w:rsidRPr="008F484D" w:rsidRDefault="00DB7E7D" w:rsidP="00DB7E7D">
      <w:pPr>
        <w:jc w:val="center"/>
        <w:rPr>
          <w:bCs/>
          <w:spacing w:val="-1"/>
        </w:rPr>
      </w:pPr>
      <w:r w:rsidRPr="008F484D">
        <w:rPr>
          <w:bCs/>
          <w:spacing w:val="-1"/>
        </w:rPr>
        <w:t xml:space="preserve">СОВЕТ ДЕПУТАТОВ </w:t>
      </w:r>
    </w:p>
    <w:p w:rsidR="00DB7E7D" w:rsidRPr="008F484D" w:rsidRDefault="00DB7E7D" w:rsidP="00DB7E7D">
      <w:pPr>
        <w:jc w:val="center"/>
        <w:rPr>
          <w:bCs/>
          <w:spacing w:val="-1"/>
        </w:rPr>
      </w:pPr>
      <w:r w:rsidRPr="008F484D">
        <w:rPr>
          <w:bCs/>
          <w:spacing w:val="-1"/>
        </w:rPr>
        <w:t xml:space="preserve"> НОВОТРОИЦКОГО СЕЛЬСОВЕТА</w:t>
      </w:r>
    </w:p>
    <w:p w:rsidR="00DB7E7D" w:rsidRPr="008F484D" w:rsidRDefault="00DB7E7D" w:rsidP="00DB7E7D">
      <w:pPr>
        <w:shd w:val="clear" w:color="auto" w:fill="FFFFFF"/>
        <w:jc w:val="center"/>
        <w:rPr>
          <w:bCs/>
          <w:spacing w:val="-2"/>
        </w:rPr>
      </w:pPr>
      <w:r w:rsidRPr="008F484D">
        <w:rPr>
          <w:bCs/>
          <w:spacing w:val="-2"/>
        </w:rPr>
        <w:t xml:space="preserve">СЕВЕРНОГО РАЙОНА </w:t>
      </w:r>
    </w:p>
    <w:p w:rsidR="00DB7E7D" w:rsidRPr="008F484D" w:rsidRDefault="00DB7E7D" w:rsidP="00DB7E7D">
      <w:pPr>
        <w:shd w:val="clear" w:color="auto" w:fill="FFFFFF"/>
        <w:jc w:val="center"/>
      </w:pPr>
      <w:r w:rsidRPr="008F484D">
        <w:rPr>
          <w:bCs/>
          <w:spacing w:val="-2"/>
        </w:rPr>
        <w:t>НОВОСИБИРСКОЙ ОБЛАСТИ</w:t>
      </w:r>
    </w:p>
    <w:p w:rsidR="00DB7E7D" w:rsidRPr="008F484D" w:rsidRDefault="00DB7E7D" w:rsidP="00DB7E7D">
      <w:pPr>
        <w:shd w:val="clear" w:color="auto" w:fill="FFFFFF"/>
        <w:jc w:val="center"/>
      </w:pPr>
      <w:r w:rsidRPr="008F484D">
        <w:t>шестого созыва</w:t>
      </w:r>
    </w:p>
    <w:p w:rsidR="00DB7E7D" w:rsidRPr="008F484D" w:rsidRDefault="00DB7E7D" w:rsidP="00DB7E7D">
      <w:pPr>
        <w:shd w:val="clear" w:color="auto" w:fill="FFFFFF"/>
        <w:jc w:val="center"/>
        <w:rPr>
          <w:bCs/>
          <w:spacing w:val="-4"/>
          <w:w w:val="128"/>
        </w:rPr>
      </w:pPr>
    </w:p>
    <w:p w:rsidR="00DB7E7D" w:rsidRPr="008F484D" w:rsidRDefault="00DB7E7D" w:rsidP="00DB7E7D">
      <w:pPr>
        <w:shd w:val="clear" w:color="auto" w:fill="FFFFFF"/>
        <w:jc w:val="center"/>
        <w:rPr>
          <w:bCs/>
          <w:spacing w:val="-4"/>
          <w:w w:val="128"/>
        </w:rPr>
      </w:pPr>
      <w:r w:rsidRPr="008F484D">
        <w:rPr>
          <w:bCs/>
          <w:spacing w:val="-4"/>
          <w:w w:val="128"/>
        </w:rPr>
        <w:t xml:space="preserve">РЕШЕНИЕ </w:t>
      </w:r>
    </w:p>
    <w:p w:rsidR="00DB7E7D" w:rsidRPr="008F484D" w:rsidRDefault="00DB7E7D" w:rsidP="00DB7E7D">
      <w:pPr>
        <w:shd w:val="clear" w:color="auto" w:fill="FFFFFF"/>
        <w:jc w:val="center"/>
      </w:pPr>
      <w:r w:rsidRPr="008F484D">
        <w:t>пятьдесят девятой  сессии</w:t>
      </w:r>
    </w:p>
    <w:p w:rsidR="00DB7E7D" w:rsidRPr="008F484D" w:rsidRDefault="00DB7E7D" w:rsidP="00DB7E7D">
      <w:pPr>
        <w:shd w:val="clear" w:color="auto" w:fill="FFFFFF"/>
        <w:jc w:val="center"/>
      </w:pPr>
    </w:p>
    <w:p w:rsidR="00DB7E7D" w:rsidRPr="008F484D" w:rsidRDefault="00DB7E7D" w:rsidP="00DB7E7D">
      <w:pPr>
        <w:shd w:val="clear" w:color="auto" w:fill="FFFFFF"/>
        <w:tabs>
          <w:tab w:val="left" w:pos="3677"/>
          <w:tab w:val="left" w:pos="8496"/>
        </w:tabs>
      </w:pPr>
      <w:r w:rsidRPr="008F484D">
        <w:t xml:space="preserve">08.11.2023                                  с. Новотроицк                                                        </w:t>
      </w:r>
      <w:r w:rsidRPr="008F484D">
        <w:rPr>
          <w:iCs/>
          <w:spacing w:val="-22"/>
        </w:rPr>
        <w:t>№  1</w:t>
      </w:r>
    </w:p>
    <w:p w:rsidR="00DB7E7D" w:rsidRPr="008F484D" w:rsidRDefault="00DB7E7D" w:rsidP="00DB7E7D"/>
    <w:p w:rsidR="00DB7E7D" w:rsidRPr="008F484D" w:rsidRDefault="00DB7E7D" w:rsidP="00DB7E7D">
      <w:pPr>
        <w:shd w:val="clear" w:color="auto" w:fill="FFFFFF"/>
        <w:tabs>
          <w:tab w:val="left" w:leader="underscore" w:pos="2179"/>
        </w:tabs>
        <w:jc w:val="center"/>
      </w:pPr>
      <w:r w:rsidRPr="008F484D">
        <w:t>О внесении изменений в Устав сельского поселения Новотроицкого сельсовета Северного муниципального района Новосибирской области</w:t>
      </w:r>
    </w:p>
    <w:p w:rsidR="00DB7E7D" w:rsidRPr="008F484D" w:rsidRDefault="00DB7E7D" w:rsidP="00DB7E7D">
      <w:pPr>
        <w:shd w:val="clear" w:color="auto" w:fill="FFFFFF"/>
        <w:tabs>
          <w:tab w:val="left" w:leader="underscore" w:pos="2179"/>
        </w:tabs>
        <w:jc w:val="center"/>
      </w:pPr>
    </w:p>
    <w:p w:rsidR="00DB7E7D" w:rsidRPr="008F484D" w:rsidRDefault="00DB7E7D" w:rsidP="00DB7E7D">
      <w:pPr>
        <w:shd w:val="clear" w:color="auto" w:fill="FFFFFF"/>
        <w:tabs>
          <w:tab w:val="left" w:leader="underscore" w:pos="2179"/>
        </w:tabs>
        <w:ind w:firstLine="710"/>
        <w:jc w:val="both"/>
        <w:rPr>
          <w:color w:val="000000"/>
          <w:spacing w:val="-1"/>
        </w:rPr>
      </w:pPr>
    </w:p>
    <w:p w:rsidR="00DB7E7D" w:rsidRPr="008F484D" w:rsidRDefault="00DB7E7D" w:rsidP="00DB7E7D">
      <w:pPr>
        <w:pStyle w:val="a6"/>
        <w:ind w:firstLine="709"/>
        <w:jc w:val="both"/>
        <w:rPr>
          <w:sz w:val="24"/>
          <w:szCs w:val="24"/>
        </w:rPr>
      </w:pPr>
      <w:r w:rsidRPr="008F484D">
        <w:rPr>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DB7E7D" w:rsidRPr="008F484D" w:rsidRDefault="00DB7E7D" w:rsidP="00DB7E7D">
      <w:pPr>
        <w:shd w:val="clear" w:color="auto" w:fill="FFFFFF"/>
        <w:tabs>
          <w:tab w:val="left" w:leader="underscore" w:pos="2179"/>
        </w:tabs>
        <w:ind w:firstLine="710"/>
        <w:jc w:val="both"/>
        <w:rPr>
          <w:b/>
          <w:color w:val="000000"/>
          <w:spacing w:val="-1"/>
        </w:rPr>
      </w:pPr>
      <w:r w:rsidRPr="008F484D">
        <w:rPr>
          <w:b/>
          <w:color w:val="000000"/>
          <w:spacing w:val="-1"/>
        </w:rPr>
        <w:t>РЕШИЛ:</w:t>
      </w:r>
    </w:p>
    <w:p w:rsidR="00DB7E7D" w:rsidRPr="008F484D" w:rsidRDefault="00DB7E7D" w:rsidP="00DB7E7D">
      <w:pPr>
        <w:ind w:firstLine="710"/>
        <w:jc w:val="both"/>
      </w:pPr>
      <w:r w:rsidRPr="008F484D">
        <w:rPr>
          <w:color w:val="000000"/>
          <w:spacing w:val="-21"/>
        </w:rPr>
        <w:t>1.</w:t>
      </w:r>
      <w:r w:rsidRPr="008F484D">
        <w:rPr>
          <w:color w:val="000000"/>
        </w:rPr>
        <w:t xml:space="preserve"> </w:t>
      </w:r>
      <w:r w:rsidRPr="008F484D">
        <w:t>Внести в Устав сельского поселения Новотроицкого сельсовета Северного муниципального района Новосибирской области следующие изменения:</w:t>
      </w:r>
    </w:p>
    <w:p w:rsidR="00DB7E7D" w:rsidRPr="008F484D" w:rsidRDefault="00DB7E7D" w:rsidP="00DB7E7D">
      <w:pPr>
        <w:ind w:firstLine="710"/>
        <w:jc w:val="both"/>
      </w:pPr>
      <w:r w:rsidRPr="008F484D">
        <w:t>1.1.</w:t>
      </w:r>
      <w:r w:rsidRPr="008F484D">
        <w:rPr>
          <w:b/>
        </w:rPr>
        <w:t xml:space="preserve"> Статья 17.1. Староста сельского населенного пункта</w:t>
      </w:r>
    </w:p>
    <w:p w:rsidR="00DB7E7D" w:rsidRPr="008F484D" w:rsidRDefault="00DB7E7D" w:rsidP="00DB7E7D">
      <w:pPr>
        <w:autoSpaceDE w:val="0"/>
        <w:autoSpaceDN w:val="0"/>
        <w:adjustRightInd w:val="0"/>
        <w:ind w:firstLine="720"/>
        <w:jc w:val="both"/>
        <w:rPr>
          <w:highlight w:val="yellow"/>
        </w:rPr>
      </w:pPr>
      <w:r w:rsidRPr="008F484D">
        <w:t>1.1.1. Изложить статью 17.1. Староста сельского населенного пункта, в следующей редакции:</w:t>
      </w:r>
    </w:p>
    <w:p w:rsidR="00DB7E7D" w:rsidRPr="008F484D" w:rsidRDefault="00DB7E7D" w:rsidP="00DB7E7D">
      <w:pPr>
        <w:autoSpaceDE w:val="0"/>
        <w:autoSpaceDN w:val="0"/>
        <w:adjustRightInd w:val="0"/>
        <w:ind w:firstLine="720"/>
        <w:jc w:val="both"/>
      </w:pPr>
      <w:r w:rsidRPr="008F484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Новотроицкого сельсовета Северного района Новосибирской области, может назначаться староста сельского населенного пункта.</w:t>
      </w:r>
    </w:p>
    <w:p w:rsidR="00DB7E7D" w:rsidRPr="008F484D" w:rsidRDefault="00DB7E7D" w:rsidP="00DB7E7D">
      <w:pPr>
        <w:autoSpaceDE w:val="0"/>
        <w:autoSpaceDN w:val="0"/>
        <w:adjustRightInd w:val="0"/>
        <w:ind w:firstLine="720"/>
        <w:jc w:val="both"/>
      </w:pPr>
      <w:r w:rsidRPr="008F484D">
        <w:t xml:space="preserve">2. Староста сельского населенного пункта, входящего в состав Новотроицкого сельсовета Северного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w:t>
      </w:r>
      <w:r w:rsidRPr="008F484D">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B7E7D" w:rsidRPr="008F484D" w:rsidRDefault="00DB7E7D" w:rsidP="00DB7E7D">
      <w:pPr>
        <w:autoSpaceDE w:val="0"/>
        <w:autoSpaceDN w:val="0"/>
        <w:adjustRightInd w:val="0"/>
        <w:ind w:firstLine="720"/>
        <w:jc w:val="both"/>
      </w:pPr>
      <w:r w:rsidRPr="008F484D">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DB7E7D" w:rsidRPr="008F484D" w:rsidRDefault="00DB7E7D" w:rsidP="00DB7E7D">
      <w:pPr>
        <w:autoSpaceDE w:val="0"/>
        <w:autoSpaceDN w:val="0"/>
        <w:adjustRightInd w:val="0"/>
        <w:ind w:firstLine="720"/>
        <w:jc w:val="both"/>
      </w:pPr>
      <w:r w:rsidRPr="008F484D">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8F484D">
        <w:t>.».</w:t>
      </w:r>
      <w:proofErr w:type="gramEnd"/>
    </w:p>
    <w:p w:rsidR="00DB7E7D" w:rsidRPr="008F484D" w:rsidRDefault="00DB7E7D" w:rsidP="00DB7E7D">
      <w:pPr>
        <w:ind w:firstLine="710"/>
        <w:jc w:val="both"/>
        <w:rPr>
          <w:b/>
        </w:rPr>
      </w:pPr>
      <w:r w:rsidRPr="008F484D">
        <w:rPr>
          <w:b/>
        </w:rPr>
        <w:t>1.2 Статья 21. Депутат Совета депутатов</w:t>
      </w:r>
    </w:p>
    <w:p w:rsidR="00DB7E7D" w:rsidRPr="008F484D" w:rsidRDefault="00DB7E7D" w:rsidP="00DB7E7D">
      <w:pPr>
        <w:ind w:firstLine="710"/>
        <w:jc w:val="both"/>
      </w:pPr>
      <w:r w:rsidRPr="008F484D">
        <w:t>1.2.1 дополнить частью 4.2 следующего содержания:</w:t>
      </w:r>
    </w:p>
    <w:p w:rsidR="00DB7E7D" w:rsidRPr="008F484D" w:rsidRDefault="00DB7E7D" w:rsidP="00DB7E7D">
      <w:pPr>
        <w:ind w:firstLine="710"/>
        <w:jc w:val="both"/>
      </w:pPr>
      <w:r w:rsidRPr="008F484D">
        <w:t xml:space="preserve">«4.2. </w:t>
      </w:r>
      <w:proofErr w:type="gramStart"/>
      <w:r w:rsidRPr="008F484D">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F484D">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8F484D">
        <w:t>.»</w:t>
      </w:r>
      <w:proofErr w:type="gramEnd"/>
      <w:r w:rsidRPr="008F484D">
        <w:t>.</w:t>
      </w:r>
    </w:p>
    <w:p w:rsidR="00DB7E7D" w:rsidRPr="008F484D" w:rsidRDefault="00DB7E7D" w:rsidP="00DB7E7D">
      <w:pPr>
        <w:ind w:firstLine="709"/>
        <w:jc w:val="both"/>
        <w:rPr>
          <w:b/>
        </w:rPr>
      </w:pPr>
      <w:r w:rsidRPr="008F484D">
        <w:rPr>
          <w:b/>
        </w:rPr>
        <w:t>1.3. Статья 27. Глава поселения</w:t>
      </w:r>
    </w:p>
    <w:p w:rsidR="00DB7E7D" w:rsidRPr="008F484D" w:rsidRDefault="00DB7E7D" w:rsidP="00DB7E7D">
      <w:pPr>
        <w:ind w:firstLine="709"/>
        <w:jc w:val="both"/>
      </w:pPr>
      <w:r w:rsidRPr="008F484D">
        <w:t>1.3.1. Дополнить частью 10 следующего содержания:</w:t>
      </w:r>
    </w:p>
    <w:p w:rsidR="00DB7E7D" w:rsidRPr="008F484D" w:rsidRDefault="00DB7E7D" w:rsidP="00DB7E7D">
      <w:pPr>
        <w:ind w:firstLine="709"/>
        <w:jc w:val="both"/>
      </w:pPr>
      <w:r w:rsidRPr="008F484D">
        <w:t xml:space="preserve">«10. </w:t>
      </w:r>
      <w:proofErr w:type="gramStart"/>
      <w:r w:rsidRPr="008F484D">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484D">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8F484D">
        <w:t>.»</w:t>
      </w:r>
      <w:proofErr w:type="gramEnd"/>
      <w:r w:rsidRPr="008F484D">
        <w:t>.</w:t>
      </w:r>
    </w:p>
    <w:p w:rsidR="00DB7E7D" w:rsidRPr="008F484D" w:rsidRDefault="00DB7E7D" w:rsidP="00DB7E7D">
      <w:pPr>
        <w:ind w:firstLine="710"/>
        <w:jc w:val="both"/>
      </w:pPr>
      <w:r w:rsidRPr="008F484D">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B7E7D" w:rsidRPr="008F484D" w:rsidRDefault="00DB7E7D" w:rsidP="00DB7E7D">
      <w:pPr>
        <w:autoSpaceDE w:val="0"/>
        <w:autoSpaceDN w:val="0"/>
        <w:adjustRightInd w:val="0"/>
        <w:ind w:firstLine="710"/>
        <w:jc w:val="both"/>
        <w:rPr>
          <w:i/>
        </w:rPr>
      </w:pPr>
      <w:r w:rsidRPr="008F484D">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B7E7D" w:rsidRPr="008F484D" w:rsidRDefault="00DB7E7D" w:rsidP="00DB7E7D">
      <w:pPr>
        <w:autoSpaceDE w:val="0"/>
        <w:autoSpaceDN w:val="0"/>
        <w:adjustRightInd w:val="0"/>
        <w:ind w:firstLine="709"/>
        <w:jc w:val="both"/>
      </w:pPr>
      <w:r w:rsidRPr="008F484D">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8F484D">
        <w:t>опубликования  муниципального правового акта Новотроицкого сельсовета Северного района Новосибирской области</w:t>
      </w:r>
      <w:proofErr w:type="gramEnd"/>
      <w:r w:rsidRPr="008F484D">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B7E7D" w:rsidRPr="008F484D" w:rsidRDefault="00DB7E7D" w:rsidP="00DB7E7D">
      <w:pPr>
        <w:ind w:firstLine="709"/>
        <w:jc w:val="both"/>
      </w:pPr>
      <w:r w:rsidRPr="008F484D">
        <w:t>5. Настоящее решение вступает в силу после государственной регистрации и опубликования в периодическом печатном издании «Вестник Новотроицкого сельсовета».</w:t>
      </w:r>
    </w:p>
    <w:p w:rsidR="00DB7E7D" w:rsidRPr="008F484D" w:rsidRDefault="00DB7E7D" w:rsidP="00DB7E7D">
      <w:pPr>
        <w:ind w:firstLine="709"/>
        <w:jc w:val="both"/>
      </w:pPr>
    </w:p>
    <w:tbl>
      <w:tblPr>
        <w:tblW w:w="0" w:type="auto"/>
        <w:tblLook w:val="04A0"/>
      </w:tblPr>
      <w:tblGrid>
        <w:gridCol w:w="4707"/>
        <w:gridCol w:w="4864"/>
      </w:tblGrid>
      <w:tr w:rsidR="00DB7E7D" w:rsidRPr="008F484D" w:rsidTr="005A3B67">
        <w:tc>
          <w:tcPr>
            <w:tcW w:w="5069" w:type="dxa"/>
          </w:tcPr>
          <w:p w:rsidR="00DB7E7D" w:rsidRPr="008F484D" w:rsidRDefault="00DB7E7D" w:rsidP="005A3B67">
            <w:pPr>
              <w:pStyle w:val="a6"/>
              <w:rPr>
                <w:sz w:val="24"/>
                <w:szCs w:val="24"/>
              </w:rPr>
            </w:pPr>
            <w:r w:rsidRPr="008F484D">
              <w:rPr>
                <w:sz w:val="24"/>
                <w:szCs w:val="24"/>
              </w:rPr>
              <w:lastRenderedPageBreak/>
              <w:t xml:space="preserve">Председатель Совета депутатов </w:t>
            </w:r>
          </w:p>
          <w:p w:rsidR="00DB7E7D" w:rsidRPr="008F484D" w:rsidRDefault="00DB7E7D" w:rsidP="005A3B67">
            <w:pPr>
              <w:pStyle w:val="a6"/>
              <w:rPr>
                <w:sz w:val="24"/>
                <w:szCs w:val="24"/>
              </w:rPr>
            </w:pPr>
            <w:r w:rsidRPr="008F484D">
              <w:rPr>
                <w:sz w:val="24"/>
                <w:szCs w:val="24"/>
              </w:rPr>
              <w:t>Новотроицкого сельсовета Северного района Новосибирской области</w:t>
            </w:r>
            <w:r w:rsidRPr="008F484D">
              <w:rPr>
                <w:sz w:val="24"/>
                <w:szCs w:val="24"/>
              </w:rPr>
              <w:tab/>
              <w:t xml:space="preserve">             </w:t>
            </w:r>
            <w:r w:rsidRPr="008F484D">
              <w:rPr>
                <w:sz w:val="24"/>
                <w:szCs w:val="24"/>
              </w:rPr>
              <w:tab/>
              <w:t xml:space="preserve">                                  </w:t>
            </w:r>
          </w:p>
          <w:p w:rsidR="00DB7E7D" w:rsidRPr="008F484D" w:rsidRDefault="00DB7E7D" w:rsidP="005A3B67">
            <w:pPr>
              <w:pStyle w:val="a6"/>
              <w:rPr>
                <w:sz w:val="24"/>
                <w:szCs w:val="24"/>
              </w:rPr>
            </w:pPr>
            <w:r w:rsidRPr="008F484D">
              <w:rPr>
                <w:sz w:val="24"/>
                <w:szCs w:val="24"/>
              </w:rPr>
              <w:t xml:space="preserve">                                        Н.Н. Панова</w:t>
            </w:r>
          </w:p>
        </w:tc>
        <w:tc>
          <w:tcPr>
            <w:tcW w:w="5245" w:type="dxa"/>
          </w:tcPr>
          <w:p w:rsidR="00DB7E7D" w:rsidRPr="008F484D" w:rsidRDefault="00DB7E7D" w:rsidP="005A3B67">
            <w:pPr>
              <w:pStyle w:val="a6"/>
              <w:rPr>
                <w:sz w:val="24"/>
                <w:szCs w:val="24"/>
              </w:rPr>
            </w:pPr>
            <w:bookmarkStart w:id="2" w:name="_GoBack"/>
            <w:bookmarkEnd w:id="2"/>
            <w:r w:rsidRPr="008F484D">
              <w:rPr>
                <w:sz w:val="24"/>
                <w:szCs w:val="24"/>
              </w:rPr>
              <w:t>Глава Новотроицкого сельсовета</w:t>
            </w:r>
          </w:p>
          <w:p w:rsidR="00DB7E7D" w:rsidRPr="008F484D" w:rsidRDefault="00DB7E7D" w:rsidP="005A3B67">
            <w:pPr>
              <w:pStyle w:val="a6"/>
              <w:rPr>
                <w:sz w:val="24"/>
                <w:szCs w:val="24"/>
              </w:rPr>
            </w:pPr>
            <w:r w:rsidRPr="008F484D">
              <w:rPr>
                <w:sz w:val="24"/>
                <w:szCs w:val="24"/>
              </w:rPr>
              <w:t xml:space="preserve">Северного района                                </w:t>
            </w:r>
          </w:p>
          <w:p w:rsidR="00DB7E7D" w:rsidRPr="008F484D" w:rsidRDefault="00DB7E7D" w:rsidP="005A3B67">
            <w:pPr>
              <w:pStyle w:val="a6"/>
              <w:jc w:val="both"/>
              <w:rPr>
                <w:sz w:val="24"/>
                <w:szCs w:val="24"/>
              </w:rPr>
            </w:pPr>
            <w:r w:rsidRPr="008F484D">
              <w:rPr>
                <w:sz w:val="24"/>
                <w:szCs w:val="24"/>
              </w:rPr>
              <w:t xml:space="preserve">Новосибирской области           </w:t>
            </w:r>
            <w:r w:rsidRPr="008F484D">
              <w:rPr>
                <w:sz w:val="24"/>
                <w:szCs w:val="24"/>
              </w:rPr>
              <w:tab/>
            </w:r>
          </w:p>
          <w:p w:rsidR="00DB7E7D" w:rsidRPr="008F484D" w:rsidRDefault="00DB7E7D" w:rsidP="005A3B67">
            <w:pPr>
              <w:pStyle w:val="a6"/>
              <w:jc w:val="both"/>
              <w:rPr>
                <w:sz w:val="24"/>
                <w:szCs w:val="24"/>
              </w:rPr>
            </w:pPr>
          </w:p>
          <w:p w:rsidR="00DB7E7D" w:rsidRPr="008F484D" w:rsidRDefault="00DB7E7D" w:rsidP="005A3B67">
            <w:pPr>
              <w:pStyle w:val="a6"/>
              <w:jc w:val="right"/>
              <w:rPr>
                <w:sz w:val="24"/>
                <w:szCs w:val="24"/>
              </w:rPr>
            </w:pPr>
            <w:r w:rsidRPr="008F484D">
              <w:rPr>
                <w:sz w:val="24"/>
                <w:szCs w:val="24"/>
              </w:rPr>
              <w:t xml:space="preserve">Н.В. Кочерешко                                       </w:t>
            </w:r>
          </w:p>
        </w:tc>
      </w:tr>
    </w:tbl>
    <w:p w:rsidR="00DB7E7D" w:rsidRPr="008F484D" w:rsidRDefault="00DB7E7D" w:rsidP="00DB7E7D"/>
    <w:p w:rsidR="008F484D" w:rsidRPr="008F484D" w:rsidRDefault="008F484D" w:rsidP="008F484D">
      <w:pPr>
        <w:pStyle w:val="a6"/>
        <w:jc w:val="center"/>
        <w:rPr>
          <w:sz w:val="24"/>
          <w:szCs w:val="24"/>
        </w:rPr>
      </w:pPr>
      <w:r w:rsidRPr="008F484D">
        <w:rPr>
          <w:sz w:val="24"/>
          <w:szCs w:val="24"/>
        </w:rPr>
        <w:t>СОВЕТ ДЕПУТАТОВ</w:t>
      </w:r>
    </w:p>
    <w:p w:rsidR="008F484D" w:rsidRPr="008F484D" w:rsidRDefault="008F484D" w:rsidP="008F484D">
      <w:pPr>
        <w:pStyle w:val="a6"/>
        <w:jc w:val="center"/>
        <w:rPr>
          <w:sz w:val="24"/>
          <w:szCs w:val="24"/>
        </w:rPr>
      </w:pPr>
      <w:r w:rsidRPr="008F484D">
        <w:rPr>
          <w:sz w:val="24"/>
          <w:szCs w:val="24"/>
        </w:rPr>
        <w:t>НОВОТРОИЦКОГО СЕЛЬСОВЕТА</w:t>
      </w:r>
    </w:p>
    <w:p w:rsidR="008F484D" w:rsidRPr="008F484D" w:rsidRDefault="008F484D" w:rsidP="008F484D">
      <w:pPr>
        <w:pStyle w:val="a6"/>
        <w:jc w:val="center"/>
        <w:rPr>
          <w:sz w:val="24"/>
          <w:szCs w:val="24"/>
        </w:rPr>
      </w:pPr>
      <w:r w:rsidRPr="008F484D">
        <w:rPr>
          <w:sz w:val="24"/>
          <w:szCs w:val="24"/>
        </w:rPr>
        <w:t>СЕВЕРНОГО РАЙОНА</w:t>
      </w:r>
    </w:p>
    <w:p w:rsidR="008F484D" w:rsidRPr="008F484D" w:rsidRDefault="008F484D" w:rsidP="008F484D">
      <w:pPr>
        <w:pStyle w:val="a6"/>
        <w:jc w:val="center"/>
        <w:rPr>
          <w:sz w:val="24"/>
          <w:szCs w:val="24"/>
        </w:rPr>
      </w:pPr>
      <w:r w:rsidRPr="008F484D">
        <w:rPr>
          <w:sz w:val="24"/>
          <w:szCs w:val="24"/>
        </w:rPr>
        <w:t>НОВОСИБИРСКОЙ ОБЛАСТИ</w:t>
      </w:r>
    </w:p>
    <w:p w:rsidR="008F484D" w:rsidRPr="008F484D" w:rsidRDefault="008F484D" w:rsidP="008F484D">
      <w:pPr>
        <w:pStyle w:val="a6"/>
        <w:jc w:val="center"/>
        <w:rPr>
          <w:sz w:val="24"/>
          <w:szCs w:val="24"/>
        </w:rPr>
      </w:pPr>
      <w:r w:rsidRPr="008F484D">
        <w:rPr>
          <w:sz w:val="24"/>
          <w:szCs w:val="24"/>
        </w:rPr>
        <w:t>шестого созыва</w:t>
      </w:r>
    </w:p>
    <w:p w:rsidR="008F484D" w:rsidRPr="008F484D" w:rsidRDefault="008F484D" w:rsidP="008F484D">
      <w:pPr>
        <w:pStyle w:val="a6"/>
        <w:jc w:val="center"/>
        <w:rPr>
          <w:sz w:val="24"/>
          <w:szCs w:val="24"/>
        </w:rPr>
      </w:pPr>
    </w:p>
    <w:p w:rsidR="008F484D" w:rsidRPr="008F484D" w:rsidRDefault="008F484D" w:rsidP="008F484D">
      <w:pPr>
        <w:pStyle w:val="a6"/>
        <w:jc w:val="center"/>
        <w:rPr>
          <w:b/>
          <w:sz w:val="24"/>
          <w:szCs w:val="24"/>
        </w:rPr>
      </w:pPr>
      <w:proofErr w:type="gramStart"/>
      <w:r w:rsidRPr="008F484D">
        <w:rPr>
          <w:b/>
          <w:sz w:val="24"/>
          <w:szCs w:val="24"/>
        </w:rPr>
        <w:t>Р</w:t>
      </w:r>
      <w:proofErr w:type="gramEnd"/>
      <w:r w:rsidRPr="008F484D">
        <w:rPr>
          <w:b/>
          <w:sz w:val="24"/>
          <w:szCs w:val="24"/>
        </w:rPr>
        <w:t xml:space="preserve"> Е Ш Е Н И Е</w:t>
      </w:r>
    </w:p>
    <w:p w:rsidR="008F484D" w:rsidRPr="008F484D" w:rsidRDefault="008F484D" w:rsidP="008F484D">
      <w:pPr>
        <w:pStyle w:val="a6"/>
        <w:jc w:val="center"/>
        <w:rPr>
          <w:b/>
          <w:sz w:val="24"/>
          <w:szCs w:val="24"/>
        </w:rPr>
      </w:pPr>
    </w:p>
    <w:p w:rsidR="008F484D" w:rsidRPr="008F484D" w:rsidRDefault="008F484D" w:rsidP="008F484D">
      <w:pPr>
        <w:pStyle w:val="a6"/>
        <w:jc w:val="center"/>
        <w:rPr>
          <w:sz w:val="24"/>
          <w:szCs w:val="24"/>
        </w:rPr>
      </w:pPr>
      <w:r w:rsidRPr="008F484D">
        <w:rPr>
          <w:sz w:val="24"/>
          <w:szCs w:val="24"/>
        </w:rPr>
        <w:t>Шестидесятой сессии</w:t>
      </w:r>
    </w:p>
    <w:p w:rsidR="008F484D" w:rsidRPr="008F484D" w:rsidRDefault="008F484D" w:rsidP="008F484D">
      <w:pPr>
        <w:pStyle w:val="a6"/>
        <w:jc w:val="center"/>
        <w:rPr>
          <w:sz w:val="24"/>
          <w:szCs w:val="24"/>
        </w:rPr>
      </w:pPr>
    </w:p>
    <w:p w:rsidR="008F484D" w:rsidRPr="008F484D" w:rsidRDefault="008F484D" w:rsidP="008F484D">
      <w:pPr>
        <w:pStyle w:val="a6"/>
        <w:jc w:val="center"/>
        <w:rPr>
          <w:b/>
          <w:sz w:val="24"/>
          <w:szCs w:val="24"/>
        </w:rPr>
      </w:pPr>
      <w:r w:rsidRPr="008F484D">
        <w:rPr>
          <w:sz w:val="24"/>
          <w:szCs w:val="24"/>
        </w:rPr>
        <w:t>20.11.2023                                          с. Новотроицк                                             № 1</w:t>
      </w:r>
    </w:p>
    <w:p w:rsidR="008F484D" w:rsidRPr="008F484D" w:rsidRDefault="008F484D" w:rsidP="008F484D">
      <w:pPr>
        <w:pStyle w:val="a6"/>
        <w:jc w:val="center"/>
        <w:rPr>
          <w:b/>
          <w:sz w:val="24"/>
          <w:szCs w:val="24"/>
        </w:rPr>
      </w:pPr>
    </w:p>
    <w:p w:rsidR="008F484D" w:rsidRPr="008F484D" w:rsidRDefault="008F484D" w:rsidP="008F484D">
      <w:pPr>
        <w:pStyle w:val="a6"/>
        <w:jc w:val="center"/>
        <w:rPr>
          <w:b/>
          <w:sz w:val="24"/>
          <w:szCs w:val="24"/>
        </w:rPr>
      </w:pPr>
      <w:r w:rsidRPr="008F484D">
        <w:rPr>
          <w:b/>
          <w:sz w:val="24"/>
          <w:szCs w:val="24"/>
        </w:rPr>
        <w:t>Об утверждении Положения об управлении и распоряжении муниципальным имуществом  Новотроицкого сельсовета Северного района</w:t>
      </w:r>
    </w:p>
    <w:p w:rsidR="008F484D" w:rsidRPr="008F484D" w:rsidRDefault="008F484D" w:rsidP="008F484D">
      <w:pPr>
        <w:pStyle w:val="a6"/>
        <w:jc w:val="center"/>
        <w:rPr>
          <w:b/>
          <w:sz w:val="24"/>
          <w:szCs w:val="24"/>
        </w:rPr>
      </w:pPr>
      <w:r w:rsidRPr="008F484D">
        <w:rPr>
          <w:b/>
          <w:sz w:val="24"/>
          <w:szCs w:val="24"/>
        </w:rPr>
        <w:t>Новосибирской области</w:t>
      </w:r>
    </w:p>
    <w:p w:rsidR="008F484D" w:rsidRPr="008F484D" w:rsidRDefault="008F484D" w:rsidP="008F484D">
      <w:pPr>
        <w:pStyle w:val="ConsPlusTitle"/>
        <w:jc w:val="center"/>
        <w:rPr>
          <w:rFonts w:ascii="Times New Roman" w:hAnsi="Times New Roman" w:cs="Times New Roman"/>
          <w:sz w:val="24"/>
          <w:szCs w:val="24"/>
        </w:rPr>
      </w:pPr>
    </w:p>
    <w:p w:rsidR="008F484D" w:rsidRPr="008F484D" w:rsidRDefault="008F484D" w:rsidP="008F484D">
      <w:pPr>
        <w:pStyle w:val="ConsPlusNormal"/>
        <w:jc w:val="center"/>
        <w:rPr>
          <w:rFonts w:ascii="Times New Roman" w:hAnsi="Times New Roman" w:cs="Times New Roman"/>
          <w:sz w:val="24"/>
          <w:szCs w:val="24"/>
        </w:rPr>
      </w:pPr>
    </w:p>
    <w:p w:rsidR="008F484D" w:rsidRPr="008F484D" w:rsidRDefault="008F484D" w:rsidP="008F484D">
      <w:pPr>
        <w:pStyle w:val="ConsPlusNormal"/>
        <w:ind w:firstLine="709"/>
        <w:jc w:val="both"/>
        <w:rPr>
          <w:rFonts w:ascii="Times New Roman" w:hAnsi="Times New Roman" w:cs="Times New Roman"/>
          <w:color w:val="000000"/>
          <w:sz w:val="24"/>
          <w:szCs w:val="24"/>
        </w:rPr>
      </w:pPr>
      <w:proofErr w:type="gramStart"/>
      <w:r w:rsidRPr="008F484D">
        <w:rPr>
          <w:rFonts w:ascii="Times New Roman" w:hAnsi="Times New Roman" w:cs="Times New Roman"/>
          <w:sz w:val="24"/>
          <w:szCs w:val="24"/>
        </w:rPr>
        <w:t>В соответствии</w:t>
      </w:r>
      <w:r w:rsidRPr="008F484D">
        <w:rPr>
          <w:rFonts w:ascii="Times New Roman" w:hAnsi="Times New Roman" w:cs="Times New Roman"/>
          <w:color w:val="000000"/>
          <w:sz w:val="24"/>
          <w:szCs w:val="24"/>
        </w:rPr>
        <w:t xml:space="preserve"> с Федеральными  </w:t>
      </w:r>
      <w:hyperlink r:id="rId9" w:history="1">
        <w:r w:rsidRPr="008F484D">
          <w:rPr>
            <w:rFonts w:ascii="Times New Roman" w:hAnsi="Times New Roman" w:cs="Times New Roman"/>
            <w:color w:val="000000"/>
            <w:sz w:val="24"/>
            <w:szCs w:val="24"/>
          </w:rPr>
          <w:t>законам</w:t>
        </w:r>
      </w:hyperlink>
      <w:r w:rsidRPr="008F484D">
        <w:rPr>
          <w:rFonts w:ascii="Times New Roman" w:hAnsi="Times New Roman" w:cs="Times New Roman"/>
          <w:color w:val="000000"/>
          <w:sz w:val="24"/>
          <w:szCs w:val="24"/>
        </w:rPr>
        <w:t>и</w:t>
      </w:r>
      <w:r w:rsidRPr="008F484D">
        <w:rPr>
          <w:rFonts w:ascii="Times New Roman" w:hAnsi="Times New Roman" w:cs="Times New Roman"/>
          <w:sz w:val="24"/>
          <w:szCs w:val="24"/>
        </w:rPr>
        <w:t xml:space="preserve"> </w:t>
      </w:r>
      <w:r w:rsidRPr="008F484D">
        <w:rPr>
          <w:rFonts w:ascii="Times New Roman" w:hAnsi="Times New Roman" w:cs="Times New Roman"/>
          <w:color w:val="000000"/>
          <w:sz w:val="24"/>
          <w:szCs w:val="24"/>
        </w:rPr>
        <w:t xml:space="preserve">от 06.10.2003 № 131-ФЗ «Об общих принципах организации местного самоуправления в Российской Федерации», от 03.11.2006 №174-ФЗ «Об автономных учреждениях», от 12.01.1996 № 7-ФЗ «О некоммерческих организациях», от 14.11.2002  №161-ФЗ «О государственных и унитарных предприятиях», </w:t>
      </w:r>
      <w:hyperlink r:id="rId10" w:history="1">
        <w:r w:rsidRPr="008F484D">
          <w:rPr>
            <w:rFonts w:ascii="Times New Roman" w:hAnsi="Times New Roman" w:cs="Times New Roman"/>
            <w:color w:val="000000"/>
            <w:sz w:val="24"/>
            <w:szCs w:val="24"/>
          </w:rPr>
          <w:t>Уставом</w:t>
        </w:r>
      </w:hyperlink>
      <w:r w:rsidRPr="008F484D">
        <w:rPr>
          <w:rFonts w:ascii="Times New Roman" w:hAnsi="Times New Roman" w:cs="Times New Roman"/>
          <w:color w:val="000000"/>
          <w:sz w:val="24"/>
          <w:szCs w:val="24"/>
        </w:rPr>
        <w:t xml:space="preserve">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roofErr w:type="gramEnd"/>
    </w:p>
    <w:p w:rsidR="008F484D" w:rsidRPr="008F484D" w:rsidRDefault="008F484D" w:rsidP="008F484D">
      <w:pPr>
        <w:pStyle w:val="ConsPlusNormal"/>
        <w:ind w:firstLine="709"/>
        <w:jc w:val="both"/>
        <w:rPr>
          <w:rFonts w:ascii="Times New Roman" w:hAnsi="Times New Roman" w:cs="Times New Roman"/>
          <w:b/>
          <w:color w:val="000000"/>
          <w:sz w:val="24"/>
          <w:szCs w:val="24"/>
        </w:rPr>
      </w:pPr>
      <w:r w:rsidRPr="008F484D">
        <w:rPr>
          <w:rFonts w:ascii="Times New Roman" w:hAnsi="Times New Roman" w:cs="Times New Roman"/>
          <w:b/>
          <w:color w:val="000000"/>
          <w:sz w:val="24"/>
          <w:szCs w:val="24"/>
        </w:rPr>
        <w:t>РЕШИЛ:</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color w:val="000000"/>
          <w:sz w:val="24"/>
          <w:szCs w:val="24"/>
        </w:rPr>
        <w:t>1. Утвердить прилагаемое  Положение об управлении и распоряжении</w:t>
      </w:r>
      <w:r w:rsidRPr="008F484D">
        <w:rPr>
          <w:rFonts w:ascii="Times New Roman" w:hAnsi="Times New Roman" w:cs="Times New Roman"/>
          <w:sz w:val="24"/>
          <w:szCs w:val="24"/>
        </w:rPr>
        <w:t xml:space="preserve"> муниципальным имуществом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
    <w:p w:rsidR="008F484D" w:rsidRPr="008F484D" w:rsidRDefault="008F484D" w:rsidP="008F484D">
      <w:pPr>
        <w:pStyle w:val="a3"/>
        <w:spacing w:line="228" w:lineRule="auto"/>
        <w:ind w:firstLine="709"/>
        <w:jc w:val="both"/>
        <w:rPr>
          <w:sz w:val="24"/>
          <w:szCs w:val="24"/>
        </w:rPr>
      </w:pPr>
      <w:r w:rsidRPr="008F484D">
        <w:rPr>
          <w:sz w:val="24"/>
          <w:szCs w:val="24"/>
        </w:rPr>
        <w:t xml:space="preserve">2. Признать утратившим силу решение Совета депутатов Новотроицкого сельсовета Северного района Новосибирской области от 15.03.2007 № 9 «О  </w:t>
      </w:r>
      <w:proofErr w:type="gramStart"/>
      <w:r w:rsidRPr="008F484D">
        <w:rPr>
          <w:sz w:val="24"/>
          <w:szCs w:val="24"/>
        </w:rPr>
        <w:t>положении</w:t>
      </w:r>
      <w:proofErr w:type="gramEnd"/>
      <w:r w:rsidRPr="008F484D">
        <w:rPr>
          <w:sz w:val="24"/>
          <w:szCs w:val="24"/>
        </w:rPr>
        <w:t xml:space="preserve"> об управлении и распоряжении муниципальной собственностью муниципального образования Новотроицкого сельсовета».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4. Опубликовать настоящее решение в периодическом печатном издании «Вестник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и разместить на официальном сайте администрации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
    <w:p w:rsidR="008F484D" w:rsidRPr="008F484D" w:rsidRDefault="008F484D" w:rsidP="008F484D">
      <w:pPr>
        <w:pStyle w:val="ConsPlusNormal"/>
        <w:ind w:firstLine="540"/>
        <w:jc w:val="both"/>
        <w:rPr>
          <w:rFonts w:ascii="Times New Roman" w:hAnsi="Times New Roman" w:cs="Times New Roman"/>
          <w:sz w:val="24"/>
          <w:szCs w:val="24"/>
        </w:rPr>
      </w:pPr>
    </w:p>
    <w:tbl>
      <w:tblPr>
        <w:tblW w:w="0" w:type="auto"/>
        <w:tblLook w:val="04A0"/>
      </w:tblPr>
      <w:tblGrid>
        <w:gridCol w:w="4785"/>
        <w:gridCol w:w="4785"/>
      </w:tblGrid>
      <w:tr w:rsidR="008F484D" w:rsidRPr="008F484D" w:rsidTr="005A3B67">
        <w:tc>
          <w:tcPr>
            <w:tcW w:w="4785" w:type="dxa"/>
            <w:hideMark/>
          </w:tcPr>
          <w:p w:rsidR="008F484D" w:rsidRPr="008F484D" w:rsidRDefault="008F484D" w:rsidP="005A3B67">
            <w:pPr>
              <w:pStyle w:val="a6"/>
              <w:rPr>
                <w:sz w:val="24"/>
                <w:szCs w:val="24"/>
              </w:rPr>
            </w:pPr>
            <w:r w:rsidRPr="008F484D">
              <w:rPr>
                <w:sz w:val="24"/>
                <w:szCs w:val="24"/>
              </w:rPr>
              <w:t xml:space="preserve">Председатель Совета депутатов </w:t>
            </w:r>
          </w:p>
          <w:p w:rsidR="008F484D" w:rsidRPr="008F484D" w:rsidRDefault="008F484D" w:rsidP="005A3B67">
            <w:pPr>
              <w:pStyle w:val="a6"/>
              <w:rPr>
                <w:sz w:val="24"/>
                <w:szCs w:val="24"/>
              </w:rPr>
            </w:pPr>
            <w:r w:rsidRPr="008F484D">
              <w:rPr>
                <w:sz w:val="24"/>
                <w:szCs w:val="24"/>
              </w:rPr>
              <w:t>Новотроицкого сельсовета</w:t>
            </w:r>
          </w:p>
          <w:p w:rsidR="008F484D" w:rsidRPr="008F484D" w:rsidRDefault="008F484D" w:rsidP="005A3B67">
            <w:pPr>
              <w:pStyle w:val="a6"/>
              <w:rPr>
                <w:sz w:val="24"/>
                <w:szCs w:val="24"/>
              </w:rPr>
            </w:pPr>
            <w:r w:rsidRPr="008F484D">
              <w:rPr>
                <w:sz w:val="24"/>
                <w:szCs w:val="24"/>
              </w:rPr>
              <w:t xml:space="preserve">Северного района                                </w:t>
            </w:r>
          </w:p>
          <w:p w:rsidR="008F484D" w:rsidRPr="008F484D" w:rsidRDefault="008F484D" w:rsidP="005A3B67">
            <w:pPr>
              <w:pStyle w:val="a6"/>
              <w:jc w:val="both"/>
              <w:rPr>
                <w:sz w:val="24"/>
                <w:szCs w:val="24"/>
              </w:rPr>
            </w:pPr>
            <w:r w:rsidRPr="008F484D">
              <w:rPr>
                <w:sz w:val="24"/>
                <w:szCs w:val="24"/>
              </w:rPr>
              <w:t>Новосибирской области</w:t>
            </w:r>
            <w:r w:rsidRPr="008F484D">
              <w:rPr>
                <w:sz w:val="24"/>
                <w:szCs w:val="24"/>
              </w:rPr>
              <w:tab/>
              <w:t xml:space="preserve">             </w:t>
            </w:r>
            <w:r w:rsidRPr="008F484D">
              <w:rPr>
                <w:sz w:val="24"/>
                <w:szCs w:val="24"/>
              </w:rPr>
              <w:tab/>
              <w:t xml:space="preserve">                           Н.Н. Панова</w:t>
            </w:r>
          </w:p>
        </w:tc>
        <w:tc>
          <w:tcPr>
            <w:tcW w:w="4785" w:type="dxa"/>
          </w:tcPr>
          <w:p w:rsidR="008F484D" w:rsidRPr="008F484D" w:rsidRDefault="008F484D" w:rsidP="005A3B67">
            <w:pPr>
              <w:pStyle w:val="a6"/>
              <w:rPr>
                <w:sz w:val="24"/>
                <w:szCs w:val="24"/>
              </w:rPr>
            </w:pPr>
            <w:r w:rsidRPr="008F484D">
              <w:rPr>
                <w:sz w:val="24"/>
                <w:szCs w:val="24"/>
              </w:rPr>
              <w:t>Глава Новотроицкого сельсовета</w:t>
            </w:r>
          </w:p>
          <w:p w:rsidR="008F484D" w:rsidRPr="008F484D" w:rsidRDefault="008F484D" w:rsidP="005A3B67">
            <w:pPr>
              <w:pStyle w:val="a6"/>
              <w:rPr>
                <w:sz w:val="24"/>
                <w:szCs w:val="24"/>
              </w:rPr>
            </w:pPr>
            <w:r w:rsidRPr="008F484D">
              <w:rPr>
                <w:sz w:val="24"/>
                <w:szCs w:val="24"/>
              </w:rPr>
              <w:t xml:space="preserve">Северного района                                </w:t>
            </w:r>
          </w:p>
          <w:p w:rsidR="008F484D" w:rsidRPr="008F484D" w:rsidRDefault="008F484D" w:rsidP="005A3B67">
            <w:pPr>
              <w:pStyle w:val="a6"/>
              <w:jc w:val="both"/>
              <w:rPr>
                <w:sz w:val="24"/>
                <w:szCs w:val="24"/>
              </w:rPr>
            </w:pPr>
            <w:r w:rsidRPr="008F484D">
              <w:rPr>
                <w:sz w:val="24"/>
                <w:szCs w:val="24"/>
              </w:rPr>
              <w:t xml:space="preserve">Новосибирской области           </w:t>
            </w:r>
            <w:r w:rsidRPr="008F484D">
              <w:rPr>
                <w:sz w:val="24"/>
                <w:szCs w:val="24"/>
              </w:rPr>
              <w:tab/>
            </w:r>
          </w:p>
          <w:p w:rsidR="008F484D" w:rsidRPr="008F484D" w:rsidRDefault="008F484D" w:rsidP="005A3B67">
            <w:pPr>
              <w:pStyle w:val="a6"/>
              <w:jc w:val="both"/>
              <w:rPr>
                <w:sz w:val="24"/>
                <w:szCs w:val="24"/>
              </w:rPr>
            </w:pPr>
          </w:p>
          <w:p w:rsidR="008F484D" w:rsidRPr="008F484D" w:rsidRDefault="008F484D" w:rsidP="005A3B67">
            <w:pPr>
              <w:pStyle w:val="a6"/>
              <w:jc w:val="both"/>
              <w:rPr>
                <w:sz w:val="24"/>
                <w:szCs w:val="24"/>
              </w:rPr>
            </w:pPr>
            <w:r w:rsidRPr="008F484D">
              <w:rPr>
                <w:sz w:val="24"/>
                <w:szCs w:val="24"/>
              </w:rPr>
              <w:t xml:space="preserve">                                 Н.В. Кочерешко</w:t>
            </w:r>
          </w:p>
        </w:tc>
      </w:tr>
    </w:tbl>
    <w:p w:rsidR="008F484D" w:rsidRPr="008F484D" w:rsidRDefault="008F484D" w:rsidP="008F484D">
      <w:pPr>
        <w:pStyle w:val="ConsPlusNormal"/>
        <w:ind w:left="5387"/>
        <w:jc w:val="right"/>
        <w:outlineLvl w:val="0"/>
        <w:rPr>
          <w:rFonts w:ascii="Times New Roman" w:hAnsi="Times New Roman" w:cs="Times New Roman"/>
          <w:sz w:val="24"/>
          <w:szCs w:val="24"/>
        </w:rPr>
      </w:pPr>
      <w:r w:rsidRPr="008F484D">
        <w:rPr>
          <w:rFonts w:ascii="Times New Roman" w:hAnsi="Times New Roman" w:cs="Times New Roman"/>
          <w:sz w:val="24"/>
          <w:szCs w:val="24"/>
        </w:rPr>
        <w:br w:type="page"/>
      </w:r>
      <w:r w:rsidRPr="008F484D">
        <w:rPr>
          <w:rFonts w:ascii="Times New Roman" w:hAnsi="Times New Roman" w:cs="Times New Roman"/>
          <w:sz w:val="24"/>
          <w:szCs w:val="24"/>
        </w:rPr>
        <w:lastRenderedPageBreak/>
        <w:t>УТВЕРЖДЕНО</w:t>
      </w:r>
    </w:p>
    <w:p w:rsidR="008F484D" w:rsidRPr="008F484D" w:rsidRDefault="008F484D" w:rsidP="008F484D">
      <w:pPr>
        <w:pStyle w:val="ConsPlusNormal"/>
        <w:ind w:left="5387"/>
        <w:jc w:val="right"/>
        <w:outlineLvl w:val="0"/>
        <w:rPr>
          <w:rFonts w:ascii="Times New Roman" w:hAnsi="Times New Roman" w:cs="Times New Roman"/>
          <w:sz w:val="24"/>
          <w:szCs w:val="24"/>
        </w:rPr>
      </w:pPr>
      <w:r w:rsidRPr="008F484D">
        <w:rPr>
          <w:rFonts w:ascii="Times New Roman" w:hAnsi="Times New Roman" w:cs="Times New Roman"/>
          <w:sz w:val="24"/>
          <w:szCs w:val="24"/>
        </w:rPr>
        <w:t xml:space="preserve">решением </w:t>
      </w:r>
      <w:proofErr w:type="gramStart"/>
      <w:r w:rsidRPr="008F484D">
        <w:rPr>
          <w:rFonts w:ascii="Times New Roman" w:hAnsi="Times New Roman" w:cs="Times New Roman"/>
          <w:sz w:val="24"/>
          <w:szCs w:val="24"/>
        </w:rPr>
        <w:t xml:space="preserve">Совета депутатов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roofErr w:type="gramEnd"/>
    </w:p>
    <w:p w:rsidR="008F484D" w:rsidRPr="008F484D" w:rsidRDefault="008F484D" w:rsidP="008F484D">
      <w:pPr>
        <w:pStyle w:val="ConsPlusNormal"/>
        <w:ind w:left="5387"/>
        <w:jc w:val="right"/>
        <w:outlineLvl w:val="0"/>
        <w:rPr>
          <w:rFonts w:ascii="Times New Roman" w:hAnsi="Times New Roman" w:cs="Times New Roman"/>
          <w:sz w:val="24"/>
          <w:szCs w:val="24"/>
        </w:rPr>
      </w:pPr>
      <w:r w:rsidRPr="008F484D">
        <w:rPr>
          <w:rFonts w:ascii="Times New Roman" w:hAnsi="Times New Roman" w:cs="Times New Roman"/>
          <w:sz w:val="24"/>
          <w:szCs w:val="24"/>
        </w:rPr>
        <w:t xml:space="preserve"> от 20.11.2023 № 1</w:t>
      </w:r>
    </w:p>
    <w:p w:rsidR="008F484D" w:rsidRPr="008F484D" w:rsidRDefault="008F484D" w:rsidP="008F484D">
      <w:pPr>
        <w:pStyle w:val="ConsPlusTitle"/>
        <w:rPr>
          <w:rFonts w:ascii="Times New Roman" w:hAnsi="Times New Roman" w:cs="Times New Roman"/>
          <w:sz w:val="24"/>
          <w:szCs w:val="24"/>
        </w:rPr>
      </w:pPr>
      <w:bookmarkStart w:id="3" w:name="Par38"/>
      <w:bookmarkEnd w:id="3"/>
    </w:p>
    <w:p w:rsidR="008F484D" w:rsidRPr="008F484D" w:rsidRDefault="008F484D" w:rsidP="008F484D">
      <w:pPr>
        <w:pStyle w:val="ConsPlusTitle"/>
        <w:jc w:val="center"/>
        <w:rPr>
          <w:rFonts w:ascii="Times New Roman" w:hAnsi="Times New Roman" w:cs="Times New Roman"/>
          <w:sz w:val="24"/>
          <w:szCs w:val="24"/>
        </w:rPr>
      </w:pPr>
      <w:r w:rsidRPr="008F484D">
        <w:rPr>
          <w:rFonts w:ascii="Times New Roman" w:hAnsi="Times New Roman" w:cs="Times New Roman"/>
          <w:sz w:val="24"/>
          <w:szCs w:val="24"/>
        </w:rPr>
        <w:t>Положение</w:t>
      </w:r>
    </w:p>
    <w:p w:rsidR="008F484D" w:rsidRPr="008F484D" w:rsidRDefault="008F484D" w:rsidP="008F484D">
      <w:pPr>
        <w:pStyle w:val="ConsPlusTitle"/>
        <w:jc w:val="center"/>
        <w:rPr>
          <w:rFonts w:ascii="Times New Roman" w:hAnsi="Times New Roman" w:cs="Times New Roman"/>
          <w:sz w:val="24"/>
          <w:szCs w:val="24"/>
        </w:rPr>
      </w:pPr>
      <w:r w:rsidRPr="008F484D">
        <w:rPr>
          <w:rFonts w:ascii="Times New Roman" w:hAnsi="Times New Roman" w:cs="Times New Roman"/>
          <w:sz w:val="24"/>
          <w:szCs w:val="24"/>
        </w:rPr>
        <w:t xml:space="preserve">об управлении и распоряжении муниципальным имуществом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
    <w:p w:rsidR="008F484D" w:rsidRPr="008F484D" w:rsidRDefault="008F484D" w:rsidP="008F484D">
      <w:pPr>
        <w:pStyle w:val="ConsPlusNormal"/>
        <w:jc w:val="center"/>
        <w:rPr>
          <w:rFonts w:ascii="Times New Roman" w:hAnsi="Times New Roman" w:cs="Times New Roman"/>
          <w:color w:val="FF0000"/>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I. Общие положения</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1.1. Законодательство в сфере управления и распоряжения муниципальным имуществом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Положение об управлении и распоряжении муниципальным имуществом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(далее - Положение) разработано в соответствии со следующими нормативными документами: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w:t>
      </w:r>
      <w:hyperlink r:id="rId11" w:history="1">
        <w:r w:rsidRPr="008F484D">
          <w:rPr>
            <w:rFonts w:ascii="Times New Roman" w:hAnsi="Times New Roman" w:cs="Times New Roman"/>
            <w:sz w:val="24"/>
            <w:szCs w:val="24"/>
          </w:rPr>
          <w:t>Конституцией</w:t>
        </w:r>
      </w:hyperlink>
      <w:r w:rsidRPr="008F484D">
        <w:rPr>
          <w:rFonts w:ascii="Times New Roman" w:hAnsi="Times New Roman" w:cs="Times New Roman"/>
          <w:sz w:val="24"/>
          <w:szCs w:val="24"/>
        </w:rPr>
        <w:t xml:space="preserve">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Гражданским </w:t>
      </w:r>
      <w:hyperlink r:id="rId12" w:history="1">
        <w:r w:rsidRPr="008F484D">
          <w:rPr>
            <w:rFonts w:ascii="Times New Roman" w:hAnsi="Times New Roman" w:cs="Times New Roman"/>
            <w:sz w:val="24"/>
            <w:szCs w:val="24"/>
          </w:rPr>
          <w:t>кодексом</w:t>
        </w:r>
      </w:hyperlink>
      <w:r w:rsidRPr="008F484D">
        <w:rPr>
          <w:rFonts w:ascii="Times New Roman" w:hAnsi="Times New Roman" w:cs="Times New Roman"/>
          <w:sz w:val="24"/>
          <w:szCs w:val="24"/>
        </w:rPr>
        <w:t xml:space="preserve">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-Бюджетным кодексом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3"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29.07.1998 № 135-ФЗ «Об оценочной деятельности в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4"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21.12.2001 № 178-ФЗ «О приватизации государственного и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5"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14.11.2002 № 161-ФЗ «О государственных и муниципальных унитарных предприятиях»;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6"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06.10.2003 № 131-ФЗ «Об общих принципах организации местного самоуправления в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7"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 от 21.07.2005 № 115-ФЗ «О концессионных соглашениях»;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8"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26.07.2006 № 135-ФЗ «О защите конкуренции»;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19"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03.11.2006 № 174-ФЗ «Об автономных учреждениях»;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-Федеральным законом Российской Федерации от 12.01.1996 № 7-ФЗ «О некоммерческих организациях»;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20"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24.07.2007 № 209-ФЗ «О развитии малого и среднего предпринимательства в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Федеральным </w:t>
      </w:r>
      <w:hyperlink r:id="rId21" w:history="1">
        <w:r w:rsidRPr="008F484D">
          <w:rPr>
            <w:rFonts w:ascii="Times New Roman" w:hAnsi="Times New Roman" w:cs="Times New Roman"/>
            <w:sz w:val="24"/>
            <w:szCs w:val="24"/>
          </w:rPr>
          <w:t>законом</w:t>
        </w:r>
      </w:hyperlink>
      <w:r w:rsidRPr="008F484D">
        <w:rPr>
          <w:rFonts w:ascii="Times New Roman" w:hAnsi="Times New Roman" w:cs="Times New Roman"/>
          <w:sz w:val="24"/>
          <w:szCs w:val="24"/>
        </w:rPr>
        <w:t xml:space="preserve">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w:t>
      </w:r>
      <w:hyperlink r:id="rId22" w:history="1">
        <w:r w:rsidRPr="008F484D">
          <w:rPr>
            <w:rFonts w:ascii="Times New Roman" w:hAnsi="Times New Roman" w:cs="Times New Roman"/>
            <w:sz w:val="24"/>
            <w:szCs w:val="24"/>
          </w:rPr>
          <w:t>Уставом</w:t>
        </w:r>
      </w:hyperlink>
      <w:r w:rsidRPr="008F484D">
        <w:rPr>
          <w:rFonts w:ascii="Times New Roman" w:hAnsi="Times New Roman" w:cs="Times New Roman"/>
          <w:sz w:val="24"/>
          <w:szCs w:val="24"/>
        </w:rPr>
        <w:t xml:space="preserve">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и определяет порядок управления и распоряжения муниципальной собственностью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и полномочия </w:t>
      </w:r>
      <w:proofErr w:type="gramStart"/>
      <w:r w:rsidRPr="008F484D">
        <w:rPr>
          <w:rFonts w:ascii="Times New Roman" w:hAnsi="Times New Roman" w:cs="Times New Roman"/>
          <w:sz w:val="24"/>
          <w:szCs w:val="24"/>
        </w:rPr>
        <w:t xml:space="preserve">органов местного самоуправления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roofErr w:type="gramEnd"/>
      <w:r w:rsidRPr="008F484D">
        <w:rPr>
          <w:rFonts w:ascii="Times New Roman" w:hAnsi="Times New Roman" w:cs="Times New Roman"/>
          <w:sz w:val="24"/>
          <w:szCs w:val="24"/>
        </w:rPr>
        <w:t xml:space="preserve"> в этой сфере.</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1.2. Цели и принципы Положения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1.2.1. Главной целью Положения является создание </w:t>
      </w:r>
      <w:proofErr w:type="gramStart"/>
      <w:r w:rsidRPr="008F484D">
        <w:rPr>
          <w:rFonts w:ascii="Times New Roman" w:hAnsi="Times New Roman" w:cs="Times New Roman"/>
          <w:sz w:val="24"/>
          <w:szCs w:val="24"/>
        </w:rPr>
        <w:t xml:space="preserve">условий эффективного использования муниципального имущества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w:t>
      </w:r>
      <w:r w:rsidRPr="008F484D">
        <w:rPr>
          <w:rFonts w:ascii="Times New Roman" w:hAnsi="Times New Roman" w:cs="Times New Roman"/>
          <w:sz w:val="24"/>
          <w:szCs w:val="24"/>
        </w:rPr>
        <w:lastRenderedPageBreak/>
        <w:t>Новосибирской области</w:t>
      </w:r>
      <w:proofErr w:type="gramEnd"/>
      <w:r w:rsidRPr="008F484D">
        <w:rPr>
          <w:rFonts w:ascii="Times New Roman" w:hAnsi="Times New Roman" w:cs="Times New Roman"/>
          <w:sz w:val="24"/>
          <w:szCs w:val="24"/>
        </w:rPr>
        <w:t xml:space="preserve"> и на этой основе обеспечение: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повышения эффективности работы муниципальных предприятий и учреждений;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создания условий эффективного использования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реализации государственной имущественной политики, направленной на развитие </w:t>
      </w:r>
      <w:proofErr w:type="spellStart"/>
      <w:r w:rsidRPr="008F484D">
        <w:rPr>
          <w:rFonts w:ascii="Times New Roman" w:hAnsi="Times New Roman" w:cs="Times New Roman"/>
          <w:sz w:val="24"/>
          <w:szCs w:val="24"/>
        </w:rPr>
        <w:t>частно</w:t>
      </w:r>
      <w:proofErr w:type="spellEnd"/>
      <w:r w:rsidRPr="008F484D">
        <w:rPr>
          <w:rFonts w:ascii="Times New Roman" w:hAnsi="Times New Roman" w:cs="Times New Roman"/>
          <w:sz w:val="24"/>
          <w:szCs w:val="24"/>
        </w:rPr>
        <w:t xml:space="preserve"> - государственного партнерства в социальной сфере и в сфере жилищно-коммунального хозяйства;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формирования новых организационно-правовых форм;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развития малого и среднего предпринимательства на территории  муниципального образования;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оптимизации расходов средств местного бюджета, в том числе в части дотаций на содержание транспорта, коммунального хозяйства, объектов социальной сферы;</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формирования рынка недвижимости и ценных бумаг;</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привлечения инвестиций для развития хозяйства муниципального образования, в том числе средств населения;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содействия в реализации мероприятий по социальной защите.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1.2.2. Положение предусматривает принципы управления: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имуществом действующих муниципальных предприятий и учреждений;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ценными бумагами и инвестициями;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нежилым и жилищным фондами;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процессом приватизации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процессом формирования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процессом </w:t>
      </w:r>
      <w:proofErr w:type="gramStart"/>
      <w:r w:rsidRPr="008F484D">
        <w:rPr>
          <w:rFonts w:ascii="Times New Roman" w:hAnsi="Times New Roman" w:cs="Times New Roman"/>
          <w:sz w:val="24"/>
          <w:szCs w:val="24"/>
        </w:rPr>
        <w:t>контроля за</w:t>
      </w:r>
      <w:proofErr w:type="gramEnd"/>
      <w:r w:rsidRPr="008F484D">
        <w:rPr>
          <w:rFonts w:ascii="Times New Roman" w:hAnsi="Times New Roman" w:cs="Times New Roman"/>
          <w:sz w:val="24"/>
          <w:szCs w:val="24"/>
        </w:rPr>
        <w:t xml:space="preserve"> эффективным использованием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процессом формирования и ведения Реестра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-процессом формирования и управления муниципальным имуществом, составляющим муниципальную казну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1.3. Право муниципальной собственности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сельсовета Северного района Новосибирской области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1.3.1. </w:t>
      </w:r>
      <w:r w:rsidRPr="008F484D">
        <w:rPr>
          <w:rFonts w:ascii="Times New Roman" w:hAnsi="Times New Roman" w:cs="Times New Roman"/>
          <w:color w:val="000000"/>
          <w:sz w:val="24"/>
          <w:szCs w:val="24"/>
        </w:rPr>
        <w:t>Новотроицкому</w:t>
      </w:r>
      <w:r w:rsidRPr="008F484D">
        <w:rPr>
          <w:rFonts w:ascii="Times New Roman" w:hAnsi="Times New Roman" w:cs="Times New Roman"/>
          <w:sz w:val="24"/>
          <w:szCs w:val="24"/>
        </w:rPr>
        <w:t xml:space="preserve"> сельсовету Северного району Новосибирской области (далее также – </w:t>
      </w:r>
      <w:r w:rsidRPr="008F484D">
        <w:rPr>
          <w:rFonts w:ascii="Times New Roman" w:hAnsi="Times New Roman" w:cs="Times New Roman"/>
          <w:color w:val="000000"/>
          <w:sz w:val="24"/>
          <w:szCs w:val="24"/>
        </w:rPr>
        <w:t>Новотроицкий</w:t>
      </w:r>
      <w:r w:rsidRPr="008F484D">
        <w:rPr>
          <w:rFonts w:ascii="Times New Roman" w:hAnsi="Times New Roman" w:cs="Times New Roman"/>
          <w:sz w:val="24"/>
          <w:szCs w:val="24"/>
        </w:rPr>
        <w:t xml:space="preserve"> сельсовет, поселение, муниципальное образование) как собственнику принадлежат права владения, пользования и распоряжения муниципальным имуществом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(далее - муниципальное имущество).</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От имени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право собственности осуществляют органы местного самоуправления в порядке, установленном настоящим Положением.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1.3.2. Муниципальное имущество может быть использовано для любых не запрещенных законодательством видов деятельности.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Реализация муниципальным образованием права собственности не может нарушать права и охраняемые законом интересы других лиц, в том числе субъектов права частной, областной, федеральной и собственности других субъектов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1.3.3. Муниципальное имущество может быть отчуждено в собственность других лиц, передано во владение, пользование и распоряжение без смены собственника, использовано в качестве предмета залога, обременено другими способами, передано в доверительное управление.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1.3.4.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 несет бремя содержания и риск случайной гибели или случайного повреждения муниципального имущества, если иное не предусмотрено действующим законодательством и договором.</w:t>
      </w:r>
    </w:p>
    <w:p w:rsidR="008F484D" w:rsidRPr="008F484D" w:rsidRDefault="008F484D" w:rsidP="008F484D">
      <w:pPr>
        <w:pStyle w:val="ConsPlusNormal"/>
        <w:tabs>
          <w:tab w:val="left" w:pos="6210"/>
        </w:tabs>
        <w:ind w:firstLine="540"/>
        <w:jc w:val="both"/>
        <w:rPr>
          <w:rFonts w:ascii="Times New Roman" w:hAnsi="Times New Roman" w:cs="Times New Roman"/>
          <w:sz w:val="24"/>
          <w:szCs w:val="24"/>
        </w:rPr>
      </w:pPr>
      <w:r w:rsidRPr="008F484D">
        <w:rPr>
          <w:rFonts w:ascii="Times New Roman" w:hAnsi="Times New Roman" w:cs="Times New Roman"/>
          <w:sz w:val="24"/>
          <w:szCs w:val="24"/>
        </w:rPr>
        <w:tab/>
      </w: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1.4. Объекты права муниципальной собственности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сельсовета Северного района Новосибирской области, на которые распространяется действие </w:t>
      </w:r>
      <w:r w:rsidRPr="008F484D">
        <w:rPr>
          <w:rFonts w:ascii="Times New Roman" w:hAnsi="Times New Roman" w:cs="Times New Roman"/>
          <w:b/>
          <w:sz w:val="24"/>
          <w:szCs w:val="24"/>
        </w:rPr>
        <w:lastRenderedPageBreak/>
        <w:t>данного Положения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1.4.1.Объекты права собственности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 средства местного бюджета  поселения (далее - местный бюджет)</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 движимое и недвижимое имущество, входящее в состав муниципальной собственности;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 недвижимость в жилищной сфере, находящаяся в муниципальной собственности;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4) имущество, переданное муниципальным унитарным предприятиям и муниципальным учреждениям соответственно в хозяйственное ведение и оперативное управление;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5) имущество, созданное или приобретенное за счет средств местного бюджета, а также в процессе деятельности муниципальных унитарных предприятий и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 имущество, входящее в состав муниципальной казны;</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 доходы, плоды, продукция, получаемые от хозяйственного и иного использования объектов муниципальной собственности;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 объекты культурного достояния, в том числе памятники истории, культуры и архитектуры, находящиеся в муниципальной собственности;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9) ценные бумаги и иные финансовые активы;</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10) имущественные права.</w:t>
      </w:r>
    </w:p>
    <w:p w:rsidR="008F484D" w:rsidRPr="008F484D" w:rsidRDefault="008F484D" w:rsidP="008F484D">
      <w:pPr>
        <w:shd w:val="clear" w:color="auto" w:fill="FFFFFF"/>
        <w:tabs>
          <w:tab w:val="left" w:pos="1181"/>
        </w:tabs>
        <w:spacing w:line="322" w:lineRule="exact"/>
        <w:ind w:firstLine="709"/>
        <w:contextualSpacing/>
        <w:jc w:val="both"/>
      </w:pPr>
      <w:r w:rsidRPr="008F484D">
        <w:t>1.4.2.</w:t>
      </w:r>
      <w:r w:rsidRPr="008F484D">
        <w:tab/>
      </w:r>
      <w:r w:rsidRPr="008F484D">
        <w:rPr>
          <w:spacing w:val="1"/>
        </w:rPr>
        <w:t xml:space="preserve">В муниципальной собственности поселения может также </w:t>
      </w:r>
      <w:r w:rsidRPr="008F484D">
        <w:t>находиться имущество, предназначенное:</w:t>
      </w:r>
    </w:p>
    <w:p w:rsidR="008F484D" w:rsidRPr="008F484D" w:rsidRDefault="008F484D" w:rsidP="008F484D">
      <w:pPr>
        <w:shd w:val="clear" w:color="auto" w:fill="FFFFFF"/>
        <w:tabs>
          <w:tab w:val="left" w:pos="1037"/>
        </w:tabs>
        <w:spacing w:line="322" w:lineRule="exact"/>
        <w:ind w:firstLine="709"/>
        <w:contextualSpacing/>
        <w:jc w:val="both"/>
      </w:pPr>
      <w:r w:rsidRPr="008F484D">
        <w:rPr>
          <w:spacing w:val="-19"/>
        </w:rPr>
        <w:t>1)</w:t>
      </w:r>
      <w:r w:rsidRPr="008F484D">
        <w:tab/>
      </w:r>
      <w:r w:rsidRPr="008F484D">
        <w:rPr>
          <w:spacing w:val="-1"/>
        </w:rPr>
        <w:t xml:space="preserve">для осуществления отдельных государственных полномочий, переданных </w:t>
      </w:r>
      <w:r w:rsidRPr="008F484D">
        <w:rPr>
          <w:spacing w:val="2"/>
        </w:rPr>
        <w:t xml:space="preserve">органам местного самоуправления, в случаях, установленных федеральными </w:t>
      </w:r>
      <w:r w:rsidRPr="008F484D">
        <w:t>законами и законами Новосибирской области;</w:t>
      </w:r>
    </w:p>
    <w:p w:rsidR="008F484D" w:rsidRPr="008F484D" w:rsidRDefault="008F484D" w:rsidP="008F484D">
      <w:pPr>
        <w:shd w:val="clear" w:color="auto" w:fill="FFFFFF"/>
        <w:tabs>
          <w:tab w:val="left" w:pos="993"/>
        </w:tabs>
        <w:spacing w:line="322" w:lineRule="exact"/>
        <w:ind w:firstLine="709"/>
        <w:contextualSpacing/>
        <w:jc w:val="both"/>
      </w:pPr>
      <w:r w:rsidRPr="008F484D">
        <w:rPr>
          <w:spacing w:val="-11"/>
        </w:rPr>
        <w:t>2)</w:t>
      </w:r>
      <w:r w:rsidRPr="008F484D">
        <w:tab/>
        <w:t xml:space="preserve"> </w:t>
      </w:r>
      <w:r w:rsidRPr="008F484D">
        <w:rPr>
          <w:spacing w:val="1"/>
        </w:rPr>
        <w:t xml:space="preserve">для обеспечения деятельности органов местного самоуправления и </w:t>
      </w:r>
      <w:r w:rsidRPr="008F484D">
        <w:t xml:space="preserve">должностных лиц местного самоуправления, муниципальных служащих, </w:t>
      </w:r>
      <w:r w:rsidRPr="008F484D">
        <w:rPr>
          <w:spacing w:val="1"/>
        </w:rPr>
        <w:t xml:space="preserve">работников муниципальных предприятий и учреждений в соответствии с </w:t>
      </w:r>
      <w:r w:rsidRPr="008F484D">
        <w:t xml:space="preserve">нормативными правовыми актами Совета депутатов </w:t>
      </w:r>
      <w:r w:rsidRPr="008F484D">
        <w:rPr>
          <w:color w:val="000000"/>
        </w:rPr>
        <w:t>Новотроицкого</w:t>
      </w:r>
      <w:r w:rsidRPr="008F484D">
        <w:t xml:space="preserve"> сельсовета;</w:t>
      </w:r>
    </w:p>
    <w:p w:rsidR="008F484D" w:rsidRPr="008F484D" w:rsidRDefault="008F484D" w:rsidP="008F484D">
      <w:pPr>
        <w:shd w:val="clear" w:color="auto" w:fill="FFFFFF"/>
        <w:tabs>
          <w:tab w:val="left" w:pos="1051"/>
        </w:tabs>
        <w:spacing w:before="5" w:line="322" w:lineRule="exact"/>
        <w:ind w:firstLine="709"/>
        <w:contextualSpacing/>
        <w:jc w:val="both"/>
      </w:pPr>
      <w:r w:rsidRPr="008F484D">
        <w:rPr>
          <w:spacing w:val="-6"/>
        </w:rPr>
        <w:t>4)</w:t>
      </w:r>
      <w:r w:rsidRPr="008F484D">
        <w:tab/>
        <w:t xml:space="preserve">имущество, необходимое для решения вопросов, право </w:t>
      </w:r>
      <w:proofErr w:type="gramStart"/>
      <w:r w:rsidRPr="008F484D">
        <w:t>решения</w:t>
      </w:r>
      <w:proofErr w:type="gramEnd"/>
      <w:r w:rsidRPr="008F484D">
        <w:t xml:space="preserve"> которых </w:t>
      </w:r>
      <w:r w:rsidRPr="008F484D">
        <w:rPr>
          <w:spacing w:val="3"/>
        </w:rPr>
        <w:t xml:space="preserve">предоставлено органам местного самоуправления федеральными законами и </w:t>
      </w:r>
      <w:r w:rsidRPr="008F484D">
        <w:t>которые не отнесены к вопросам местного значения.</w:t>
      </w:r>
    </w:p>
    <w:p w:rsidR="008F484D" w:rsidRPr="008F484D" w:rsidRDefault="008F484D" w:rsidP="008F484D">
      <w:pPr>
        <w:shd w:val="clear" w:color="auto" w:fill="FFFFFF"/>
        <w:tabs>
          <w:tab w:val="left" w:pos="1560"/>
        </w:tabs>
        <w:spacing w:line="322" w:lineRule="exact"/>
        <w:ind w:firstLine="709"/>
        <w:contextualSpacing/>
        <w:jc w:val="both"/>
      </w:pPr>
      <w:r w:rsidRPr="008F484D">
        <w:t xml:space="preserve">1.4.3. </w:t>
      </w:r>
      <w:r w:rsidRPr="008F484D">
        <w:tab/>
      </w:r>
      <w:proofErr w:type="gramStart"/>
      <w:r w:rsidRPr="008F484D">
        <w:rPr>
          <w:spacing w:val="6"/>
        </w:rPr>
        <w:t xml:space="preserve">В случаях возникновения у муниципального образования права собственности на </w:t>
      </w:r>
      <w:r w:rsidRPr="008F484D">
        <w:rPr>
          <w:spacing w:val="2"/>
        </w:rPr>
        <w:t xml:space="preserve">имущество, не предназначенное для осуществления отдельных государственных </w:t>
      </w:r>
      <w:r w:rsidRPr="008F484D">
        <w:rPr>
          <w:spacing w:val="6"/>
        </w:rPr>
        <w:t xml:space="preserve">полномочий, переданных органам местного самоуправления, для обеспечения </w:t>
      </w:r>
      <w:r w:rsidRPr="008F484D">
        <w:rPr>
          <w:spacing w:val="7"/>
        </w:rPr>
        <w:t xml:space="preserve">деятельности органов местного самоуправления и должностных лиц местного </w:t>
      </w:r>
      <w:r w:rsidRPr="008F484D">
        <w:t xml:space="preserve">самоуправления, муниципальных служащих, работников муниципальных </w:t>
      </w:r>
      <w:r w:rsidRPr="008F484D">
        <w:rPr>
          <w:spacing w:val="1"/>
        </w:rPr>
        <w:t xml:space="preserve">предприятий и учреждений либо не относящееся к видам имущества, </w:t>
      </w:r>
      <w:r w:rsidRPr="008F484D">
        <w:rPr>
          <w:spacing w:val="-1"/>
        </w:rPr>
        <w:t xml:space="preserve">перечисленным в пунктах 1.4.1 и 1.4.2  настоящего раздела, указанное имущество подлежит </w:t>
      </w:r>
      <w:r w:rsidRPr="008F484D">
        <w:t>перепрофилированию (изменению целевого назначения</w:t>
      </w:r>
      <w:proofErr w:type="gramEnd"/>
      <w:r w:rsidRPr="008F484D">
        <w:t xml:space="preserve"> имущества) либо отчуждению в порядке и сроки, установленные федеральным законом.</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1.5. Органы, осуществляющие управление и распоряжение муниципальным имуществом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сельсовета Северного района</w:t>
      </w: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 Новосибирской области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1.5.1. От имени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права собственника в пределах установленной настоящим Положением компетенции осуществляют органы местного самоуправления: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а) Совет депутатов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 представительный орган местного самоуправления (далее - Совет депутатов);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 xml:space="preserve">б) администрация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 исполнительно-распорядительный орган местного самоуправления (далее - администрация).</w:t>
      </w:r>
    </w:p>
    <w:p w:rsidR="008F484D" w:rsidRPr="008F484D" w:rsidRDefault="008F484D" w:rsidP="008F484D">
      <w:pPr>
        <w:pStyle w:val="ConsPlusNormal"/>
        <w:widowControl/>
        <w:ind w:firstLine="709"/>
        <w:jc w:val="both"/>
        <w:rPr>
          <w:rFonts w:ascii="Times New Roman" w:hAnsi="Times New Roman" w:cs="Times New Roman"/>
          <w:b/>
          <w:color w:val="FF0000"/>
          <w:sz w:val="24"/>
          <w:szCs w:val="24"/>
        </w:rPr>
      </w:pPr>
      <w:r w:rsidRPr="008F484D">
        <w:rPr>
          <w:rFonts w:ascii="Times New Roman" w:hAnsi="Times New Roman" w:cs="Times New Roman"/>
          <w:sz w:val="24"/>
          <w:szCs w:val="24"/>
        </w:rPr>
        <w:t xml:space="preserve">в) Глава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Северного района Новосибирской области  (далее также – Глава поселения, Глава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Глава муниципального образования).</w:t>
      </w:r>
      <w:r w:rsidRPr="008F484D">
        <w:rPr>
          <w:rFonts w:ascii="Times New Roman" w:hAnsi="Times New Roman" w:cs="Times New Roman"/>
          <w:b/>
          <w:color w:val="FF0000"/>
          <w:sz w:val="24"/>
          <w:szCs w:val="24"/>
        </w:rPr>
        <w:t xml:space="preserve"> </w:t>
      </w:r>
    </w:p>
    <w:p w:rsidR="008F484D" w:rsidRPr="008F484D" w:rsidRDefault="008F484D" w:rsidP="008F484D">
      <w:pPr>
        <w:pStyle w:val="ConsPlusNormal"/>
        <w:widowControl/>
        <w:ind w:firstLine="709"/>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1.6. Полномочия Совета депутатов </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1.6.1. К полномочиям Совета депутатов по осуществлению права собственности относятся: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определение порядка управления и распоряжения имуществом, находящимся в муниципальной собственности поселения;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утверждение в составе местного бюджета объемов доходов от использования имущества, находящегося в муниципальной собственности, а также объемов расходов на приобретение имущества в муниципальную собственность;</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утверждение прогнозного плана приватизации муниципального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г) утверждение в составе местного бюджета субвенций, субсидий, бюджетных кредитов и инвестиций муниципальным унитарным предприятиям;</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согласование в составе плана социально-экономического развития на очередной год мер, направленных на повышение эффективности управления муниципальным имуществом;</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е) определение порядка принятия решений о создании, реорганизации и ликвидации муниципальных предприятий;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ж) размер, порядок и сроки перечисления части прибыли муниципальных предприятий в доходы местного бюджета;</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з</w:t>
      </w:r>
      <w:proofErr w:type="spellEnd"/>
      <w:r w:rsidRPr="008F484D">
        <w:rPr>
          <w:rFonts w:ascii="Times New Roman" w:hAnsi="Times New Roman" w:cs="Times New Roman"/>
          <w:sz w:val="24"/>
          <w:szCs w:val="24"/>
        </w:rPr>
        <w:t>) устанавливает порядок определения платы, взимаемой муниципальным учреждением за выполнение работ, оказание услуг, относящихся к его основным видам деятельности, предусмотренным его учредительным документом для граждан и юридических лиц сверх установленного муниципального задания.</w:t>
      </w:r>
    </w:p>
    <w:p w:rsidR="008F484D" w:rsidRPr="008F484D" w:rsidRDefault="008F484D" w:rsidP="008F484D">
      <w:pPr>
        <w:pStyle w:val="ConsPlusNormal"/>
        <w:widowControl/>
        <w:jc w:val="both"/>
        <w:rPr>
          <w:rFonts w:ascii="Times New Roman" w:hAnsi="Times New Roman" w:cs="Times New Roman"/>
          <w:color w:val="FF0000"/>
          <w:sz w:val="24"/>
          <w:szCs w:val="24"/>
        </w:rPr>
      </w:pPr>
    </w:p>
    <w:p w:rsidR="008F484D" w:rsidRPr="008F484D" w:rsidRDefault="008F484D" w:rsidP="008F484D">
      <w:pPr>
        <w:pStyle w:val="ConsPlusNormal"/>
        <w:widowControl/>
        <w:jc w:val="center"/>
        <w:outlineLvl w:val="2"/>
        <w:rPr>
          <w:rFonts w:ascii="Times New Roman" w:hAnsi="Times New Roman" w:cs="Times New Roman"/>
          <w:b/>
          <w:sz w:val="24"/>
          <w:szCs w:val="24"/>
        </w:rPr>
      </w:pPr>
    </w:p>
    <w:p w:rsidR="008F484D" w:rsidRPr="008F484D" w:rsidRDefault="008F484D" w:rsidP="008F484D">
      <w:pPr>
        <w:pStyle w:val="ConsPlusNormal"/>
        <w:widowControl/>
        <w:jc w:val="center"/>
        <w:outlineLvl w:val="2"/>
        <w:rPr>
          <w:rFonts w:ascii="Times New Roman" w:hAnsi="Times New Roman" w:cs="Times New Roman"/>
          <w:b/>
          <w:sz w:val="24"/>
          <w:szCs w:val="24"/>
        </w:rPr>
      </w:pPr>
      <w:r w:rsidRPr="008F484D">
        <w:rPr>
          <w:rFonts w:ascii="Times New Roman" w:hAnsi="Times New Roman" w:cs="Times New Roman"/>
          <w:b/>
          <w:sz w:val="24"/>
          <w:szCs w:val="24"/>
        </w:rPr>
        <w:t>1.7. Полномочия администрации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1.7.1. К полномочиям администрации по осуществлению права собственности относятся: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управление и распоряжение муниципальным имуществом в соответствии с настоящим Положением и иными нормативными правовыми актами, включающее в себя: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учет муниципального имущества и ведение Реестра муниципального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управление и распоряжение в пределах своей компетенции имуществом муниципальных унитарных предприятий и муниципальных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управление и распоряжение в пределах своей компетенции находящимися в муниципальной собственности акциями (долями) в уставных капиталах хозяйственных обществ;</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управление имуществом, входящим в состав муниципальной казны;</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защиту права муниципальной собственности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осуществление контроля за целевым и эффективным использованием и сохранностью муниципального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представление интересов муниципального образования в суде, арбитражном суде;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г) представительство от лица собственника по вопросам управления и распоряжения имуществом муниципальных предприятий и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утверждения уставов муниципальных учреждений и внесения в них изменений;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е) осуществление финансового обеспечения деятельности муниципальных казенных учреждений и финансового обеспечения выполнения муниципального задания  муниципальными учреждениями;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ж) установление порядка определения видов и перечней особо ценного движимого имущества  и муниципальных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з</w:t>
      </w:r>
      <w:proofErr w:type="spellEnd"/>
      <w:r w:rsidRPr="008F484D">
        <w:rPr>
          <w:rFonts w:ascii="Times New Roman" w:hAnsi="Times New Roman" w:cs="Times New Roman"/>
          <w:sz w:val="24"/>
          <w:szCs w:val="24"/>
        </w:rPr>
        <w:t xml:space="preserve">) осуществляет </w:t>
      </w:r>
      <w:proofErr w:type="gramStart"/>
      <w:r w:rsidRPr="008F484D">
        <w:rPr>
          <w:rFonts w:ascii="Times New Roman" w:hAnsi="Times New Roman" w:cs="Times New Roman"/>
          <w:sz w:val="24"/>
          <w:szCs w:val="24"/>
        </w:rPr>
        <w:t>контроль за</w:t>
      </w:r>
      <w:proofErr w:type="gramEnd"/>
      <w:r w:rsidRPr="008F484D">
        <w:rPr>
          <w:rFonts w:ascii="Times New Roman" w:hAnsi="Times New Roman" w:cs="Times New Roman"/>
          <w:sz w:val="24"/>
          <w:szCs w:val="24"/>
        </w:rPr>
        <w:t xml:space="preserve"> деятельностью муниципальных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gramStart"/>
      <w:r w:rsidRPr="008F484D">
        <w:rPr>
          <w:rFonts w:ascii="Times New Roman" w:hAnsi="Times New Roman" w:cs="Times New Roman"/>
          <w:sz w:val="24"/>
          <w:szCs w:val="24"/>
        </w:rPr>
        <w:t>и) принятие решений о передачи объектов недвижимости муниципального имущества в областную или федеральную собственность либо о приобретении в муниципальную собственность объектов собственности Российской Федерации, субъектов Российской Федерации, муниципальных образований, а также акций (долей) в уставном капитале хозяйственных обществ за счет средств местного бюджета в порядке и случаях, предусмотренных федеральными законами, законами Новосибирской области и иными нормативными правовыми актами;</w:t>
      </w:r>
      <w:proofErr w:type="gramEnd"/>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к)  распоряжение находящимися в муниципальной собственности акциями (долями) в уставных капиталах хозяйственных обществ;</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л)  приобретение недвижимого имущества в муниципальную собственность;</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м) отчуждение недвижимого имущества, находящегося в муниципальной собственности;</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н</w:t>
      </w:r>
      <w:proofErr w:type="spellEnd"/>
      <w:r w:rsidRPr="008F484D">
        <w:rPr>
          <w:rFonts w:ascii="Times New Roman" w:hAnsi="Times New Roman" w:cs="Times New Roman"/>
          <w:sz w:val="24"/>
          <w:szCs w:val="24"/>
        </w:rPr>
        <w:t>) принятие нормативных правовых актов регулирующих управление и распоряжение собственностью поселения, в том числе по вопросам  установления порядка приобретения, отчуждения, сдачи в аренду, внесение в уставные капиталы хозяйственных обществ, передачи имущества в залог, безвозмездное пользование и доверительное управление;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о) распоряжение средствами бюджета;</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п</w:t>
      </w:r>
      <w:proofErr w:type="spellEnd"/>
      <w:r w:rsidRPr="008F484D">
        <w:rPr>
          <w:rFonts w:ascii="Times New Roman" w:hAnsi="Times New Roman" w:cs="Times New Roman"/>
          <w:sz w:val="24"/>
          <w:szCs w:val="24"/>
        </w:rPr>
        <w:t>) принятие распорядительных документов о реализации, передаче и списании транспортных средств и иного движимого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р</w:t>
      </w:r>
      <w:proofErr w:type="spellEnd"/>
      <w:r w:rsidRPr="008F484D">
        <w:rPr>
          <w:rFonts w:ascii="Times New Roman" w:hAnsi="Times New Roman" w:cs="Times New Roman"/>
          <w:sz w:val="24"/>
          <w:szCs w:val="24"/>
        </w:rPr>
        <w:t xml:space="preserve">) приобретение имущества в собственность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и  отчуждение имущества, находящегося в собственности поселения, в </w:t>
      </w:r>
      <w:proofErr w:type="gramStart"/>
      <w:r w:rsidRPr="008F484D">
        <w:rPr>
          <w:rFonts w:ascii="Times New Roman" w:hAnsi="Times New Roman" w:cs="Times New Roman"/>
          <w:sz w:val="24"/>
          <w:szCs w:val="24"/>
        </w:rPr>
        <w:t>порядке</w:t>
      </w:r>
      <w:proofErr w:type="gramEnd"/>
      <w:r w:rsidRPr="008F484D">
        <w:rPr>
          <w:rFonts w:ascii="Times New Roman" w:hAnsi="Times New Roman" w:cs="Times New Roman"/>
          <w:sz w:val="24"/>
          <w:szCs w:val="24"/>
        </w:rPr>
        <w:t xml:space="preserve"> установленном федеральным законом;</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с) создание, реорганизация и ликвидация муниципальных унитарных предприятий и муниципальных учреждений, изменение типа муниципальных учреждений, утверждение уставов и внесение изменений в уставы муниципальных унитарных предприятий и муниципальных учреждений, заключение трудовых договоров с руководителями муниципальных унитарных предприятий и муниципальных учреждений, заслушивание отчетов об их деятельности;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т) определение порядка принятия решений о создании, реорганизации и ликвидации муниципальных учреждений, их финансирования;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у) определение порядка создания, реорганизации, изменения типа и ликвидации муниципальных учреждений;</w:t>
      </w:r>
    </w:p>
    <w:p w:rsidR="008F484D" w:rsidRPr="008F484D" w:rsidRDefault="008F484D" w:rsidP="008F484D">
      <w:pPr>
        <w:pStyle w:val="ConsPlusNormal"/>
        <w:widowControl/>
        <w:ind w:firstLine="540"/>
        <w:jc w:val="both"/>
        <w:rPr>
          <w:rFonts w:ascii="Times New Roman" w:hAnsi="Times New Roman" w:cs="Times New Roman"/>
          <w:sz w:val="24"/>
          <w:szCs w:val="24"/>
        </w:rPr>
      </w:pPr>
      <w:proofErr w:type="spellStart"/>
      <w:r w:rsidRPr="008F484D">
        <w:rPr>
          <w:rFonts w:ascii="Times New Roman" w:hAnsi="Times New Roman" w:cs="Times New Roman"/>
          <w:sz w:val="24"/>
          <w:szCs w:val="24"/>
        </w:rPr>
        <w:t>ф</w:t>
      </w:r>
      <w:proofErr w:type="spellEnd"/>
      <w:r w:rsidRPr="008F484D">
        <w:rPr>
          <w:rFonts w:ascii="Times New Roman" w:hAnsi="Times New Roman" w:cs="Times New Roman"/>
          <w:sz w:val="24"/>
          <w:szCs w:val="24"/>
        </w:rPr>
        <w:t>) иные полномочия, предусмотренные действующим законодательством и настоящим Положением.</w:t>
      </w:r>
    </w:p>
    <w:p w:rsidR="008F484D" w:rsidRPr="008F484D" w:rsidRDefault="008F484D" w:rsidP="008F484D">
      <w:pPr>
        <w:pStyle w:val="ConsPlusNormal"/>
        <w:widowControl/>
        <w:jc w:val="center"/>
        <w:outlineLvl w:val="2"/>
        <w:rPr>
          <w:rFonts w:ascii="Times New Roman" w:hAnsi="Times New Roman" w:cs="Times New Roman"/>
          <w:sz w:val="24"/>
          <w:szCs w:val="24"/>
        </w:rPr>
      </w:pPr>
    </w:p>
    <w:p w:rsidR="008F484D" w:rsidRPr="008F484D" w:rsidRDefault="008F484D" w:rsidP="008F484D">
      <w:pPr>
        <w:pStyle w:val="ConsPlusNormal"/>
        <w:widowContro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1.8. Полномочия Главы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сельсовета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1.8.1. К полномочиям Главы поселения по осуществлению прав собственника относятся: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а) дает согласие на совершение  муниципальным предприятием,  учреждением крупных сделок, а также одобряет </w:t>
      </w:r>
      <w:proofErr w:type="gramStart"/>
      <w:r w:rsidRPr="008F484D">
        <w:rPr>
          <w:rFonts w:ascii="Times New Roman" w:hAnsi="Times New Roman" w:cs="Times New Roman"/>
          <w:sz w:val="24"/>
          <w:szCs w:val="24"/>
        </w:rPr>
        <w:t>сделки</w:t>
      </w:r>
      <w:proofErr w:type="gramEnd"/>
      <w:r w:rsidRPr="008F484D">
        <w:rPr>
          <w:rFonts w:ascii="Times New Roman" w:hAnsi="Times New Roman" w:cs="Times New Roman"/>
          <w:sz w:val="24"/>
          <w:szCs w:val="24"/>
        </w:rPr>
        <w:t xml:space="preserve"> в которых имеется заинтересованность; </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дает согласие на заключение сделок по привлечению инвестиций в отношении объектов недвижимости, закрепленных за муниципальными учреждениями;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иные полномочия, предусмотренные действующим законодательством и настоящим Положением.</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lastRenderedPageBreak/>
        <w:t>II. Управление имуществом муниципальных унитарных предприятий</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widowControl/>
        <w:jc w:val="center"/>
        <w:outlineLvl w:val="2"/>
        <w:rPr>
          <w:rFonts w:ascii="Times New Roman" w:hAnsi="Times New Roman" w:cs="Times New Roman"/>
          <w:b/>
          <w:sz w:val="24"/>
          <w:szCs w:val="24"/>
        </w:rPr>
      </w:pPr>
      <w:r w:rsidRPr="008F484D">
        <w:rPr>
          <w:rFonts w:ascii="Times New Roman" w:hAnsi="Times New Roman" w:cs="Times New Roman"/>
          <w:b/>
          <w:sz w:val="24"/>
          <w:szCs w:val="24"/>
        </w:rPr>
        <w:t>2.1. Муниципальное унитарное предприятие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2.1.1. Муниципальное унитарное предприятие (далее - предприятие) - коммерческая организация, не наделенная правом собственности на имущество, закрепленное за ней собственником. От имени муниципального образования права собственника осуществляет администрация в рамках и компетенции, установленной актами, определяющими ее статус.</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Имущество предприятия, являющееся муниципальной собственностью, принадлежит предприятию на праве хозяйственного ведения или оперативного управления, является неделимым и не может быть распределено по вкладам (долям, паям), в том числе между работниками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Унитарные предприятия, основанные на праве хозяйственного ведения, являются муниципальными предприятиями.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Унитарные предприятия, основанные на праве оперативного управления, являются муниципальными казенными предприятиями.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Предприятие осуществляет свою деятельность в соответствии с уставом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2.1.2. Целями управления предприятиями являются: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эффективное осуществление деятельности в целях решения социальных задач;</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развитие производства, увеличение выпуска продукции;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улучшение финансовых показателей;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г) получение доходов местного бюджета за счет части прибыли указанных предприятий;</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сохранение и создание дополнительных рабочих мест, а также другие цели.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2.1.3. Цели управления каждым предприятием определяются исходя из целей поселения в управлении данным предприятием и интересов самого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2.1.4. Управление предприятием включает в себя: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решение вопросов создания, реорганизации и ликвидации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определение предмета и целей деятельности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утверждение устава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г) формирование уставного фонда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назначение и освобождение руководителя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е) установление порядка и условий использования закрепленного за предприятием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ж) осуществление </w:t>
      </w:r>
      <w:proofErr w:type="gramStart"/>
      <w:r w:rsidRPr="008F484D">
        <w:rPr>
          <w:rFonts w:ascii="Times New Roman" w:hAnsi="Times New Roman" w:cs="Times New Roman"/>
          <w:sz w:val="24"/>
          <w:szCs w:val="24"/>
        </w:rPr>
        <w:t>контроля за</w:t>
      </w:r>
      <w:proofErr w:type="gramEnd"/>
      <w:r w:rsidRPr="008F484D">
        <w:rPr>
          <w:rFonts w:ascii="Times New Roman" w:hAnsi="Times New Roman" w:cs="Times New Roman"/>
          <w:sz w:val="24"/>
          <w:szCs w:val="24"/>
        </w:rPr>
        <w:t xml:space="preserve"> использованием по назначению и сохранностью принадлежащего предприятию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з</w:t>
      </w:r>
      <w:proofErr w:type="spellEnd"/>
      <w:r w:rsidRPr="008F484D">
        <w:rPr>
          <w:rFonts w:ascii="Times New Roman" w:hAnsi="Times New Roman" w:cs="Times New Roman"/>
          <w:sz w:val="24"/>
          <w:szCs w:val="24"/>
        </w:rPr>
        <w:t>) установление размеров отчислений от прибыли для зачисления в местный  бюджет;</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и) утверждение показателей экономической эффективности деятельности предприятия, порядка отчетности предприятия;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к) </w:t>
      </w:r>
      <w:proofErr w:type="gramStart"/>
      <w:r w:rsidRPr="008F484D">
        <w:rPr>
          <w:rFonts w:ascii="Times New Roman" w:hAnsi="Times New Roman" w:cs="Times New Roman"/>
          <w:sz w:val="24"/>
          <w:szCs w:val="24"/>
        </w:rPr>
        <w:t>контроль  за</w:t>
      </w:r>
      <w:proofErr w:type="gramEnd"/>
      <w:r w:rsidRPr="008F484D">
        <w:rPr>
          <w:rFonts w:ascii="Times New Roman" w:hAnsi="Times New Roman" w:cs="Times New Roman"/>
          <w:sz w:val="24"/>
          <w:szCs w:val="24"/>
        </w:rPr>
        <w:t xml:space="preserve"> деятельностью предприятия.</w:t>
      </w:r>
    </w:p>
    <w:p w:rsidR="008F484D" w:rsidRPr="008F484D" w:rsidRDefault="008F484D" w:rsidP="008F484D">
      <w:pPr>
        <w:pStyle w:val="ConsPlusNormal"/>
        <w:widowContro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2.2. Создание и учреждение предприятий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2.2.1. Решение об учреждении предприятия принимается администрацией. Предприятие создается на основании правового акта администрации.</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2.2.2. Предприятие создается в случаях, определенных действующим законодательством.</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2.2.3. Предприятие считается созданным с момента его государственной регистрации в установленном порядке.</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2.2.4. Учредительным документом предприятия является его устав, который утверждается Главой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lastRenderedPageBreak/>
        <w:t>Основные требования к уставу определены действующим законодательством.</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2.2.5. Руководитель предприятия назначается и освобождается на должность Главой поселения  в соответствии с </w:t>
      </w:r>
      <w:hyperlink r:id="rId23" w:history="1">
        <w:r w:rsidRPr="008F484D">
          <w:rPr>
            <w:rFonts w:ascii="Times New Roman" w:hAnsi="Times New Roman" w:cs="Times New Roman"/>
            <w:sz w:val="24"/>
            <w:szCs w:val="24"/>
          </w:rPr>
          <w:t>Порядком</w:t>
        </w:r>
      </w:hyperlink>
      <w:r w:rsidRPr="008F484D">
        <w:rPr>
          <w:rFonts w:ascii="Times New Roman" w:hAnsi="Times New Roman" w:cs="Times New Roman"/>
          <w:sz w:val="24"/>
          <w:szCs w:val="24"/>
        </w:rPr>
        <w:t>, утвержденным Советом депутатов, и подотчетен собственнику имущества предприятия. Права и обязанности руководителя предприятия определены действующим законодательством и уставом предприятия.</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2.3. Имущество предприятий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2.3.1. Имущество предприятия формируется за счет:</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имущества, закрепленного за предприятием на праве хозяйственного ведения или на праве оперативного управления собственником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доходов предприятия от собственной деятельности;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средств, выделяемых целевым назначением из местного бюджета;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иных источников, не противоречащих законодательству и уставу предприятия.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2.3.2. Право на имущество, закрепляемое за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2.3.3. Порядок определения состава имущества, закрепляемого за предприятием на праве хозяйственного ведения или на праве оперативного управления, устанавливается собственником этого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Закрепление муниципального имущества на праве хозяйственного ведения или на праве оперативного управления за предприятием осуществляется на основании акта закрепления, утвержденного постановлением администрации.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Закрепленные за предприятием объекты движимого и недвижимого имущества подлежат учету в Реестре и отражаются в балансе предприятия.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Приобретенное в процессе деятельности предприятия имущество закрепляется за предприятием, с внесением соответствующих дополнений в Реестр.</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2.3.4. Предприятие несет ответственность по своим обязательствам всем принадлежащим ему имуществом.</w:t>
      </w:r>
    </w:p>
    <w:p w:rsidR="008F484D" w:rsidRPr="008F484D" w:rsidRDefault="008F484D" w:rsidP="008F484D">
      <w:pPr>
        <w:pStyle w:val="a6"/>
        <w:ind w:firstLine="709"/>
        <w:jc w:val="both"/>
        <w:rPr>
          <w:sz w:val="24"/>
          <w:szCs w:val="24"/>
        </w:rPr>
      </w:pPr>
      <w:r w:rsidRPr="008F484D">
        <w:rPr>
          <w:sz w:val="24"/>
          <w:szCs w:val="24"/>
        </w:rPr>
        <w:t>Муниципальное образование не несет ответственность по обязательствам предприятия, за исключением случаев, если несостоятельность (банкротство) такого предприятия вызвано решением собственника его имущества.</w:t>
      </w:r>
    </w:p>
    <w:p w:rsidR="008F484D" w:rsidRPr="008F484D" w:rsidRDefault="008F484D" w:rsidP="008F484D">
      <w:pPr>
        <w:pStyle w:val="a6"/>
        <w:ind w:firstLine="709"/>
        <w:jc w:val="both"/>
        <w:rPr>
          <w:sz w:val="24"/>
          <w:szCs w:val="24"/>
        </w:rPr>
      </w:pPr>
      <w:r w:rsidRPr="008F484D">
        <w:rPr>
          <w:sz w:val="24"/>
          <w:szCs w:val="24"/>
        </w:rPr>
        <w:t>Муниципальное образование несет субсидиарную ответственность по обязательствам муниципальных казенных предприятий при недостаточности их имущества.</w:t>
      </w:r>
    </w:p>
    <w:p w:rsidR="008F484D" w:rsidRPr="008F484D" w:rsidRDefault="008F484D" w:rsidP="008F484D">
      <w:pPr>
        <w:pStyle w:val="a6"/>
        <w:ind w:firstLine="709"/>
        <w:jc w:val="both"/>
        <w:rPr>
          <w:sz w:val="24"/>
          <w:szCs w:val="24"/>
        </w:rPr>
      </w:pPr>
      <w:r w:rsidRPr="008F484D">
        <w:rPr>
          <w:sz w:val="24"/>
          <w:szCs w:val="24"/>
        </w:rPr>
        <w:t>2.3.5. Порядок распоряжения имуществом предприятия, принадлежащим ему на праве хозяйственного ведения (оперативного управления), определен действующим законодательством.</w:t>
      </w:r>
    </w:p>
    <w:p w:rsidR="008F484D" w:rsidRPr="008F484D" w:rsidRDefault="008F484D" w:rsidP="008F484D">
      <w:pPr>
        <w:pStyle w:val="a6"/>
        <w:ind w:firstLine="709"/>
        <w:jc w:val="both"/>
        <w:rPr>
          <w:sz w:val="24"/>
          <w:szCs w:val="24"/>
        </w:rPr>
      </w:pPr>
      <w:r w:rsidRPr="008F484D">
        <w:rPr>
          <w:sz w:val="24"/>
          <w:szCs w:val="24"/>
        </w:rPr>
        <w:t>2.3.6. Собственник имущества предприятия имеет право на получение части прибыли от использования имущества, находящегося в хозяйственном ведении такого предприятия.</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2.4. Финансово-хозяйственная деятельность предприятий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2.4.1. Финансово-хозяйственная деятельность предприятия осуществляется на основе ежегодно составляемого им финансово-хозяйственного  плана (далее - план), который должен содержать финансово-экономические показатели деятельности предприятия, а также размер отчислений от прибыли для зачисления </w:t>
      </w:r>
      <w:proofErr w:type="gramStart"/>
      <w:r w:rsidRPr="008F484D">
        <w:rPr>
          <w:rFonts w:ascii="Times New Roman" w:hAnsi="Times New Roman" w:cs="Times New Roman"/>
          <w:sz w:val="24"/>
          <w:szCs w:val="24"/>
        </w:rPr>
        <w:t>в</w:t>
      </w:r>
      <w:proofErr w:type="gramEnd"/>
      <w:r w:rsidRPr="008F484D">
        <w:rPr>
          <w:rFonts w:ascii="Times New Roman" w:hAnsi="Times New Roman" w:cs="Times New Roman"/>
          <w:sz w:val="24"/>
          <w:szCs w:val="24"/>
        </w:rPr>
        <w:t xml:space="preserve">  </w:t>
      </w:r>
      <w:proofErr w:type="gramStart"/>
      <w:r w:rsidRPr="008F484D">
        <w:rPr>
          <w:rFonts w:ascii="Times New Roman" w:hAnsi="Times New Roman" w:cs="Times New Roman"/>
          <w:sz w:val="24"/>
          <w:szCs w:val="24"/>
        </w:rPr>
        <w:t>местный</w:t>
      </w:r>
      <w:proofErr w:type="gramEnd"/>
      <w:r w:rsidRPr="008F484D">
        <w:rPr>
          <w:rFonts w:ascii="Times New Roman" w:hAnsi="Times New Roman" w:cs="Times New Roman"/>
          <w:sz w:val="24"/>
          <w:szCs w:val="24"/>
        </w:rPr>
        <w:t xml:space="preserve"> бюджет и иные сведения, характеризующие его деятельность.</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Советом депутатов. Размеры отчислений от </w:t>
      </w:r>
      <w:r w:rsidRPr="008F484D">
        <w:rPr>
          <w:rFonts w:ascii="Times New Roman" w:hAnsi="Times New Roman" w:cs="Times New Roman"/>
          <w:sz w:val="24"/>
          <w:szCs w:val="24"/>
        </w:rPr>
        <w:lastRenderedPageBreak/>
        <w:t>прибыли предприятий в доходы местного бюджета ежегодно утверждаются  Советом депутатов.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2.4.2. План предприятия на очередной календарный год утверждается руководителем предприятия не позднее 1 октября текущего года. </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2.4.3. Отчет о финансово-хозяйственной деятельности и выполнении плана представляется руководителем предприятия в администрацию не позднее 1-го квартала следующего </w:t>
      </w:r>
      <w:proofErr w:type="gramStart"/>
      <w:r w:rsidRPr="008F484D">
        <w:rPr>
          <w:rFonts w:ascii="Times New Roman" w:hAnsi="Times New Roman" w:cs="Times New Roman"/>
          <w:sz w:val="24"/>
          <w:szCs w:val="24"/>
        </w:rPr>
        <w:t>за</w:t>
      </w:r>
      <w:proofErr w:type="gramEnd"/>
      <w:r w:rsidRPr="008F484D">
        <w:rPr>
          <w:rFonts w:ascii="Times New Roman" w:hAnsi="Times New Roman" w:cs="Times New Roman"/>
          <w:sz w:val="24"/>
          <w:szCs w:val="24"/>
        </w:rPr>
        <w:t xml:space="preserve"> отчетным по окончании календарного года.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2.4.4. Бухгалтерская отчетность предприятия в случаях, определенных Главой поселения, подлежит обязательной ежегодной аудиторской проверке независимым аудитором.</w:t>
      </w:r>
    </w:p>
    <w:p w:rsidR="008F484D" w:rsidRPr="008F484D" w:rsidRDefault="008F484D" w:rsidP="008F484D">
      <w:pPr>
        <w:pStyle w:val="ConsPlusNormal"/>
        <w:ind w:firstLine="709"/>
        <w:jc w:val="both"/>
        <w:rPr>
          <w:rFonts w:ascii="Times New Roman" w:hAnsi="Times New Roman" w:cs="Times New Roman"/>
          <w:sz w:val="24"/>
          <w:szCs w:val="24"/>
        </w:rPr>
      </w:pPr>
      <w:proofErr w:type="gramStart"/>
      <w:r w:rsidRPr="008F484D">
        <w:rPr>
          <w:rFonts w:ascii="Times New Roman" w:hAnsi="Times New Roman" w:cs="Times New Roman"/>
          <w:sz w:val="24"/>
          <w:szCs w:val="24"/>
        </w:rPr>
        <w:t>Контроль за</w:t>
      </w:r>
      <w:proofErr w:type="gramEnd"/>
      <w:r w:rsidRPr="008F484D">
        <w:rPr>
          <w:rFonts w:ascii="Times New Roman" w:hAnsi="Times New Roman" w:cs="Times New Roman"/>
          <w:sz w:val="24"/>
          <w:szCs w:val="24"/>
        </w:rPr>
        <w:t xml:space="preserve"> деятельностью предприятия осуществляется администрацией, осуществляющей полномочия собственника имущества в порядке, определенном настоящим Положением, и другими полномочными органами.</w:t>
      </w:r>
    </w:p>
    <w:p w:rsidR="008F484D" w:rsidRPr="008F484D" w:rsidRDefault="008F484D" w:rsidP="008F484D">
      <w:pPr>
        <w:pStyle w:val="ConsPlusNormal"/>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2.5. Реорганизация и ликвидация предприятий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2.5.1. Решение о реорганизации и ликвидации предприятий принимается администрацией по решению суда по основаниям и в порядке, которые установлены Гражданским </w:t>
      </w:r>
      <w:hyperlink r:id="rId24" w:history="1">
        <w:r w:rsidRPr="008F484D">
          <w:rPr>
            <w:rFonts w:ascii="Times New Roman" w:hAnsi="Times New Roman" w:cs="Times New Roman"/>
            <w:sz w:val="24"/>
            <w:szCs w:val="24"/>
          </w:rPr>
          <w:t>кодексом</w:t>
        </w:r>
      </w:hyperlink>
      <w:r w:rsidRPr="008F484D">
        <w:rPr>
          <w:rFonts w:ascii="Times New Roman" w:hAnsi="Times New Roman" w:cs="Times New Roman"/>
          <w:sz w:val="24"/>
          <w:szCs w:val="24"/>
        </w:rPr>
        <w:t xml:space="preserve"> Российской Федерации и иными федеральными законами.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2.5.2. Предприятие может быть реорганизовано по решению собственника его имущества в установленном действующим законодательством порядке.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2.5.3. Ликвидация предприятия осуществляется ликвидационной комиссией в соответствии с действующим законодательством.</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III. Управление имуществом муниципальных учреждений</w:t>
      </w:r>
    </w:p>
    <w:p w:rsidR="008F484D" w:rsidRPr="008F484D" w:rsidRDefault="008F484D" w:rsidP="008F484D">
      <w:pPr>
        <w:pStyle w:val="ConsPlusNormal"/>
        <w:jc w:val="center"/>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3.1. Муниципальное учреждение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3.1.1. Муниципальное учреждение (далее - учреждение) - некоммерческая организация, создаваемая органом местного самоуправления муниципального образования (далее – Учредитель) для осуществления управленческих, социально-культурных или иных функций некоммерческого характера.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Учреждение может быть автономным, бюджетным или казенным.</w:t>
      </w:r>
    </w:p>
    <w:p w:rsidR="008F484D" w:rsidRPr="008F484D" w:rsidRDefault="008F484D" w:rsidP="008F484D">
      <w:pPr>
        <w:pStyle w:val="a6"/>
        <w:ind w:firstLine="709"/>
        <w:jc w:val="both"/>
        <w:rPr>
          <w:sz w:val="24"/>
          <w:szCs w:val="24"/>
        </w:rPr>
      </w:pPr>
      <w:r w:rsidRPr="008F484D">
        <w:rPr>
          <w:sz w:val="24"/>
          <w:szCs w:val="24"/>
        </w:rPr>
        <w:t xml:space="preserve">3.1.2. </w:t>
      </w:r>
      <w:proofErr w:type="gramStart"/>
      <w:r w:rsidRPr="008F484D">
        <w:rPr>
          <w:sz w:val="24"/>
          <w:szCs w:val="24"/>
        </w:rPr>
        <w:t>Автономное учреждение - некоммерческая организация, созданная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финансируемая в виде субсидий из местного бюджета и иных не запрещенных федеральными законами источников, отвечающая</w:t>
      </w:r>
      <w:proofErr w:type="gramEnd"/>
      <w:r w:rsidRPr="008F484D">
        <w:rPr>
          <w:sz w:val="24"/>
          <w:szCs w:val="24"/>
        </w:rPr>
        <w:t xml:space="preserve">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автономным учреждением за счет средств, выделенных ей учредителем на приобретение этого имущества. Учредитель не несет ответственности по обязательствам автономного учреждения.</w:t>
      </w:r>
    </w:p>
    <w:p w:rsidR="008F484D" w:rsidRPr="008F484D" w:rsidRDefault="008F484D" w:rsidP="008F484D">
      <w:pPr>
        <w:pStyle w:val="a6"/>
        <w:ind w:firstLine="709"/>
        <w:jc w:val="both"/>
        <w:rPr>
          <w:sz w:val="24"/>
          <w:szCs w:val="24"/>
        </w:rPr>
      </w:pPr>
      <w:r w:rsidRPr="008F484D">
        <w:rPr>
          <w:sz w:val="24"/>
          <w:szCs w:val="24"/>
        </w:rPr>
        <w:t xml:space="preserve">3.1.3. </w:t>
      </w:r>
      <w:proofErr w:type="gramStart"/>
      <w:r w:rsidRPr="008F484D">
        <w:rPr>
          <w:sz w:val="24"/>
          <w:szCs w:val="24"/>
        </w:rPr>
        <w:t>Бюджетное учреждение - 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(муниципальных органов) в сферах науки, образования, здравоохранения, культуры, социальной защиты,  физической культуры и спорта, а также в иных сферах, финансируемая в виде субсидий из местного бюджета, отвечающая по своим обязательствам всем находящимся у нее на праве оперативного управления</w:t>
      </w:r>
      <w:proofErr w:type="gramEnd"/>
      <w:r w:rsidRPr="008F484D">
        <w:rPr>
          <w:sz w:val="24"/>
          <w:szCs w:val="24"/>
        </w:rPr>
        <w:t xml:space="preserve"> имуществом, как закрепленным учредителем, так и приобретенным бюджетным учреждением за счет </w:t>
      </w:r>
      <w:r w:rsidRPr="008F484D">
        <w:rPr>
          <w:sz w:val="24"/>
          <w:szCs w:val="24"/>
        </w:rPr>
        <w:lastRenderedPageBreak/>
        <w:t>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Учредитель не несет ответственности по обязательствам бюджетного учреждения.</w:t>
      </w:r>
    </w:p>
    <w:p w:rsidR="008F484D" w:rsidRPr="008F484D" w:rsidRDefault="008F484D" w:rsidP="008F484D">
      <w:pPr>
        <w:pStyle w:val="a6"/>
        <w:ind w:firstLine="709"/>
        <w:jc w:val="both"/>
        <w:rPr>
          <w:sz w:val="24"/>
          <w:szCs w:val="24"/>
        </w:rPr>
      </w:pPr>
      <w:r w:rsidRPr="008F484D">
        <w:rPr>
          <w:sz w:val="24"/>
          <w:szCs w:val="24"/>
        </w:rPr>
        <w:t xml:space="preserve">3.1.4. </w:t>
      </w:r>
      <w:proofErr w:type="gramStart"/>
      <w:r w:rsidRPr="008F484D">
        <w:rPr>
          <w:sz w:val="24"/>
          <w:szCs w:val="24"/>
        </w:rPr>
        <w:t>Казенное учреждение – муниципальное учреждение, созданное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(муниципальных органов), финансовое обеспечение деятельности которого осуществляется за счет средств местного бюджета на основании бюджетной сметы; отвечающее по своим обязательствам находящимися в его распоряжении денежными средствами.</w:t>
      </w:r>
      <w:proofErr w:type="gramEnd"/>
      <w:r w:rsidRPr="008F484D">
        <w:rPr>
          <w:sz w:val="24"/>
          <w:szCs w:val="24"/>
        </w:rPr>
        <w:t xml:space="preserve"> При недостаточности указанных средств субсидиарную ответственность по обязательствам казенного учреждения несет  учредитель.</w:t>
      </w:r>
    </w:p>
    <w:p w:rsidR="008F484D" w:rsidRPr="008F484D" w:rsidRDefault="008F484D" w:rsidP="008F484D">
      <w:pPr>
        <w:pStyle w:val="a6"/>
        <w:ind w:firstLine="709"/>
        <w:rPr>
          <w:sz w:val="24"/>
          <w:szCs w:val="24"/>
        </w:rPr>
      </w:pPr>
      <w:r w:rsidRPr="008F484D">
        <w:rPr>
          <w:sz w:val="24"/>
          <w:szCs w:val="24"/>
        </w:rPr>
        <w:t>3.1.5. Управление  учреждением включает:</w:t>
      </w:r>
    </w:p>
    <w:p w:rsidR="008F484D" w:rsidRPr="008F484D" w:rsidRDefault="008F484D" w:rsidP="008F484D">
      <w:pPr>
        <w:pStyle w:val="a6"/>
        <w:ind w:firstLine="709"/>
        <w:jc w:val="both"/>
        <w:rPr>
          <w:sz w:val="24"/>
          <w:szCs w:val="24"/>
        </w:rPr>
      </w:pPr>
      <w:r w:rsidRPr="008F484D">
        <w:rPr>
          <w:sz w:val="24"/>
          <w:szCs w:val="24"/>
        </w:rPr>
        <w:t>а) решение вопросов его создания, реорганизации и ликвидации, а также изменения его типа;</w:t>
      </w:r>
    </w:p>
    <w:p w:rsidR="008F484D" w:rsidRPr="008F484D" w:rsidRDefault="008F484D" w:rsidP="008F484D">
      <w:pPr>
        <w:pStyle w:val="a6"/>
        <w:ind w:firstLine="709"/>
        <w:jc w:val="both"/>
        <w:rPr>
          <w:sz w:val="24"/>
          <w:szCs w:val="24"/>
        </w:rPr>
      </w:pPr>
      <w:r w:rsidRPr="008F484D">
        <w:rPr>
          <w:sz w:val="24"/>
          <w:szCs w:val="24"/>
        </w:rPr>
        <w:t>б) определение предмета и целей его деятельности;</w:t>
      </w:r>
    </w:p>
    <w:p w:rsidR="008F484D" w:rsidRPr="008F484D" w:rsidRDefault="008F484D" w:rsidP="008F484D">
      <w:pPr>
        <w:pStyle w:val="a6"/>
        <w:ind w:firstLine="709"/>
        <w:jc w:val="both"/>
        <w:rPr>
          <w:sz w:val="24"/>
          <w:szCs w:val="24"/>
        </w:rPr>
      </w:pPr>
      <w:r w:rsidRPr="008F484D">
        <w:rPr>
          <w:sz w:val="24"/>
          <w:szCs w:val="24"/>
        </w:rPr>
        <w:t>в) утверждение устава учреждений, внесение в него изменений;</w:t>
      </w:r>
    </w:p>
    <w:p w:rsidR="008F484D" w:rsidRPr="008F484D" w:rsidRDefault="008F484D" w:rsidP="008F484D">
      <w:pPr>
        <w:pStyle w:val="a6"/>
        <w:ind w:firstLine="709"/>
        <w:jc w:val="both"/>
        <w:rPr>
          <w:sz w:val="24"/>
          <w:szCs w:val="24"/>
        </w:rPr>
      </w:pPr>
      <w:r w:rsidRPr="008F484D">
        <w:rPr>
          <w:sz w:val="24"/>
          <w:szCs w:val="24"/>
        </w:rPr>
        <w:t>г) назначение руководителя учреждения и прекращение его полномочий, заключение и прекращение трудового договора с ним;</w:t>
      </w:r>
    </w:p>
    <w:p w:rsidR="008F484D" w:rsidRPr="008F484D" w:rsidRDefault="008F484D" w:rsidP="008F484D">
      <w:pPr>
        <w:pStyle w:val="a6"/>
        <w:ind w:firstLine="709"/>
        <w:jc w:val="both"/>
        <w:rPr>
          <w:sz w:val="24"/>
          <w:szCs w:val="24"/>
        </w:rPr>
      </w:pPr>
      <w:proofErr w:type="spellStart"/>
      <w:r w:rsidRPr="008F484D">
        <w:rPr>
          <w:sz w:val="24"/>
          <w:szCs w:val="24"/>
        </w:rPr>
        <w:t>д</w:t>
      </w:r>
      <w:proofErr w:type="spellEnd"/>
      <w:r w:rsidRPr="008F484D">
        <w:rPr>
          <w:sz w:val="24"/>
          <w:szCs w:val="24"/>
        </w:rPr>
        <w:t>) рассмотрение и одобрение предложений руководителя о создании и ликвидации филиалов учреждения, об открытии и о закрытии его представительств;</w:t>
      </w:r>
    </w:p>
    <w:p w:rsidR="008F484D" w:rsidRPr="008F484D" w:rsidRDefault="008F484D" w:rsidP="008F484D">
      <w:pPr>
        <w:pStyle w:val="a6"/>
        <w:ind w:firstLine="709"/>
        <w:jc w:val="both"/>
        <w:rPr>
          <w:sz w:val="24"/>
          <w:szCs w:val="24"/>
        </w:rPr>
      </w:pPr>
      <w:r w:rsidRPr="008F484D">
        <w:rPr>
          <w:sz w:val="24"/>
          <w:szCs w:val="24"/>
        </w:rPr>
        <w:t>е) утверждение передаточного акта или разделительного баланса;</w:t>
      </w:r>
    </w:p>
    <w:p w:rsidR="008F484D" w:rsidRPr="008F484D" w:rsidRDefault="008F484D" w:rsidP="008F484D">
      <w:pPr>
        <w:pStyle w:val="a6"/>
        <w:ind w:firstLine="709"/>
        <w:jc w:val="both"/>
        <w:rPr>
          <w:sz w:val="24"/>
          <w:szCs w:val="24"/>
        </w:rPr>
      </w:pPr>
      <w:r w:rsidRPr="008F484D">
        <w:rPr>
          <w:sz w:val="24"/>
          <w:szCs w:val="24"/>
        </w:rPr>
        <w:t>ж) назначение ликвидационной комиссии и утверждение промежуточного и окончательного ликвидационных балансов;</w:t>
      </w:r>
    </w:p>
    <w:p w:rsidR="008F484D" w:rsidRPr="008F484D" w:rsidRDefault="008F484D" w:rsidP="008F484D">
      <w:pPr>
        <w:pStyle w:val="a6"/>
        <w:ind w:firstLine="709"/>
        <w:jc w:val="both"/>
        <w:rPr>
          <w:sz w:val="24"/>
          <w:szCs w:val="24"/>
        </w:rPr>
      </w:pPr>
      <w:proofErr w:type="spellStart"/>
      <w:r w:rsidRPr="008F484D">
        <w:rPr>
          <w:sz w:val="24"/>
          <w:szCs w:val="24"/>
        </w:rPr>
        <w:t>з</w:t>
      </w:r>
      <w:proofErr w:type="spellEnd"/>
      <w:r w:rsidRPr="008F484D">
        <w:rPr>
          <w:sz w:val="24"/>
          <w:szCs w:val="24"/>
        </w:rPr>
        <w:t xml:space="preserve">) установление порядка и условий использования учреждением имущества, закрепленного на праве оперативного управления, </w:t>
      </w:r>
      <w:proofErr w:type="gramStart"/>
      <w:r w:rsidRPr="008F484D">
        <w:rPr>
          <w:sz w:val="24"/>
          <w:szCs w:val="24"/>
        </w:rPr>
        <w:t>контроль за</w:t>
      </w:r>
      <w:proofErr w:type="gramEnd"/>
      <w:r w:rsidRPr="008F484D">
        <w:rPr>
          <w:sz w:val="24"/>
          <w:szCs w:val="24"/>
        </w:rPr>
        <w:t xml:space="preserve"> эффективностью использования и сохранностью имущества;</w:t>
      </w:r>
    </w:p>
    <w:p w:rsidR="008F484D" w:rsidRPr="008F484D" w:rsidRDefault="008F484D" w:rsidP="008F484D">
      <w:pPr>
        <w:pStyle w:val="a6"/>
        <w:tabs>
          <w:tab w:val="left" w:pos="1134"/>
        </w:tabs>
        <w:ind w:firstLine="709"/>
        <w:jc w:val="both"/>
        <w:rPr>
          <w:sz w:val="24"/>
          <w:szCs w:val="24"/>
        </w:rPr>
      </w:pPr>
      <w:r w:rsidRPr="008F484D">
        <w:rPr>
          <w:sz w:val="24"/>
          <w:szCs w:val="24"/>
        </w:rPr>
        <w:t xml:space="preserve">и) установление муниципального задания по предоставлению муниципальных услуг, выполнению работ, осуществление финансового обеспечения его выполнения и </w:t>
      </w:r>
      <w:proofErr w:type="gramStart"/>
      <w:r w:rsidRPr="008F484D">
        <w:rPr>
          <w:sz w:val="24"/>
          <w:szCs w:val="24"/>
        </w:rPr>
        <w:t>контроль за</w:t>
      </w:r>
      <w:proofErr w:type="gramEnd"/>
      <w:r w:rsidRPr="008F484D">
        <w:rPr>
          <w:sz w:val="24"/>
          <w:szCs w:val="24"/>
        </w:rPr>
        <w:t xml:space="preserve"> его выполнением;</w:t>
      </w:r>
    </w:p>
    <w:p w:rsidR="008F484D" w:rsidRPr="008F484D" w:rsidRDefault="008F484D" w:rsidP="008F484D">
      <w:pPr>
        <w:pStyle w:val="a6"/>
        <w:ind w:firstLine="709"/>
        <w:jc w:val="both"/>
        <w:rPr>
          <w:sz w:val="24"/>
          <w:szCs w:val="24"/>
        </w:rPr>
      </w:pPr>
      <w:r w:rsidRPr="008F484D">
        <w:rPr>
          <w:sz w:val="24"/>
          <w:szCs w:val="24"/>
        </w:rPr>
        <w:t>к) рассмотрение и одобрение предложений руководителей автономного учреждения, бюджетного учреждения о совершении сделок с имуществом автономного учреждения, бюджетного учреждения в случаях, если для совершения таких сделок требуется согласие учредителя автономного учреждения или собственника имущества бюджетного учреждения;</w:t>
      </w:r>
    </w:p>
    <w:p w:rsidR="008F484D" w:rsidRPr="008F484D" w:rsidRDefault="008F484D" w:rsidP="008F484D">
      <w:pPr>
        <w:pStyle w:val="a6"/>
        <w:ind w:firstLine="709"/>
        <w:jc w:val="both"/>
        <w:rPr>
          <w:sz w:val="24"/>
          <w:szCs w:val="24"/>
        </w:rPr>
      </w:pPr>
      <w:r w:rsidRPr="008F484D">
        <w:rPr>
          <w:sz w:val="24"/>
          <w:szCs w:val="24"/>
        </w:rPr>
        <w:t>л) решение иных предусмотренных настоящим  Положением  вопросов.</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3.1.6. При создании учреждения от имени учредителя  могут  выступать Совет депутатов, администрация,  исходя из целей деятельности и задач учреждения.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Совет депутатов выступает учредителем в случае, если создаваемое учреждение обеспечивает деятельность Совета депутатов,  либо если это установлено действующим законодательством.</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Решение о создании  учреждения принимается администрацией.</w:t>
      </w:r>
    </w:p>
    <w:p w:rsidR="008F484D" w:rsidRPr="008F484D" w:rsidRDefault="008F484D" w:rsidP="008F484D">
      <w:pPr>
        <w:pStyle w:val="a6"/>
        <w:ind w:firstLine="709"/>
        <w:jc w:val="both"/>
        <w:rPr>
          <w:sz w:val="24"/>
          <w:szCs w:val="24"/>
        </w:rPr>
      </w:pPr>
      <w:r w:rsidRPr="008F484D">
        <w:rPr>
          <w:sz w:val="24"/>
          <w:szCs w:val="24"/>
        </w:rPr>
        <w:t>3.1.7. Автономное и бюджетное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предусмотрена в их уставах. Доходы, полученные от такой деятельности, и приобретенное за счет таких доходов имущество поступают в самостоятельное распоряжение автономного и бюджетного учреждений соответственно.</w:t>
      </w:r>
    </w:p>
    <w:p w:rsidR="008F484D" w:rsidRPr="008F484D" w:rsidRDefault="008F484D" w:rsidP="008F484D">
      <w:pPr>
        <w:pStyle w:val="a6"/>
        <w:ind w:firstLine="709"/>
        <w:jc w:val="both"/>
        <w:rPr>
          <w:sz w:val="24"/>
          <w:szCs w:val="24"/>
        </w:rPr>
      </w:pPr>
      <w:r w:rsidRPr="008F484D">
        <w:rPr>
          <w:sz w:val="24"/>
          <w:szCs w:val="24"/>
        </w:rPr>
        <w:lastRenderedPageBreak/>
        <w:t xml:space="preserve">3.1.8. </w:t>
      </w:r>
      <w:proofErr w:type="gramStart"/>
      <w:r w:rsidRPr="008F484D">
        <w:rPr>
          <w:sz w:val="24"/>
          <w:szCs w:val="24"/>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сферах, указанных в настоящем Положении, для граждан и юридических лиц за плату и на одинаковых при оказании одних и тех же услуг условиях.</w:t>
      </w:r>
      <w:proofErr w:type="gramEnd"/>
    </w:p>
    <w:p w:rsidR="008F484D" w:rsidRPr="008F484D" w:rsidRDefault="008F484D" w:rsidP="008F484D">
      <w:pPr>
        <w:pStyle w:val="a6"/>
        <w:ind w:firstLine="709"/>
        <w:jc w:val="both"/>
        <w:rPr>
          <w:sz w:val="24"/>
          <w:szCs w:val="24"/>
        </w:rPr>
      </w:pPr>
      <w:r w:rsidRPr="008F484D">
        <w:rPr>
          <w:sz w:val="24"/>
          <w:szCs w:val="24"/>
        </w:rPr>
        <w:t>3.1.9. Казенное учреждение может осуществлять приносящую доходы деятельность в соответствии со своим уставом. Доходы, полученные от указанной деятельности, поступают в местный бюджет.</w:t>
      </w:r>
    </w:p>
    <w:p w:rsidR="008F484D" w:rsidRPr="008F484D" w:rsidRDefault="008F484D" w:rsidP="008F484D">
      <w:pPr>
        <w:pStyle w:val="ConsPlusNormal"/>
        <w:ind w:firstLine="540"/>
        <w:jc w:val="both"/>
        <w:rPr>
          <w:rFonts w:ascii="Times New Roman" w:hAnsi="Times New Roman" w:cs="Times New Roman"/>
          <w:color w:val="FF0000"/>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3.2. Создание учреждений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3.2.1. Учреждение считается созданным с момента его государственной регистрации в установленном порядке.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3.2.2. Учредительными документами учреждения являются решение собственника о создании учреждения и устав, который должен включать в себя определение предмета и целей деятельности учреждения, полномочия руководителя и иные положения, не противоречащие действующему законодательству.</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3.2.3. Создание, реорганизация, изменение типа и ликвидация учреждений, учредителем которых выступает администрация, осуществляется на основании правового акта администрации.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3.2.4. Уставы учреждений, учредителем которых является администрация, утверждаются нормативным правовым актом Главы поселения.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3.2.5. Руководитель учреждений, учредителем которого является администрация, назначается и освобождается от должности Главой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в соответствии с </w:t>
      </w:r>
      <w:hyperlink r:id="rId25" w:history="1">
        <w:r w:rsidRPr="008F484D">
          <w:rPr>
            <w:rFonts w:ascii="Times New Roman" w:hAnsi="Times New Roman" w:cs="Times New Roman"/>
            <w:sz w:val="24"/>
            <w:szCs w:val="24"/>
          </w:rPr>
          <w:t>порядком</w:t>
        </w:r>
      </w:hyperlink>
      <w:r w:rsidRPr="008F484D">
        <w:rPr>
          <w:rFonts w:ascii="Times New Roman" w:hAnsi="Times New Roman" w:cs="Times New Roman"/>
          <w:sz w:val="24"/>
          <w:szCs w:val="24"/>
        </w:rPr>
        <w:t>, утвержденным Советом депутатов.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3.2.6. С руководителем учреждения, учредителем которого является администрация, заключается трудовой договор.</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3.2.7.  Учреждение в соответствии с учредительными документами может осуществлять предпринимательскую деятельность для достижения целей, ради которых оно создано.</w:t>
      </w:r>
    </w:p>
    <w:p w:rsidR="008F484D" w:rsidRPr="008F484D" w:rsidRDefault="008F484D" w:rsidP="008F484D">
      <w:pPr>
        <w:pStyle w:val="ConsPlusNormal"/>
        <w:ind w:firstLine="709"/>
        <w:jc w:val="both"/>
        <w:rPr>
          <w:rFonts w:ascii="Times New Roman" w:hAnsi="Times New Roman" w:cs="Times New Roman"/>
          <w:sz w:val="24"/>
          <w:szCs w:val="24"/>
        </w:rPr>
      </w:pPr>
      <w:proofErr w:type="gramStart"/>
      <w:r w:rsidRPr="008F484D">
        <w:rPr>
          <w:rFonts w:ascii="Times New Roman" w:hAnsi="Times New Roman" w:cs="Times New Roman"/>
          <w:sz w:val="24"/>
          <w:szCs w:val="24"/>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установленных законом сферах для граждан и юридических лиц за плату и на одинаковых при оказании одних и тех же услуг условиях.</w:t>
      </w:r>
      <w:proofErr w:type="gramEnd"/>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учредительных документах (уставе).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автономном учреждении создается наблюдательный совет. Решение о назначении членов наблюдательного совета автономного учреждения или о досрочном прекращении их полномочий принимается администрацией.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Казенное учреждение может осуществлять приносящую доходы деятельность, только если такое право предусмотрено в его учредительном документе.</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3.3. Имущество учреждений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3.3.1. Имущество учреждения является муниципальной собственностью и находится в оперативном управлении учреждения.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3.3.2. Учреждение, за которым имущество закреплено на праве оперативного управления, владеет и пользуется этим имуществом в пределах, установленных законом, в соответствии с целями своей деятельности, заданиями собственника, назначением этого имущества и, если иное не установлено законом, распоряжается этим имуществом с согласия собственника этого имущества.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3.3.3. Имущество бюджетных учреждений: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а) собственник вправе изъять излишнее неиспользуемое либо используемое не по назначению имущество, закрепленное за учреждениями на праве оперативного управления, и распорядиться им по своему усмотрению;</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б)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в)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в полном объеме учитываются в смете расходов бюджетного учреждения и поступают в самостоятельное распоряжение бюджетного учреждения;</w:t>
      </w:r>
    </w:p>
    <w:p w:rsidR="008F484D" w:rsidRPr="008F484D" w:rsidRDefault="008F484D" w:rsidP="008F484D">
      <w:pPr>
        <w:pStyle w:val="ConsPlusNormal"/>
        <w:ind w:firstLine="540"/>
        <w:jc w:val="both"/>
        <w:rPr>
          <w:rFonts w:ascii="Times New Roman" w:hAnsi="Times New Roman" w:cs="Times New Roman"/>
          <w:sz w:val="24"/>
          <w:szCs w:val="24"/>
        </w:rPr>
      </w:pPr>
      <w:proofErr w:type="gramStart"/>
      <w:r w:rsidRPr="008F484D">
        <w:rPr>
          <w:rFonts w:ascii="Times New Roman" w:hAnsi="Times New Roman" w:cs="Times New Roman"/>
          <w:sz w:val="24"/>
          <w:szCs w:val="24"/>
        </w:rPr>
        <w:t>г)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w:t>
      </w:r>
      <w:proofErr w:type="gramEnd"/>
      <w:r w:rsidRPr="008F484D">
        <w:rPr>
          <w:rFonts w:ascii="Times New Roman" w:hAnsi="Times New Roman" w:cs="Times New Roman"/>
          <w:sz w:val="24"/>
          <w:szCs w:val="24"/>
        </w:rPr>
        <w:t xml:space="preserve">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8F484D" w:rsidRPr="008F484D" w:rsidRDefault="008F484D" w:rsidP="008F484D">
      <w:pPr>
        <w:pStyle w:val="ConsPlusNormal"/>
        <w:ind w:firstLine="540"/>
        <w:jc w:val="both"/>
        <w:rPr>
          <w:rFonts w:ascii="Times New Roman" w:hAnsi="Times New Roman" w:cs="Times New Roman"/>
          <w:sz w:val="24"/>
          <w:szCs w:val="24"/>
        </w:rPr>
      </w:pPr>
      <w:proofErr w:type="spellStart"/>
      <w:proofErr w:type="gram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3.3.4. Имущество автономных учреждений: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а)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8F484D">
        <w:rPr>
          <w:rFonts w:ascii="Times New Roman" w:hAnsi="Times New Roman" w:cs="Times New Roman"/>
          <w:sz w:val="24"/>
          <w:szCs w:val="24"/>
        </w:rPr>
        <w:t>закрепленными</w:t>
      </w:r>
      <w:proofErr w:type="gramEnd"/>
      <w:r w:rsidRPr="008F484D">
        <w:rPr>
          <w:rFonts w:ascii="Times New Roman" w:hAnsi="Times New Roman" w:cs="Times New Roman"/>
          <w:sz w:val="24"/>
          <w:szCs w:val="24"/>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в том числе  недвижимым,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б) имущество и средства автономного учреждения отражаются на его балансе и используются для достижения целей, определенных его уставом. Недвижимое имущество, </w:t>
      </w:r>
      <w:r w:rsidRPr="008F484D">
        <w:rPr>
          <w:rFonts w:ascii="Times New Roman" w:hAnsi="Times New Roman" w:cs="Times New Roman"/>
          <w:sz w:val="24"/>
          <w:szCs w:val="24"/>
        </w:rPr>
        <w:lastRenderedPageBreak/>
        <w:t>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в)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ним имущества;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г) собственник имущества автономного учреждения не несет ответственности по обязательствам автономного учреждения.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3.3.5. Имущество казенных учреждений: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а) казенное учреждение не вправе отчуждать либо иным способом распоряжаться имуществом без согласия собственника имущества;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б)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местный бюджет и являются доходом бюджета;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в) казенное учреждение отвечает по своим обязательствам </w:t>
      </w:r>
      <w:proofErr w:type="gramStart"/>
      <w:r w:rsidRPr="008F484D">
        <w:rPr>
          <w:rFonts w:ascii="Times New Roman" w:hAnsi="Times New Roman" w:cs="Times New Roman"/>
          <w:sz w:val="24"/>
          <w:szCs w:val="24"/>
        </w:rPr>
        <w:t>находящимися</w:t>
      </w:r>
      <w:proofErr w:type="gramEnd"/>
      <w:r w:rsidRPr="008F484D">
        <w:rPr>
          <w:rFonts w:ascii="Times New Roman" w:hAnsi="Times New Roman" w:cs="Times New Roman"/>
          <w:sz w:val="24"/>
          <w:szCs w:val="24"/>
        </w:rPr>
        <w:t xml:space="preserve"> в его распоряжении денежными средствам.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3.4. Порядок закрепления имущества за учреждениями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3.4.1. Закрепление муниципального имущества на праве оперативного управления за учреждением осуществляется администрацией на основании акта закрепления, утвержденного постановлением администрации.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3.4.2. Закрепленные объекты недвижимого имущества подлежат учету в Реестре муниципального имущества поселения и отражаются на балансе учреждения.</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3.5. Реорганизация, изменение типа и ликвидация учреждений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3.5.1. Реорганизация учреждения может быть осуществлена в форме его слияния, присоединения, разделения или выделения.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3.5.2. Изменение типа учреждения не является его реорганизацией.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3.5.3. Порядок реорганизации, изменения типа, ликвидации учреждений, учредителем которых является администрация, устанавливается администрацией.</w:t>
      </w:r>
    </w:p>
    <w:p w:rsidR="008F484D" w:rsidRPr="008F484D" w:rsidRDefault="008F484D" w:rsidP="008F484D">
      <w:pPr>
        <w:pStyle w:val="a6"/>
        <w:ind w:firstLine="567"/>
        <w:jc w:val="both"/>
        <w:rPr>
          <w:sz w:val="24"/>
          <w:szCs w:val="24"/>
        </w:rPr>
      </w:pPr>
      <w:r w:rsidRPr="008F484D">
        <w:rPr>
          <w:sz w:val="24"/>
          <w:szCs w:val="24"/>
        </w:rPr>
        <w:t>3.5.4. Имущество автономного и бюджетного учреждений,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и бюджетного учреждений, передается ликвидационной комиссией в администрацию (для включения его в  муниципальную казну).</w:t>
      </w:r>
    </w:p>
    <w:p w:rsidR="008F484D" w:rsidRPr="008F484D" w:rsidRDefault="008F484D" w:rsidP="008F484D">
      <w:pPr>
        <w:pStyle w:val="ConsPlusNormal"/>
        <w:jc w:val="center"/>
        <w:outlineLvl w:val="2"/>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3.6. Утверждение устава учреждения и внесение в него изменений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3.6.1. Порядок утверждения устава учреждения и внесения в него изменений устанавливается администрацией.</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IV. Управление имуществом органов местного самоуправления</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4.1. Имущество органов местного самоуправления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4.1.1. В целях обеспечения реализации полномочий органами местного самоуправления за ними закрепляется муниципальное имущество.</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Решение о закреплении административных зданий, служебных помещений и другого недвижимого имущества за органами местного самоуправления принимает администрация.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4.1.2. В случае необходимости возможна передача муниципального имущества органам местного самоуправления в безвозмездное пользование. Договор безвозмездного пользования заключает администрация в соответствии с требованиями действующего законодательства.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4.1.3. </w:t>
      </w:r>
      <w:proofErr w:type="gramStart"/>
      <w:r w:rsidRPr="008F484D">
        <w:rPr>
          <w:rFonts w:ascii="Times New Roman" w:hAnsi="Times New Roman" w:cs="Times New Roman"/>
          <w:sz w:val="24"/>
          <w:szCs w:val="24"/>
        </w:rPr>
        <w:t>Изменение целевого назначения административных зданий и служебных помещений, предназначенных для размещения органов местного самоуправления, а также передача их и другого недвижимого имущества внесение в качестве вклада в уставный (складочный) капитал хозяйственных обществ и организаций, создаваемых с участием муниципального образования, и совершение с ними иных сделок, влекущих отчуждение или возможность отчуждения имущества, осуществляется по согласованию с администрацией.</w:t>
      </w:r>
      <w:proofErr w:type="gramEnd"/>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 xml:space="preserve">V. Управление </w:t>
      </w:r>
      <w:proofErr w:type="gramStart"/>
      <w:r w:rsidRPr="008F484D">
        <w:rPr>
          <w:rFonts w:ascii="Times New Roman" w:hAnsi="Times New Roman" w:cs="Times New Roman"/>
          <w:b/>
          <w:sz w:val="24"/>
          <w:szCs w:val="24"/>
        </w:rPr>
        <w:t>находящимися</w:t>
      </w:r>
      <w:proofErr w:type="gramEnd"/>
      <w:r w:rsidRPr="008F484D">
        <w:rPr>
          <w:rFonts w:ascii="Times New Roman" w:hAnsi="Times New Roman" w:cs="Times New Roman"/>
          <w:b/>
          <w:sz w:val="24"/>
          <w:szCs w:val="24"/>
        </w:rPr>
        <w:t xml:space="preserve"> в муниципальной собственности</w:t>
      </w:r>
    </w:p>
    <w:p w:rsidR="008F484D" w:rsidRPr="008F484D" w:rsidRDefault="008F484D" w:rsidP="008F484D">
      <w:pPr>
        <w:pStyle w:val="ConsPlusNormal"/>
        <w:jc w:val="center"/>
        <w:rPr>
          <w:rFonts w:ascii="Times New Roman" w:hAnsi="Times New Roman" w:cs="Times New Roman"/>
          <w:b/>
          <w:sz w:val="24"/>
          <w:szCs w:val="24"/>
        </w:rPr>
      </w:pPr>
      <w:r w:rsidRPr="008F484D">
        <w:rPr>
          <w:rFonts w:ascii="Times New Roman" w:hAnsi="Times New Roman" w:cs="Times New Roman"/>
          <w:b/>
          <w:sz w:val="24"/>
          <w:szCs w:val="24"/>
        </w:rPr>
        <w:t>акциями (долями) в уставных капиталах хозяйственных обществ</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5.1. Основания возникновения права муниципальной собственности на акции (доли) в уставных капиталах хозяйственных обществ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5.1.1. Право муниципальной собственности на акции (доли) в уставных капиталах хозяйственных обществ может возникнуть по следующим основаниям: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а) в процессе приватизации предприятий;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 при учреждении хозяйственных обществ с участием муниципального образования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в) при приобретении акций на рынке ценных бумаг;</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г) при выделении средств местного бюджета хозяйственным обществам на инвестиционные цели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в результате дарения (пожертвования) акций (долей) их владельцами;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е) иных оснований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5.1.2. Находящиеся в муниципальной собственности акции (доли) в уставных капиталах хозяйственных обществ учитываются в Реестре.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5.1.3. Владельцем акций (долей) в уставных капиталах хозяйственных обществ от имени муниципального образования выступает администрация.</w:t>
      </w:r>
    </w:p>
    <w:p w:rsidR="008F484D" w:rsidRPr="008F484D" w:rsidRDefault="008F484D" w:rsidP="008F484D">
      <w:pPr>
        <w:pStyle w:val="ConsPlusNormal"/>
        <w:ind w:firstLine="709"/>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5.2. Цели управления находящимися в муниципальной собственности акциями (долями) в уставных капиталах хозяйственных обществ</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5.2.1. Целями управления находящимися в муниципальной собственности акциями (долями) в уставных капиталах хозяйственных обществ являются: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а) обеспечение выпуска продукции (товаров, работ, услуг), имеющих </w:t>
      </w:r>
      <w:proofErr w:type="gramStart"/>
      <w:r w:rsidRPr="008F484D">
        <w:rPr>
          <w:rFonts w:ascii="Times New Roman" w:hAnsi="Times New Roman" w:cs="Times New Roman"/>
          <w:sz w:val="24"/>
          <w:szCs w:val="24"/>
        </w:rPr>
        <w:t>важное значение</w:t>
      </w:r>
      <w:proofErr w:type="gramEnd"/>
      <w:r w:rsidRPr="008F484D">
        <w:rPr>
          <w:rFonts w:ascii="Times New Roman" w:hAnsi="Times New Roman" w:cs="Times New Roman"/>
          <w:sz w:val="24"/>
          <w:szCs w:val="24"/>
        </w:rPr>
        <w:t xml:space="preserve"> для экономической и продовольственной стабильности муниципального образования;</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б) развитие производства, увеличение выпуска продукции и достижение хозяйственными обществами определенных производственных показателей;</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в) улучшение финансовых показателей хозяйственных обществ;</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г) привлечение инвестиций в хозяйственные общества;</w:t>
      </w:r>
    </w:p>
    <w:p w:rsidR="008F484D" w:rsidRPr="008F484D" w:rsidRDefault="008F484D" w:rsidP="008F484D">
      <w:pPr>
        <w:pStyle w:val="ConsPlusNormal"/>
        <w:ind w:firstLine="540"/>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увеличение доходов местного бюджета за счет дивидендов, выплачиваемых по находящимся в муниципальной собственности акциям (долям) в уставных капиталах хозяйственных обществ;</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е) оптимизация количества и отраслевой структуры пакетов акций, находящихся в </w:t>
      </w:r>
      <w:r w:rsidRPr="008F484D">
        <w:rPr>
          <w:rFonts w:ascii="Times New Roman" w:hAnsi="Times New Roman" w:cs="Times New Roman"/>
          <w:sz w:val="24"/>
          <w:szCs w:val="24"/>
        </w:rPr>
        <w:lastRenderedPageBreak/>
        <w:t>муниципальной собственности, а также другие цели.</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Цели управления каждого хозяйственного общества определяются исходя из целей участия муниципального образования, доли муниципального образования в его уставном капитале и интересов самого общества.</w:t>
      </w:r>
    </w:p>
    <w:p w:rsidR="008F484D" w:rsidRPr="008F484D" w:rsidRDefault="008F484D" w:rsidP="008F484D">
      <w:pPr>
        <w:pStyle w:val="ConsPlusNormal"/>
        <w:jc w:val="center"/>
        <w:outlineLvl w:val="2"/>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5.3. Способы управления находящимися в муниципальной собственности акциями (долями) в уставных капиталах хозяйственных обществ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5.3.1. Управление находящимися в муниципальной собственности акциями (долями) в уставных капиталах хозяйственных обществ осуществляется путем: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а) приобретения акций (долей) в муниципальную собственность и их отчуждения;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 закрепления акций в муниципальную собственность;</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в) осуществления муниципальным образованием прав акционера (участника) в хозяйственных обществах;</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г) передачи акций (долей) в доверительное управление;</w:t>
      </w:r>
    </w:p>
    <w:p w:rsidR="008F484D" w:rsidRPr="008F484D" w:rsidRDefault="008F484D" w:rsidP="008F484D">
      <w:pPr>
        <w:pStyle w:val="ConsPlusNorma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передачи акций (долей) в залог.</w:t>
      </w:r>
    </w:p>
    <w:p w:rsidR="008F484D" w:rsidRPr="008F484D" w:rsidRDefault="008F484D" w:rsidP="008F484D">
      <w:pPr>
        <w:pStyle w:val="ConsPlusNormal"/>
        <w:ind w:firstLine="567"/>
        <w:jc w:val="both"/>
        <w:outlineLvl w:val="2"/>
        <w:rPr>
          <w:rFonts w:ascii="Times New Roman" w:hAnsi="Times New Roman" w:cs="Times New Roman"/>
          <w:sz w:val="24"/>
          <w:szCs w:val="24"/>
        </w:rPr>
      </w:pPr>
      <w:r w:rsidRPr="008F484D">
        <w:rPr>
          <w:rFonts w:ascii="Times New Roman" w:hAnsi="Times New Roman" w:cs="Times New Roman"/>
          <w:sz w:val="24"/>
          <w:szCs w:val="24"/>
        </w:rPr>
        <w:t xml:space="preserve">5.4. Приобретение и отчуждение акций (долей) и закрепление акций в муниципальной собственности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5.4.1. Приобретение и отчуждение акций (долей), закрепление акций в муниципальной собственности осуществляется в соответствии с действующим законодательством.</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5.5. Осуществление муниципальным образованием прав акционера (участника) в хозяйственных обществах, акции (доли) в уставных капиталах которых находятся в муниципальной собственности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сельсовета </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5.5.1. Муниципальное образование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поселения в органах управления и ревизионных комиссиях указанных обществ и иными способами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5.5.2. Представитель поселения в органах </w:t>
      </w:r>
      <w:r w:rsidRPr="008F484D">
        <w:rPr>
          <w:rFonts w:ascii="Times New Roman" w:hAnsi="Times New Roman" w:cs="Times New Roman"/>
          <w:color w:val="000000"/>
          <w:sz w:val="24"/>
          <w:szCs w:val="24"/>
        </w:rPr>
        <w:t>управления и ревизионных комиссиях хозяйственных обществ назначается правовым актом</w:t>
      </w:r>
      <w:r w:rsidRPr="008F484D">
        <w:rPr>
          <w:rFonts w:ascii="Times New Roman" w:hAnsi="Times New Roman" w:cs="Times New Roman"/>
          <w:sz w:val="24"/>
          <w:szCs w:val="24"/>
        </w:rPr>
        <w:t xml:space="preserve"> администрации. Один из представителей поселения в органах управления и ревизионных комиссиях хозяйственных обществ, более 50% акций (долей) которых находятся в муниципальной собственности, назначается из состава депутатов Совета депутатов в соответствии с решением Совета депутатов.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5.5.3. Представители поселения осуществляют свои полномочия на основании нормативного акта администрации и выданной им в установленном порядке доверенности.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5.5.4. Представитель поселения принимает личное участие на общих собраниях и в заседаниях директоров, заседаниях ревизионных комиссий хозяйственных обществ, отстаивая права и законные интересы поселения.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5.5.5. Представители поселения представляют в администрацию  программы деятельности на очередной календарный год и отчеты о деятельности соответствующих обществ в установленном порядке и форме отчетности.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На основании представленных программ администрация вносит предложения о включении в доходную часть бюджета поселения на следующий финансовый год доходов от деятельности хозяйственных обществ, акционером (участником) которых является поселение.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5.5.6. Назначение представителей поселения в органы управления и ревизионные комиссии хозяйственных обществ может производиться по итогам конкурса, </w:t>
      </w:r>
      <w:proofErr w:type="gramStart"/>
      <w:r w:rsidRPr="008F484D">
        <w:rPr>
          <w:rFonts w:ascii="Times New Roman" w:hAnsi="Times New Roman" w:cs="Times New Roman"/>
          <w:sz w:val="24"/>
          <w:szCs w:val="24"/>
        </w:rPr>
        <w:t>решение</w:t>
      </w:r>
      <w:proofErr w:type="gramEnd"/>
      <w:r w:rsidRPr="008F484D">
        <w:rPr>
          <w:rFonts w:ascii="Times New Roman" w:hAnsi="Times New Roman" w:cs="Times New Roman"/>
          <w:sz w:val="24"/>
          <w:szCs w:val="24"/>
        </w:rPr>
        <w:t xml:space="preserve"> о проведении которого принимается Главой поселения по согласованию с Советом депутатов.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5.5.7. Одно лицо может быть назначено представителем поселения в органах управления и ревизионных комиссиях не более чем двух хозяйственных обществ.</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5.5.8. Порядок осуществления муниципальными служащими полномочий представителей поселения в органах управления и ревизионных комиссиях хозяйственных обществ устанавливается в соответствии с законодательством о муниципальной службе.</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VI. Муниципальная казна</w:t>
      </w:r>
    </w:p>
    <w:p w:rsidR="008F484D" w:rsidRPr="008F484D" w:rsidRDefault="008F484D" w:rsidP="008F484D">
      <w:pPr>
        <w:pStyle w:val="ConsPlusNormal"/>
        <w:jc w:val="center"/>
        <w:outlineLvl w:val="1"/>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6.1. Состав муниципальной казны</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 xml:space="preserve">6.1.1. Муниципальную казну составляют средства местного бюджета и иное имущество, находящееся в муниципальной собственности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и не закрепленное за предприятиями и учреждениями.</w:t>
      </w:r>
    </w:p>
    <w:p w:rsidR="008F484D" w:rsidRPr="008F484D" w:rsidRDefault="008F484D" w:rsidP="008F484D">
      <w:pPr>
        <w:pStyle w:val="ConsPlusNormal"/>
        <w:ind w:firstLine="540"/>
        <w:jc w:val="both"/>
        <w:rPr>
          <w:rFonts w:ascii="Times New Roman" w:hAnsi="Times New Roman" w:cs="Times New Roman"/>
          <w:sz w:val="24"/>
          <w:szCs w:val="24"/>
        </w:rPr>
      </w:pPr>
      <w:r w:rsidRPr="008F484D">
        <w:rPr>
          <w:rFonts w:ascii="Times New Roman" w:hAnsi="Times New Roman" w:cs="Times New Roman"/>
          <w:sz w:val="24"/>
          <w:szCs w:val="24"/>
        </w:rPr>
        <w:t>6.1.2. Настоящим Положением регулируется порядок формирования, использования, учета и управления иным имуществом муниципальной казны, не относящимся к средствам местного бюджета.</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widowControl/>
        <w:jc w:val="center"/>
        <w:outlineLvl w:val="2"/>
        <w:rPr>
          <w:rFonts w:ascii="Times New Roman" w:hAnsi="Times New Roman" w:cs="Times New Roman"/>
          <w:b/>
          <w:sz w:val="24"/>
          <w:szCs w:val="24"/>
        </w:rPr>
      </w:pPr>
      <w:r w:rsidRPr="008F484D">
        <w:rPr>
          <w:rFonts w:ascii="Times New Roman" w:hAnsi="Times New Roman" w:cs="Times New Roman"/>
          <w:b/>
          <w:sz w:val="24"/>
          <w:szCs w:val="24"/>
        </w:rPr>
        <w:t>6.2. Включение имущества в муниципальную казну</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6.2.1. В муниципальную казну могут включаться: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объекты недвижимости (здания, строения, сооружения, помещения и т.д.);</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ценные бумаги;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имущество ликвидированных предприятий (здания, сооружения, оборудование);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г) иные виды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6.2.2. Имущество поступает в муниципальную казну в случае ликвидации предприятий и</w:t>
      </w:r>
      <w:r w:rsidRPr="008F484D">
        <w:rPr>
          <w:rFonts w:ascii="Times New Roman" w:hAnsi="Times New Roman" w:cs="Times New Roman"/>
          <w:color w:val="FF0000"/>
          <w:sz w:val="24"/>
          <w:szCs w:val="24"/>
        </w:rPr>
        <w:t xml:space="preserve"> </w:t>
      </w:r>
      <w:r w:rsidRPr="008F484D">
        <w:rPr>
          <w:rFonts w:ascii="Times New Roman" w:hAnsi="Times New Roman" w:cs="Times New Roman"/>
          <w:sz w:val="24"/>
          <w:szCs w:val="24"/>
        </w:rPr>
        <w:t>учреждений, изъятия у действующих  учреждений, приобретения в муниципальную собственность от юридических и физических лиц, если оно не передается в хозяйственное ведение или оперативное управление  предприятиям и  учреждениям, а также по решению суда, арбитражного суда.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6.2.3. Ценные бумаги, находящиеся в муниципальной собственности, подлежат передаче в муниципальную казну.</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6.2.4. Имущество ликвидированных предприятий и учреждений передается в казну, если постановлением Главы поселения о ликвидации этих организаций не предусмотрено иное.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6.2.5. Администрация формирует реестр имущества, относящегося к муниципальной казне, в отдельном разделе Реестра муниципального имущества – "Муниципальная казна".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6.2.6. Решение о включении муниципального имущества в состав муниципальной казны принимает  Глава поселения.</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6.3. Управление имуществом муниципальной казны</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6.3.1. Имущество, входящее в состав муниципальной казны, может быть отчуждено, сдано в аренду, внесено в качестве вклада в уставной капитал хозяйственных обществ, передано в хозяйственное ведение (оперативное управление)  предприятиям и  учреждениям в соответствии с действующим законодательством и настоящим Положением.</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VII. Управление движимым и недвижимым имуществом, находящимся в муниципальной собственности</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7.1. Аренда муниципального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7.1.1. Движимое и недвижимое имущество может быть передано в аренду юридическим и физическим лицам по договору аренды. Типовая форма договора аренды разрабатывается  администрацией и утверждается постановлением администрации.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 xml:space="preserve">7.1.2. </w:t>
      </w:r>
      <w:proofErr w:type="gramStart"/>
      <w:r w:rsidRPr="008F484D">
        <w:rPr>
          <w:rFonts w:ascii="Times New Roman" w:hAnsi="Times New Roman" w:cs="Times New Roman"/>
          <w:sz w:val="24"/>
          <w:szCs w:val="24"/>
        </w:rPr>
        <w:t>С целью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быть утвержден перечень муниципального имущества, предназначенного для использования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Pr="008F484D">
        <w:rPr>
          <w:rFonts w:ascii="Times New Roman" w:hAnsi="Times New Roman" w:cs="Times New Roman"/>
          <w:sz w:val="24"/>
          <w:szCs w:val="24"/>
        </w:rPr>
        <w:t xml:space="preserve"> субъектов малого и среднего предпринимательства.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Перечень муниципального имущества, предназначенного для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утверждается Главой поселения.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7.1.3. При сдаче в аренду движимого и недвижимого имущества, закрепленного за предприятиями, арендодателем является предприятие. Договоры аренды движимого и недвижимого имущества подлежат обязательному согласованию с администрацией. Средства от сдачи муниципального имущества в аренду поступают в распоряжение предприятия, если иное не предусмотрено договором.</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7.1.4. По договорам аренды недвижимого и движимого муниципального имущества, закрепленного за учреждениями, арендодателем является учреждение. Договоры аренды недвижимого и движимого имущества подлежат обязательному согласованию с администрацией.</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7.1.5. При сдаче в аренду движимого и недвижимого имущества муниципальной казны арендодателем является администрация.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7.1.6. Передача муниципального имущества в аренду осуществляется в </w:t>
      </w:r>
      <w:hyperlink r:id="rId26" w:history="1">
        <w:r w:rsidRPr="008F484D">
          <w:rPr>
            <w:rFonts w:ascii="Times New Roman" w:hAnsi="Times New Roman" w:cs="Times New Roman"/>
            <w:sz w:val="24"/>
            <w:szCs w:val="24"/>
          </w:rPr>
          <w:t>порядке</w:t>
        </w:r>
      </w:hyperlink>
      <w:r w:rsidRPr="008F484D">
        <w:rPr>
          <w:rFonts w:ascii="Times New Roman" w:hAnsi="Times New Roman" w:cs="Times New Roman"/>
          <w:sz w:val="24"/>
          <w:szCs w:val="24"/>
        </w:rPr>
        <w:t>, установленном Главой поселения. Арендная плата в полном объеме зачисляется в местный бюджет, если иное не установлено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7.1.7. </w:t>
      </w:r>
      <w:proofErr w:type="gramStart"/>
      <w:r w:rsidRPr="008F484D">
        <w:rPr>
          <w:rFonts w:ascii="Times New Roman" w:hAnsi="Times New Roman" w:cs="Times New Roman"/>
          <w:sz w:val="24"/>
          <w:szCs w:val="24"/>
        </w:rPr>
        <w:t>Контроль за</w:t>
      </w:r>
      <w:proofErr w:type="gramEnd"/>
      <w:r w:rsidRPr="008F484D">
        <w:rPr>
          <w:rFonts w:ascii="Times New Roman" w:hAnsi="Times New Roman" w:cs="Times New Roman"/>
          <w:sz w:val="24"/>
          <w:szCs w:val="24"/>
        </w:rPr>
        <w:t xml:space="preserve"> сохранностью переданного в аренду муниципального имущества возлагается на балансодержателя этого имущества.</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7.2. Передача муниципального имущества в залог</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7.2.1. Залог муниципального имущества осуществляется для обеспечения обязательств муниципального образования.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7.2.2. Передача в залог муниципального имущества, не закрепленного за предприятиями и учреждениями, а также акций акционерных обществ, закрепленных в муниципальной собственности, осуществляется администрацией после переоценки имущества.</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7.2.3. Предприятие осуществляет залог недвижимого имущества в соответствии с настоящим Положением.</w:t>
      </w:r>
    </w:p>
    <w:p w:rsidR="008F484D" w:rsidRPr="008F484D" w:rsidRDefault="008F484D" w:rsidP="008F484D">
      <w:pPr>
        <w:pStyle w:val="ConsPlusNormal"/>
        <w:outlineLvl w:val="2"/>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7.3. Передача муниципального имущества в доверительное управление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7.3.1. Решение о передаче муниципального имущества в доверительное управление принимает администрация.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7.3.2. Передача муниципального имущества в доверительное управление осуществляется на основании договора в соответствии с требованиями Гражданского </w:t>
      </w:r>
      <w:hyperlink r:id="rId27" w:history="1">
        <w:r w:rsidRPr="008F484D">
          <w:rPr>
            <w:rFonts w:ascii="Times New Roman" w:hAnsi="Times New Roman" w:cs="Times New Roman"/>
            <w:sz w:val="24"/>
            <w:szCs w:val="24"/>
          </w:rPr>
          <w:t>кодекса</w:t>
        </w:r>
      </w:hyperlink>
      <w:r w:rsidRPr="008F484D">
        <w:rPr>
          <w:rFonts w:ascii="Times New Roman" w:hAnsi="Times New Roman" w:cs="Times New Roman"/>
          <w:sz w:val="24"/>
          <w:szCs w:val="24"/>
        </w:rPr>
        <w:t xml:space="preserve">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7.3.3. Имущество, закрепленное за предприятиями и учреждениями, не может быть передано в доверительное управление.</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7.4. Передача муниципального имущества по концессионному соглашению</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7.4.1. Муниципальное имущество может быть предоставлено во владение и пользование по концессионному соглашению в установленном законодательством порядке.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lastRenderedPageBreak/>
        <w:t xml:space="preserve">7.4.2. По концессионному соглашению одна сторона выступает концессионером и обязуется за свой счет создать и (или) реконструировать определенное этим соглашением недвижимое имущество, право </w:t>
      </w:r>
      <w:proofErr w:type="gramStart"/>
      <w:r w:rsidRPr="008F484D">
        <w:rPr>
          <w:rFonts w:ascii="Times New Roman" w:hAnsi="Times New Roman" w:cs="Times New Roman"/>
          <w:sz w:val="24"/>
          <w:szCs w:val="24"/>
        </w:rPr>
        <w:t>собственности</w:t>
      </w:r>
      <w:proofErr w:type="gramEnd"/>
      <w:r w:rsidRPr="008F484D">
        <w:rPr>
          <w:rFonts w:ascii="Times New Roman" w:hAnsi="Times New Roman" w:cs="Times New Roman"/>
          <w:sz w:val="24"/>
          <w:szCs w:val="24"/>
        </w:rPr>
        <w:t xml:space="preserve"> на которое принадлежит или будет принадлежать другой стороне - </w:t>
      </w:r>
      <w:proofErr w:type="spellStart"/>
      <w:r w:rsidRPr="008F484D">
        <w:rPr>
          <w:rFonts w:ascii="Times New Roman" w:hAnsi="Times New Roman" w:cs="Times New Roman"/>
          <w:sz w:val="24"/>
          <w:szCs w:val="24"/>
        </w:rPr>
        <w:t>концеденту</w:t>
      </w:r>
      <w:proofErr w:type="spellEnd"/>
      <w:r w:rsidRPr="008F484D">
        <w:rPr>
          <w:rFonts w:ascii="Times New Roman" w:hAnsi="Times New Roman" w:cs="Times New Roman"/>
          <w:sz w:val="24"/>
          <w:szCs w:val="24"/>
        </w:rPr>
        <w:t xml:space="preserve">, осуществлять деятельность с использованием (эксплуатацией) объекта концессионного соглашения, а </w:t>
      </w:r>
      <w:proofErr w:type="spellStart"/>
      <w:r w:rsidRPr="008F484D">
        <w:rPr>
          <w:rFonts w:ascii="Times New Roman" w:hAnsi="Times New Roman" w:cs="Times New Roman"/>
          <w:sz w:val="24"/>
          <w:szCs w:val="24"/>
        </w:rPr>
        <w:t>концедент</w:t>
      </w:r>
      <w:proofErr w:type="spellEnd"/>
      <w:r w:rsidRPr="008F484D">
        <w:rPr>
          <w:rFonts w:ascii="Times New Roman" w:hAnsi="Times New Roman" w:cs="Times New Roman"/>
          <w:sz w:val="24"/>
          <w:szCs w:val="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Концедентом</w:t>
      </w:r>
      <w:proofErr w:type="spellEnd"/>
      <w:r w:rsidRPr="008F484D">
        <w:rPr>
          <w:rFonts w:ascii="Times New Roman" w:hAnsi="Times New Roman" w:cs="Times New Roman"/>
          <w:sz w:val="24"/>
          <w:szCs w:val="24"/>
        </w:rPr>
        <w:t xml:space="preserve"> по концессионному соглашению от имени муниципального образования выступает администрация.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7.4.3. Решение о передаче муниципального имущества по концессионному соглашению принимается администрацией.</w:t>
      </w:r>
    </w:p>
    <w:p w:rsidR="008F484D" w:rsidRPr="008F484D" w:rsidRDefault="008F484D" w:rsidP="008F484D">
      <w:pPr>
        <w:pStyle w:val="ConsPlusNormal"/>
        <w:widowControl/>
        <w:ind w:firstLine="540"/>
        <w:jc w:val="both"/>
        <w:rPr>
          <w:rFonts w:ascii="Times New Roman" w:hAnsi="Times New Roman" w:cs="Times New Roman"/>
          <w:sz w:val="24"/>
          <w:szCs w:val="24"/>
        </w:rPr>
      </w:pPr>
    </w:p>
    <w:p w:rsidR="008F484D" w:rsidRPr="008F484D" w:rsidRDefault="008F484D" w:rsidP="008F484D">
      <w:pPr>
        <w:pStyle w:val="ConsPlusNormal"/>
        <w:widowControl/>
        <w:ind w:firstLine="539"/>
        <w:jc w:val="center"/>
        <w:outlineLvl w:val="1"/>
        <w:rPr>
          <w:rFonts w:ascii="Times New Roman" w:hAnsi="Times New Roman" w:cs="Times New Roman"/>
          <w:b/>
          <w:sz w:val="24"/>
          <w:szCs w:val="24"/>
        </w:rPr>
      </w:pPr>
      <w:r w:rsidRPr="008F484D">
        <w:rPr>
          <w:rFonts w:ascii="Times New Roman" w:hAnsi="Times New Roman" w:cs="Times New Roman"/>
          <w:b/>
          <w:sz w:val="24"/>
          <w:szCs w:val="24"/>
        </w:rPr>
        <w:t>7.5 . Передача муниципального имущества в безвозмездное пользование</w:t>
      </w:r>
    </w:p>
    <w:p w:rsidR="008F484D" w:rsidRPr="008F484D" w:rsidRDefault="008F484D" w:rsidP="008F484D">
      <w:pPr>
        <w:pStyle w:val="ConsPlusNormal"/>
        <w:widowControl/>
        <w:ind w:firstLine="709"/>
        <w:jc w:val="both"/>
        <w:rPr>
          <w:rFonts w:ascii="Times New Roman" w:hAnsi="Times New Roman" w:cs="Times New Roman"/>
          <w:sz w:val="24"/>
          <w:szCs w:val="24"/>
        </w:rPr>
      </w:pPr>
      <w:proofErr w:type="gramStart"/>
      <w:r w:rsidRPr="008F484D">
        <w:rPr>
          <w:rFonts w:ascii="Times New Roman" w:hAnsi="Times New Roman" w:cs="Times New Roman"/>
          <w:sz w:val="24"/>
          <w:szCs w:val="24"/>
        </w:rPr>
        <w:t>7.5.1 Передача муниципального имущества в безвозмездное пользование осуществляется в порядке, предусмотренном Федеральным законом от 05 апреля 2013 года N 44-ФЗ  «</w:t>
      </w:r>
      <w:r w:rsidRPr="008F484D">
        <w:rPr>
          <w:rFonts w:ascii="Times New Roman" w:hAnsi="Times New Roman" w:cs="Times New Roman"/>
          <w:bCs/>
          <w:kern w:val="36"/>
          <w:sz w:val="24"/>
          <w:szCs w:val="24"/>
        </w:rPr>
        <w:t>О контрактной системе в сфере закупок товаров, работ, услуг для обеспечения государственных и муниципальных нужд»</w:t>
      </w:r>
      <w:r w:rsidRPr="008F484D">
        <w:rPr>
          <w:rFonts w:ascii="Times New Roman" w:hAnsi="Times New Roman" w:cs="Times New Roman"/>
          <w:sz w:val="24"/>
          <w:szCs w:val="24"/>
        </w:rPr>
        <w:t xml:space="preserve"> и в соответствии с Федеральным законом от 26 июля 2006 года N 135-ФЗ "О защите конкуренции».</w:t>
      </w:r>
      <w:proofErr w:type="gramEnd"/>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 Передача в безвозмездное пользование  муниципального имущества государственным и муниципальным учреждениям и предприятиям осуществляется для достижения целей, не связанных с приносящей доход деятельностью таких учреждений.</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7.5.2. Решение о передаче муниципального имущества в безвозмездное пользование принимает администрация.</w:t>
      </w:r>
    </w:p>
    <w:p w:rsidR="008F484D" w:rsidRPr="008F484D" w:rsidRDefault="008F484D" w:rsidP="008F484D">
      <w:pPr>
        <w:pStyle w:val="ConsPlusNormal"/>
        <w:widowControl/>
        <w:tabs>
          <w:tab w:val="left" w:pos="2835"/>
        </w:tabs>
        <w:ind w:firstLine="540"/>
        <w:jc w:val="both"/>
        <w:rPr>
          <w:rFonts w:ascii="Times New Roman" w:hAnsi="Times New Roman" w:cs="Times New Roman"/>
          <w:b/>
          <w:sz w:val="24"/>
          <w:szCs w:val="24"/>
        </w:rPr>
      </w:pPr>
      <w:r w:rsidRPr="008F484D">
        <w:rPr>
          <w:rFonts w:ascii="Times New Roman" w:hAnsi="Times New Roman" w:cs="Times New Roman"/>
          <w:sz w:val="24"/>
          <w:szCs w:val="24"/>
        </w:rPr>
        <w:t xml:space="preserve"> </w:t>
      </w:r>
      <w:r w:rsidRPr="008F484D">
        <w:rPr>
          <w:rFonts w:ascii="Times New Roman" w:hAnsi="Times New Roman" w:cs="Times New Roman"/>
          <w:b/>
          <w:sz w:val="24"/>
          <w:szCs w:val="24"/>
        </w:rPr>
        <w:tab/>
      </w:r>
    </w:p>
    <w:p w:rsidR="008F484D" w:rsidRPr="008F484D" w:rsidRDefault="008F484D" w:rsidP="008F484D">
      <w:pPr>
        <w:pStyle w:val="ConsPlusNormal"/>
        <w:widowControl/>
        <w:jc w:val="center"/>
        <w:outlineLvl w:val="2"/>
        <w:rPr>
          <w:rFonts w:ascii="Times New Roman" w:hAnsi="Times New Roman" w:cs="Times New Roman"/>
          <w:b/>
          <w:sz w:val="24"/>
          <w:szCs w:val="24"/>
        </w:rPr>
      </w:pPr>
      <w:r w:rsidRPr="008F484D">
        <w:rPr>
          <w:rFonts w:ascii="Times New Roman" w:hAnsi="Times New Roman" w:cs="Times New Roman"/>
          <w:b/>
          <w:sz w:val="24"/>
          <w:szCs w:val="24"/>
        </w:rPr>
        <w:t>7.6. Внесение муниципального имущества в уставные капиталы хозяйственных обществ</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7.6.1. Муниципальное имущество, не закрепленное за предприятиями или учреждениями, а также права пользования имуществом могут быть внесены в качестве вклада в уставные капиталы хозяйственных обществ. Решение об этом принимается:</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 Главой  поселения  в отношении имущества муниципальной  казны;</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б) предприятиями;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в) автономными учреждениями.</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Предприятие не вправе вносить недвижимое имущество в качестве вклада в уставной капитал хозяйственных обществ без согласия собственника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Автономное учреждение не вправе вносить денежные средства и иное имущество в уставной капитал других юридических лиц без согласия собственника.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7.6.2. Внесение вклада в денежной форме из  местного  бюджета производится на основании соответствующего решения Совета депутатов.</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VIII. Приобретение права муниципальной собственности</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8.1. Основания приобретения права муниципальной собственности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8.1.1. Собственность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формируется путем: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а) разграничения государственной собственности Российской Федерации и передачи имущественных объектов в муниципальную собственность поселения  в порядке, установленном федеральным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 приобретения имущества по основаниям, не противоречащим законодательству, в том числе по сделкам об отчуждении имущества (купли-продажи, дарения, мены и др.);</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в) получения доходов, плодов и продукции от хозяйственного и иного использования муниципального имущества.</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 xml:space="preserve">8.2. Приобретение имущества в муниципальную собственность </w:t>
      </w:r>
      <w:r w:rsidRPr="008F484D">
        <w:rPr>
          <w:rFonts w:ascii="Times New Roman" w:hAnsi="Times New Roman" w:cs="Times New Roman"/>
          <w:b/>
          <w:color w:val="000000"/>
          <w:sz w:val="24"/>
          <w:szCs w:val="24"/>
        </w:rPr>
        <w:t>Новотроицкого</w:t>
      </w:r>
      <w:r w:rsidRPr="008F484D">
        <w:rPr>
          <w:rFonts w:ascii="Times New Roman" w:hAnsi="Times New Roman" w:cs="Times New Roman"/>
          <w:b/>
          <w:sz w:val="24"/>
          <w:szCs w:val="24"/>
        </w:rPr>
        <w:t xml:space="preserve"> </w:t>
      </w:r>
      <w:r w:rsidRPr="008F484D">
        <w:rPr>
          <w:rFonts w:ascii="Times New Roman" w:hAnsi="Times New Roman" w:cs="Times New Roman"/>
          <w:b/>
          <w:sz w:val="24"/>
          <w:szCs w:val="24"/>
        </w:rPr>
        <w:lastRenderedPageBreak/>
        <w:t xml:space="preserve">сельсовета </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8.2.1. Имущество, находящееся в государственной, областной, частной и иной форме собственности может быть передано в муниципальную собственность </w:t>
      </w:r>
      <w:r w:rsidRPr="008F484D">
        <w:rPr>
          <w:rFonts w:ascii="Times New Roman" w:hAnsi="Times New Roman" w:cs="Times New Roman"/>
          <w:color w:val="000000"/>
          <w:sz w:val="24"/>
          <w:szCs w:val="24"/>
        </w:rPr>
        <w:t>Новотроицкого</w:t>
      </w:r>
      <w:r w:rsidRPr="008F484D">
        <w:rPr>
          <w:rFonts w:ascii="Times New Roman" w:hAnsi="Times New Roman" w:cs="Times New Roman"/>
          <w:sz w:val="24"/>
          <w:szCs w:val="24"/>
        </w:rPr>
        <w:t xml:space="preserve"> сельсовета на возмездной либо безвозмездной основе.</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8.2.2. Обращение </w:t>
      </w:r>
      <w:proofErr w:type="gramStart"/>
      <w:r w:rsidRPr="008F484D">
        <w:rPr>
          <w:rFonts w:ascii="Times New Roman" w:hAnsi="Times New Roman" w:cs="Times New Roman"/>
          <w:sz w:val="24"/>
          <w:szCs w:val="24"/>
        </w:rPr>
        <w:t>с предложением о приобретении имущества в муниципальную собственность на возмездной основе с обоснованием</w:t>
      </w:r>
      <w:proofErr w:type="gramEnd"/>
      <w:r w:rsidRPr="008F484D">
        <w:rPr>
          <w:rFonts w:ascii="Times New Roman" w:hAnsi="Times New Roman" w:cs="Times New Roman"/>
          <w:sz w:val="24"/>
          <w:szCs w:val="24"/>
        </w:rPr>
        <w:t xml:space="preserve"> необходимости приобретения данного имущества направляется Главе поселения  для  принятия им соответствующего решения.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8.2.3. Право инициативы о приобретении имущества в муниципальную собственность принадлежит собственнику указанного имущества, органам государственной власти Новосибирской области, органам местного самоуправления, депутатам Совета депутатов, предприятиям и учреждениям.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8.2.4.Администрация по поручению Главы  поселения  готовит перечень имущества для принятия его в муниципальную собственность.</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8.2.5. В качестве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предприятиями и учреждениями или передачи в муниципальную казну в установленном порядке, ведет его учет.</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8.2.6. Для приобретения имущества в муниципальную собственность на возмездной основе используются средства, предусмотренные в расходной части местного бюджета, либо собственные средства предприятия (учреждения).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8.2.7. Приобретение имущества в муниципальную собственность может производиться на безвозмездной основе путем принятия дара или пожертвования либо по иным основаниям, предусмотренным действующим законодательством.</w:t>
      </w:r>
    </w:p>
    <w:p w:rsidR="008F484D" w:rsidRPr="008F484D" w:rsidRDefault="008F484D" w:rsidP="008F484D">
      <w:pPr>
        <w:pStyle w:val="ConsPlusNormal"/>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IX. Прекращение права муниципальной собственности</w:t>
      </w:r>
    </w:p>
    <w:p w:rsidR="008F484D" w:rsidRPr="008F484D" w:rsidRDefault="008F484D" w:rsidP="008F484D">
      <w:pPr>
        <w:pStyle w:val="ConsPlusNormal"/>
        <w:ind w:firstLine="540"/>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9.1. Основания прекращения права муниципальной собственности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9.1.1. Основаниями прекращения права муниципальной собственности являются:</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а) отчуждение поселением своего имущества другим лицам по сделкам, в том числе в порядке его приватизации;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б) прекращение существования имущества в результате его гибели, уничтожения, полного потребления, иных причин, предусмотренных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в) передача объектов муниципальной собственности в порядке разграничения государственной и областной собственности в областную или федеральную собственность;</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г) обращение взыскания на муниципальное имущество на основании решения суда, арбитражного суда;</w:t>
      </w:r>
    </w:p>
    <w:p w:rsidR="008F484D" w:rsidRPr="008F484D" w:rsidRDefault="008F484D" w:rsidP="008F484D">
      <w:pPr>
        <w:pStyle w:val="ConsPlusNormal"/>
        <w:ind w:firstLine="709"/>
        <w:jc w:val="both"/>
        <w:rPr>
          <w:rFonts w:ascii="Times New Roman" w:hAnsi="Times New Roman" w:cs="Times New Roman"/>
          <w:sz w:val="24"/>
          <w:szCs w:val="24"/>
        </w:rPr>
      </w:pPr>
      <w:proofErr w:type="spellStart"/>
      <w:r w:rsidRPr="008F484D">
        <w:rPr>
          <w:rFonts w:ascii="Times New Roman" w:hAnsi="Times New Roman" w:cs="Times New Roman"/>
          <w:sz w:val="24"/>
          <w:szCs w:val="24"/>
        </w:rPr>
        <w:t>д</w:t>
      </w:r>
      <w:proofErr w:type="spellEnd"/>
      <w:r w:rsidRPr="008F484D">
        <w:rPr>
          <w:rFonts w:ascii="Times New Roman" w:hAnsi="Times New Roman" w:cs="Times New Roman"/>
          <w:sz w:val="24"/>
          <w:szCs w:val="24"/>
        </w:rPr>
        <w:t>) иные основания, предусмотренные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9.1.2. Отчуждение объектов муниципальной собственности является возмездным, за исключением их передачи в порядке разграничения государственной и областной собственности или по иным основаниям, указанным в Положении.</w:t>
      </w:r>
    </w:p>
    <w:p w:rsidR="008F484D" w:rsidRPr="008F484D" w:rsidRDefault="008F484D" w:rsidP="008F484D">
      <w:pPr>
        <w:pStyle w:val="ConsPlusNormal"/>
        <w:jc w:val="center"/>
        <w:outlineLvl w:val="2"/>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9.2. Отчуждение муниципального имущества</w:t>
      </w:r>
    </w:p>
    <w:p w:rsidR="008F484D" w:rsidRPr="008F484D" w:rsidRDefault="008F484D" w:rsidP="008F484D">
      <w:pPr>
        <w:pStyle w:val="ConsPlusNormal"/>
        <w:widowControl/>
        <w:ind w:firstLine="709"/>
        <w:jc w:val="both"/>
        <w:rPr>
          <w:rFonts w:ascii="Times New Roman" w:hAnsi="Times New Roman" w:cs="Times New Roman"/>
          <w:sz w:val="24"/>
          <w:szCs w:val="24"/>
        </w:rPr>
      </w:pPr>
      <w:r w:rsidRPr="008F484D">
        <w:rPr>
          <w:rFonts w:ascii="Times New Roman" w:hAnsi="Times New Roman" w:cs="Times New Roman"/>
          <w:sz w:val="24"/>
          <w:szCs w:val="24"/>
        </w:rPr>
        <w:t>9.2.1. Любое имущество, за исключением объектов, имеющих наиболее важное социальное или экономическое значение для  муниципального образования, может быть отчуждено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9.2.2. Имущество, находящееся в муниципальной собственности, может быть приватизировано в порядке, предусмотренном законами о приватизации муниципального имущества и муниципальными нормативно-правовыми актами.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9.2.3. Продажа муниципального имущества, в отношении которого принято </w:t>
      </w:r>
      <w:r w:rsidRPr="008F484D">
        <w:rPr>
          <w:rFonts w:ascii="Times New Roman" w:hAnsi="Times New Roman" w:cs="Times New Roman"/>
          <w:sz w:val="24"/>
          <w:szCs w:val="24"/>
        </w:rPr>
        <w:lastRenderedPageBreak/>
        <w:t>решение о приватизации, осуществляется в установленном законодательством порядке.</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9.2.4. Отчуждение недвижимого муниципального имущества, закрепленного за предприятиями и  учреждениями, а также особо ценного движимого имущества, закрепленного за  учреждениями собственником или приобретенного учреждениями за счет средств, выделенных им собственником на приобретение такого имущества, осуществляется в соответствии с требованиями действующего законодательства.</w:t>
      </w:r>
    </w:p>
    <w:p w:rsidR="008F484D" w:rsidRPr="008F484D" w:rsidRDefault="008F484D" w:rsidP="008F484D">
      <w:pPr>
        <w:pStyle w:val="ConsPlusNormal"/>
        <w:tabs>
          <w:tab w:val="left" w:pos="426"/>
        </w:tabs>
        <w:ind w:firstLine="425"/>
        <w:jc w:val="both"/>
        <w:rPr>
          <w:rFonts w:ascii="Times New Roman" w:hAnsi="Times New Roman" w:cs="Times New Roman"/>
          <w:sz w:val="24"/>
          <w:szCs w:val="24"/>
        </w:rPr>
      </w:pPr>
      <w:r w:rsidRPr="008F484D">
        <w:rPr>
          <w:rFonts w:ascii="Times New Roman" w:hAnsi="Times New Roman" w:cs="Times New Roman"/>
          <w:sz w:val="24"/>
          <w:szCs w:val="24"/>
        </w:rPr>
        <w:t>9.2.5. Средства, полученные от продажи, в том числе от приватизации муниципального имущества, подлежат зачислению в местный бюджет в порядке и размерах, установленных федеральными и областными законами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9.2.6. Отчужденные объекты муниципальной собственности исключаются  из Реестра муниципального имущества.</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1"/>
        <w:rPr>
          <w:rFonts w:ascii="Times New Roman" w:hAnsi="Times New Roman" w:cs="Times New Roman"/>
          <w:b/>
          <w:sz w:val="24"/>
          <w:szCs w:val="24"/>
        </w:rPr>
      </w:pPr>
      <w:r w:rsidRPr="008F484D">
        <w:rPr>
          <w:rFonts w:ascii="Times New Roman" w:hAnsi="Times New Roman" w:cs="Times New Roman"/>
          <w:b/>
          <w:sz w:val="24"/>
          <w:szCs w:val="24"/>
        </w:rPr>
        <w:t>X. Защита права муниципальной собственности</w:t>
      </w:r>
    </w:p>
    <w:p w:rsidR="008F484D" w:rsidRPr="008F484D" w:rsidRDefault="008F484D" w:rsidP="008F484D">
      <w:pPr>
        <w:pStyle w:val="ConsPlusNormal"/>
        <w:ind w:firstLine="426"/>
        <w:jc w:val="both"/>
        <w:rPr>
          <w:rFonts w:ascii="Times New Roman" w:hAnsi="Times New Roman" w:cs="Times New Roman"/>
          <w:b/>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10.1. Осуществление защиты права муниципальной собственности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10.1.1. Защита права муниципальной собственности осуществляется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10.1.2. Муниципальное имущество может быть истребовано из чужого незаконного владения в соответствии с Гражданским </w:t>
      </w:r>
      <w:hyperlink r:id="rId28" w:history="1">
        <w:r w:rsidRPr="008F484D">
          <w:rPr>
            <w:rFonts w:ascii="Times New Roman" w:hAnsi="Times New Roman" w:cs="Times New Roman"/>
            <w:sz w:val="24"/>
            <w:szCs w:val="24"/>
          </w:rPr>
          <w:t>кодексом</w:t>
        </w:r>
      </w:hyperlink>
      <w:r w:rsidRPr="008F484D">
        <w:rPr>
          <w:rFonts w:ascii="Times New Roman" w:hAnsi="Times New Roman" w:cs="Times New Roman"/>
          <w:sz w:val="24"/>
          <w:szCs w:val="24"/>
        </w:rPr>
        <w:t xml:space="preserve"> Российской Федерации.</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 xml:space="preserve">10.1.3. </w:t>
      </w:r>
      <w:proofErr w:type="spellStart"/>
      <w:r w:rsidRPr="008F484D">
        <w:rPr>
          <w:rFonts w:ascii="Times New Roman" w:hAnsi="Times New Roman" w:cs="Times New Roman"/>
          <w:sz w:val="24"/>
          <w:szCs w:val="24"/>
        </w:rPr>
        <w:t>Чувашинский</w:t>
      </w:r>
      <w:proofErr w:type="spellEnd"/>
      <w:r w:rsidRPr="008F484D">
        <w:rPr>
          <w:rFonts w:ascii="Times New Roman" w:hAnsi="Times New Roman" w:cs="Times New Roman"/>
          <w:sz w:val="24"/>
          <w:szCs w:val="24"/>
        </w:rPr>
        <w:t xml:space="preserve"> сельсовет, как собственник имущества, вправе требовать устранения всяких нарушений его права, хотя бы эти нарушения и не были соединены с лишением владения.</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jc w:val="center"/>
        <w:outlineLvl w:val="2"/>
        <w:rPr>
          <w:rFonts w:ascii="Times New Roman" w:hAnsi="Times New Roman" w:cs="Times New Roman"/>
          <w:b/>
          <w:sz w:val="24"/>
          <w:szCs w:val="24"/>
        </w:rPr>
      </w:pPr>
      <w:r w:rsidRPr="008F484D">
        <w:rPr>
          <w:rFonts w:ascii="Times New Roman" w:hAnsi="Times New Roman" w:cs="Times New Roman"/>
          <w:b/>
          <w:sz w:val="24"/>
          <w:szCs w:val="24"/>
        </w:rPr>
        <w:t>10.2. Ответственность за нарушение права муниципальной собственности</w:t>
      </w:r>
    </w:p>
    <w:p w:rsidR="008F484D" w:rsidRPr="008F484D" w:rsidRDefault="008F484D" w:rsidP="008F484D">
      <w:pPr>
        <w:pStyle w:val="ConsPlusNormal"/>
        <w:ind w:firstLine="540"/>
        <w:jc w:val="both"/>
        <w:rPr>
          <w:rFonts w:ascii="Times New Roman" w:hAnsi="Times New Roman" w:cs="Times New Roman"/>
          <w:sz w:val="24"/>
          <w:szCs w:val="24"/>
        </w:rPr>
      </w:pP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10.2.1. Должностные лица органов местного самоуправления муниципального образования, виновные в принятии незаконных решений, повлекших ущерб для муниципальной собственности, несут ответственность в соответствии с действующим законодательством.</w:t>
      </w:r>
    </w:p>
    <w:p w:rsidR="008F484D" w:rsidRPr="008F484D" w:rsidRDefault="008F484D" w:rsidP="008F484D">
      <w:pPr>
        <w:pStyle w:val="ConsPlusNormal"/>
        <w:ind w:firstLine="709"/>
        <w:jc w:val="both"/>
        <w:rPr>
          <w:rFonts w:ascii="Times New Roman" w:hAnsi="Times New Roman" w:cs="Times New Roman"/>
          <w:sz w:val="24"/>
          <w:szCs w:val="24"/>
        </w:rPr>
      </w:pPr>
      <w:r w:rsidRPr="008F484D">
        <w:rPr>
          <w:rFonts w:ascii="Times New Roman" w:hAnsi="Times New Roman" w:cs="Times New Roman"/>
          <w:sz w:val="24"/>
          <w:szCs w:val="24"/>
        </w:rPr>
        <w:t>10.2.2.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уставом и договором, заключенным с собственником имущества.</w:t>
      </w:r>
    </w:p>
    <w:p w:rsidR="008F484D" w:rsidRPr="008F484D" w:rsidRDefault="008F484D" w:rsidP="008F484D"/>
    <w:p w:rsidR="0080636A" w:rsidRPr="00897E0A" w:rsidRDefault="0080636A" w:rsidP="0080636A">
      <w:pPr>
        <w:jc w:val="center"/>
      </w:pPr>
      <w:r w:rsidRPr="00897E0A">
        <w:t>СОВЕТ ДЕПУТАТОВ</w:t>
      </w:r>
    </w:p>
    <w:p w:rsidR="0080636A" w:rsidRPr="00897E0A" w:rsidRDefault="0080636A" w:rsidP="0080636A">
      <w:pPr>
        <w:jc w:val="center"/>
      </w:pPr>
      <w:r w:rsidRPr="00897E0A">
        <w:t>НОВОТРОИЦКОГО СЕЛЬСОВЕТА</w:t>
      </w:r>
    </w:p>
    <w:p w:rsidR="0080636A" w:rsidRPr="00897E0A" w:rsidRDefault="0080636A" w:rsidP="0080636A">
      <w:pPr>
        <w:jc w:val="center"/>
      </w:pPr>
      <w:r w:rsidRPr="00897E0A">
        <w:t>СЕВЕРНОГО РАЙОНА</w:t>
      </w:r>
    </w:p>
    <w:p w:rsidR="0080636A" w:rsidRPr="00897E0A" w:rsidRDefault="0080636A" w:rsidP="0080636A">
      <w:pPr>
        <w:jc w:val="center"/>
      </w:pPr>
      <w:r w:rsidRPr="00897E0A">
        <w:t>НОВОСИБИРСКОЙ ОБЛАСТИ</w:t>
      </w:r>
    </w:p>
    <w:p w:rsidR="0080636A" w:rsidRPr="00897E0A" w:rsidRDefault="0080636A" w:rsidP="0080636A">
      <w:pPr>
        <w:jc w:val="center"/>
      </w:pPr>
      <w:r w:rsidRPr="00897E0A">
        <w:t>шестого созыва</w:t>
      </w:r>
    </w:p>
    <w:p w:rsidR="0080636A" w:rsidRPr="00897E0A" w:rsidRDefault="0080636A" w:rsidP="0080636A"/>
    <w:p w:rsidR="0080636A" w:rsidRPr="00897E0A" w:rsidRDefault="0080636A" w:rsidP="0080636A">
      <w:pPr>
        <w:jc w:val="center"/>
        <w:rPr>
          <w:b/>
        </w:rPr>
      </w:pPr>
      <w:r w:rsidRPr="00897E0A">
        <w:rPr>
          <w:b/>
        </w:rPr>
        <w:t>Р Е Ш Е Н И Е</w:t>
      </w:r>
      <w:r w:rsidR="00F60DB2">
        <w:rPr>
          <w:b/>
        </w:rPr>
        <w:t xml:space="preserve"> (проект)</w:t>
      </w:r>
    </w:p>
    <w:p w:rsidR="0080636A" w:rsidRPr="00897E0A" w:rsidRDefault="0080636A" w:rsidP="0080636A">
      <w:pPr>
        <w:jc w:val="center"/>
      </w:pPr>
      <w:r w:rsidRPr="00897E0A">
        <w:t xml:space="preserve"> сессии</w:t>
      </w:r>
    </w:p>
    <w:p w:rsidR="0080636A" w:rsidRPr="00897E0A" w:rsidRDefault="0080636A" w:rsidP="0080636A">
      <w:pPr>
        <w:jc w:val="center"/>
      </w:pPr>
    </w:p>
    <w:p w:rsidR="0080636A" w:rsidRPr="00897E0A" w:rsidRDefault="0080636A" w:rsidP="0080636A">
      <w:r w:rsidRPr="00897E0A">
        <w:t>.. 2023</w:t>
      </w:r>
      <w:r w:rsidRPr="00897E0A">
        <w:tab/>
      </w:r>
      <w:r w:rsidRPr="00897E0A">
        <w:tab/>
      </w:r>
      <w:r w:rsidRPr="00897E0A">
        <w:tab/>
      </w:r>
      <w:r w:rsidRPr="00897E0A">
        <w:tab/>
      </w:r>
      <w:r w:rsidR="00F60DB2">
        <w:tab/>
        <w:t>с</w:t>
      </w:r>
      <w:proofErr w:type="gramStart"/>
      <w:r w:rsidR="00F60DB2">
        <w:t>.Н</w:t>
      </w:r>
      <w:proofErr w:type="gramEnd"/>
      <w:r w:rsidR="00F60DB2">
        <w:t>овотроицк</w:t>
      </w:r>
      <w:r w:rsidR="00F60DB2">
        <w:tab/>
      </w:r>
      <w:r w:rsidR="00F60DB2">
        <w:tab/>
      </w:r>
      <w:r w:rsidR="00F60DB2">
        <w:tab/>
        <w:t xml:space="preserve">             № </w:t>
      </w:r>
    </w:p>
    <w:p w:rsidR="0080636A" w:rsidRPr="00897E0A" w:rsidRDefault="0080636A" w:rsidP="0080636A"/>
    <w:p w:rsidR="0080636A" w:rsidRPr="00897E0A" w:rsidRDefault="0080636A" w:rsidP="0080636A">
      <w:pPr>
        <w:jc w:val="center"/>
      </w:pPr>
      <w:r w:rsidRPr="00897E0A">
        <w:t>О местном бюджете Новотроицкого сельсовета Северного района</w:t>
      </w:r>
    </w:p>
    <w:p w:rsidR="0080636A" w:rsidRPr="00897E0A" w:rsidRDefault="0080636A" w:rsidP="0080636A">
      <w:pPr>
        <w:jc w:val="center"/>
      </w:pPr>
      <w:r w:rsidRPr="00897E0A">
        <w:t>Новосибирской области на 2024 год и плановый период 2025 и 2026 годов</w:t>
      </w:r>
    </w:p>
    <w:p w:rsidR="0080636A" w:rsidRPr="00897E0A" w:rsidRDefault="0080636A" w:rsidP="0080636A">
      <w:pPr>
        <w:jc w:val="center"/>
      </w:pPr>
    </w:p>
    <w:p w:rsidR="0080636A" w:rsidRPr="00897E0A" w:rsidRDefault="0080636A" w:rsidP="0080636A">
      <w:pPr>
        <w:jc w:val="both"/>
      </w:pPr>
      <w:r w:rsidRPr="00897E0A">
        <w:tab/>
        <w:t xml:space="preserve">На основании проекта закона Новосибирской области   «Об областном бюджете Новосибирской области на 2024 год и плановый период 2025  и 2026 годов»  Совет депутатов Новотроицкого сельсовета Северного района Новосибирской области  </w:t>
      </w:r>
    </w:p>
    <w:p w:rsidR="0080636A" w:rsidRPr="00897E0A" w:rsidRDefault="0080636A" w:rsidP="0080636A">
      <w:pPr>
        <w:jc w:val="both"/>
      </w:pPr>
      <w:r w:rsidRPr="00897E0A">
        <w:t>РЕШИЛ:</w:t>
      </w:r>
    </w:p>
    <w:p w:rsidR="0080636A" w:rsidRPr="00897E0A" w:rsidRDefault="0080636A" w:rsidP="0080636A">
      <w:pPr>
        <w:jc w:val="both"/>
      </w:pPr>
      <w:r w:rsidRPr="00897E0A">
        <w:lastRenderedPageBreak/>
        <w:tab/>
        <w:t>1. Утвердить основные характеристики местного бюджета Новотроицкого  сельсовета Северного района Новосибирской области (далее – местный бюджет) на 2024 год:</w:t>
      </w:r>
    </w:p>
    <w:p w:rsidR="0080636A" w:rsidRPr="00897E0A" w:rsidRDefault="0080636A" w:rsidP="0080636A">
      <w:pPr>
        <w:jc w:val="both"/>
      </w:pPr>
      <w:r w:rsidRPr="00897E0A">
        <w:tab/>
      </w:r>
      <w:proofErr w:type="gramStart"/>
      <w:r w:rsidRPr="00897E0A">
        <w:t xml:space="preserve">1) прогнозируемый общий объем доходов местного бюджета в сумме 8629,5 тыс. рублей, в том числе объем безвозмездных поступлений в сумме 7896,3  тыс. рублей, из них  объем межбюджетных трансфертов, получаемых из других бюджетов бюджетной системы Российской Федерации, в сумме 7896,3 тыс. рублей, в том числе объем субсидий, субвенций и иных межбюджетных трансфертов, имеющих целевое назначение, в сумме 4805,1 тыс. </w:t>
      </w:r>
      <w:proofErr w:type="spellStart"/>
      <w:r w:rsidRPr="00897E0A">
        <w:t>рублейи</w:t>
      </w:r>
      <w:proofErr w:type="spellEnd"/>
      <w:r w:rsidRPr="00897E0A">
        <w:t xml:space="preserve"> объем</w:t>
      </w:r>
      <w:proofErr w:type="gramEnd"/>
      <w:r w:rsidRPr="00897E0A">
        <w:t xml:space="preserve"> межбюджетных трансфертов, предоставляемых другим бюджетам бюджетной системы Российской Федерации в сумме 660,0 тыс. рублей;</w:t>
      </w:r>
    </w:p>
    <w:p w:rsidR="0080636A" w:rsidRPr="00897E0A" w:rsidRDefault="0080636A" w:rsidP="0080636A">
      <w:pPr>
        <w:jc w:val="both"/>
      </w:pPr>
      <w:r w:rsidRPr="00897E0A">
        <w:tab/>
        <w:t>2) общий объем расходов местного бюджета в сумме  8629,5 тыс. рублей;</w:t>
      </w:r>
    </w:p>
    <w:p w:rsidR="0080636A" w:rsidRPr="00897E0A" w:rsidRDefault="0080636A" w:rsidP="0080636A">
      <w:pPr>
        <w:jc w:val="both"/>
      </w:pPr>
      <w:r w:rsidRPr="00897E0A">
        <w:tab/>
        <w:t xml:space="preserve">3) дефицит местного бюджета в сумме 0,0 тыс. рублей. </w:t>
      </w:r>
    </w:p>
    <w:p w:rsidR="0080636A" w:rsidRPr="00897E0A" w:rsidRDefault="0080636A" w:rsidP="0080636A">
      <w:pPr>
        <w:jc w:val="both"/>
      </w:pPr>
      <w:r w:rsidRPr="00897E0A">
        <w:tab/>
        <w:t>2. Утвердить основные характеристики местного бюджета на плановый период 2025год  и 2026 годов:</w:t>
      </w:r>
    </w:p>
    <w:p w:rsidR="0080636A" w:rsidRPr="00897E0A" w:rsidRDefault="0080636A" w:rsidP="0080636A">
      <w:pPr>
        <w:jc w:val="both"/>
      </w:pPr>
      <w:r w:rsidRPr="00897E0A">
        <w:tab/>
      </w:r>
      <w:proofErr w:type="gramStart"/>
      <w:r w:rsidRPr="00897E0A">
        <w:t>1) прогнозируемый общий объем доходов местного бюджета на 2025 год в сумме  2256,8 тыс. рублей, в том числе объем безвозмездных поступлений в сумме  1436,4 тыс. рублей, из них  объем межбюджетных трансфертов, получаемых из других бюджетов бюджетной системы Российской  Федерации, в сумме 1436,4 тыс. рублей, в том числе объем субсидий, субвенций и иных межбюджетных трансфертов, имеющих целевое назначение, в сумме 151,4</w:t>
      </w:r>
      <w:proofErr w:type="gramEnd"/>
      <w:r w:rsidRPr="00897E0A">
        <w:t xml:space="preserve"> </w:t>
      </w:r>
      <w:proofErr w:type="gramStart"/>
      <w:r w:rsidRPr="00897E0A">
        <w:t>тыс. рублей  и объем межбюджетных трансфертов, предоставляемых другим бюджетам бюджетной системы Российской Федерации в сумме 30,0 тыс. рублей, и на 2026 год в сумме 2267,2 тыс.  рублей, в том числе объем безвозмездных поступлений в сумме 1438,4 тыс. рублей, из них  объем межбюджетных трансфертов, получаемых из других бюджетов бюджетной системы Российской  Федерации, в сумме 1438,4 тыс. рублей, в том числе объем</w:t>
      </w:r>
      <w:proofErr w:type="gramEnd"/>
      <w:r w:rsidRPr="00897E0A">
        <w:t xml:space="preserve"> субсидий, субвенций и иных межбюджетных трансфертов, имеющих целевое назначение, в сумме 151,4 тыс. рублей  и объем межбюджетных трансфертов, предоставляемых другим бюджетам бюджетной системы Российской Федерации в сумме 30,0 тыс. рублей;</w:t>
      </w:r>
    </w:p>
    <w:p w:rsidR="0080636A" w:rsidRPr="00897E0A" w:rsidRDefault="0080636A" w:rsidP="0080636A">
      <w:pPr>
        <w:jc w:val="both"/>
      </w:pPr>
      <w:r w:rsidRPr="00897E0A">
        <w:tab/>
        <w:t>2) общий объем расходов местного бюджета на 2025 год в сумме  2256,8 тыс. рублей, в том числе условно утвержденные расходы в сумме 52,6 тыс. рублей, и на 2026 год в сумме  2267,2  тыс. рублей, в том числе условно утвержденные расходы в сумме 105,8 тыс. рублей;</w:t>
      </w:r>
    </w:p>
    <w:p w:rsidR="0080636A" w:rsidRPr="00897E0A" w:rsidRDefault="0080636A" w:rsidP="0080636A">
      <w:pPr>
        <w:jc w:val="both"/>
      </w:pPr>
      <w:r w:rsidRPr="00897E0A">
        <w:tab/>
        <w:t xml:space="preserve">3) дефицит местного бюджета на 2025 год в сумме 0,0 тыс. рублей, и на 2026 год в сумме 0,0  тыс. рублей. </w:t>
      </w:r>
    </w:p>
    <w:p w:rsidR="0080636A" w:rsidRPr="00897E0A" w:rsidRDefault="0080636A" w:rsidP="0080636A">
      <w:pPr>
        <w:jc w:val="both"/>
      </w:pPr>
      <w:r w:rsidRPr="00897E0A">
        <w:tab/>
        <w:t xml:space="preserve">3. </w:t>
      </w:r>
      <w:proofErr w:type="gramStart"/>
      <w:r w:rsidRPr="00897E0A">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80636A" w:rsidRPr="00897E0A" w:rsidRDefault="0080636A" w:rsidP="0080636A">
      <w:pPr>
        <w:jc w:val="both"/>
      </w:pPr>
      <w:r w:rsidRPr="00897E0A">
        <w:tab/>
        <w:t xml:space="preserve">4. </w:t>
      </w:r>
      <w:proofErr w:type="gramStart"/>
      <w:r w:rsidRPr="00897E0A">
        <w:t>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897E0A">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897E0A">
        <w:tab/>
      </w:r>
    </w:p>
    <w:p w:rsidR="0080636A" w:rsidRPr="00897E0A" w:rsidRDefault="0080636A" w:rsidP="0080636A">
      <w:pPr>
        <w:jc w:val="both"/>
      </w:pPr>
      <w:r w:rsidRPr="00897E0A">
        <w:tab/>
        <w:t xml:space="preserve">5. Установить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897E0A">
        <w:t>непрограммным</w:t>
      </w:r>
      <w:proofErr w:type="spellEnd"/>
      <w:r w:rsidRPr="00897E0A">
        <w:t xml:space="preserve"> </w:t>
      </w:r>
      <w:r w:rsidRPr="00897E0A">
        <w:lastRenderedPageBreak/>
        <w:t>направлениям деятельности), группам (группам и подгруппам)  видов расходов  на 2024 год и плановый период  2025 и 2026 годов согласно приложению 3 к настоящему решению.</w:t>
      </w:r>
    </w:p>
    <w:p w:rsidR="0080636A" w:rsidRPr="00897E0A" w:rsidRDefault="0080636A" w:rsidP="0080636A">
      <w:pPr>
        <w:jc w:val="both"/>
      </w:pPr>
      <w:r w:rsidRPr="00897E0A">
        <w:tab/>
        <w:t>6. Утвердить ведомственную структуру расходов местного бюджета на 2024 год и плановый период 2025 и 2026 годов согласно приложению 4 к настоящему решению.</w:t>
      </w:r>
    </w:p>
    <w:p w:rsidR="0080636A" w:rsidRPr="00897E0A" w:rsidRDefault="0080636A" w:rsidP="0080636A">
      <w:pPr>
        <w:ind w:firstLine="708"/>
        <w:jc w:val="both"/>
      </w:pPr>
      <w:r w:rsidRPr="00897E0A">
        <w:t xml:space="preserve">7. Установить размер резервного </w:t>
      </w:r>
      <w:proofErr w:type="gramStart"/>
      <w:r w:rsidRPr="00897E0A">
        <w:t>фонда администрации Новотроицкого сельсовета Северного района Новосибирской области</w:t>
      </w:r>
      <w:proofErr w:type="gramEnd"/>
      <w:r w:rsidRPr="00897E0A">
        <w:t xml:space="preserve"> на 2024 год в сумме 3,0 тыс. рублей, в  плановом периоде 2025 – 2026 годов в сумме 3,0 тыс. рублей ежегодно.</w:t>
      </w:r>
    </w:p>
    <w:p w:rsidR="0080636A" w:rsidRPr="00897E0A" w:rsidRDefault="0080636A" w:rsidP="0080636A">
      <w:pPr>
        <w:jc w:val="both"/>
      </w:pPr>
      <w:r w:rsidRPr="00897E0A">
        <w:tab/>
        <w:t>8. Установить общий объем бюджетных ассигнований, направленных на исполнение публичных нормативных обязательств, на 2024 год в сумме 194,0 тыс. рублей, на 2025 год в сумме 0,0 тыс. рублей и на 2026 год в сумме 0,0 тыс. рублей.</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9.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5 к настоящему решению.</w:t>
      </w:r>
    </w:p>
    <w:p w:rsidR="0080636A" w:rsidRPr="00897E0A" w:rsidRDefault="0080636A" w:rsidP="0080636A">
      <w:pPr>
        <w:jc w:val="both"/>
      </w:pPr>
      <w:r w:rsidRPr="00897E0A">
        <w:tab/>
        <w:t xml:space="preserve">10. </w:t>
      </w:r>
      <w:proofErr w:type="gramStart"/>
      <w:r w:rsidRPr="00897E0A">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897E0A">
        <w:t xml:space="preserve"> бюджета на 2024 год и на 2025-2026 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Северного района Новосибирской области.</w:t>
      </w:r>
    </w:p>
    <w:p w:rsidR="0080636A" w:rsidRPr="00897E0A" w:rsidRDefault="0080636A" w:rsidP="0080636A">
      <w:pPr>
        <w:jc w:val="both"/>
      </w:pPr>
      <w:r w:rsidRPr="00897E0A">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80636A" w:rsidRPr="00897E0A" w:rsidRDefault="0080636A" w:rsidP="0080636A">
      <w:pPr>
        <w:widowControl w:val="0"/>
        <w:autoSpaceDE w:val="0"/>
        <w:autoSpaceDN w:val="0"/>
        <w:adjustRightInd w:val="0"/>
        <w:ind w:firstLine="709"/>
        <w:jc w:val="both"/>
      </w:pPr>
      <w:r w:rsidRPr="00897E0A">
        <w:t>1) в размере 100 процентов суммы договора (муниципального контракта) ‒ по договорам (муниципальным контрактам):</w:t>
      </w:r>
    </w:p>
    <w:p w:rsidR="0080636A" w:rsidRPr="00897E0A" w:rsidRDefault="0080636A" w:rsidP="0080636A">
      <w:pPr>
        <w:widowControl w:val="0"/>
        <w:autoSpaceDE w:val="0"/>
        <w:autoSpaceDN w:val="0"/>
        <w:adjustRightInd w:val="0"/>
        <w:ind w:firstLine="709"/>
        <w:jc w:val="both"/>
      </w:pPr>
      <w:r w:rsidRPr="00897E0A">
        <w:t>а) о предоставлении услуг связи, услуг проживания в гостиницах;</w:t>
      </w:r>
    </w:p>
    <w:p w:rsidR="0080636A" w:rsidRPr="00897E0A" w:rsidRDefault="0080636A" w:rsidP="0080636A">
      <w:pPr>
        <w:widowControl w:val="0"/>
        <w:autoSpaceDE w:val="0"/>
        <w:autoSpaceDN w:val="0"/>
        <w:adjustRightInd w:val="0"/>
        <w:ind w:firstLine="709"/>
        <w:jc w:val="both"/>
      </w:pPr>
      <w:r w:rsidRPr="00897E0A">
        <w:t>б) о подписке на печатные издания и об их приобретении;</w:t>
      </w:r>
    </w:p>
    <w:p w:rsidR="0080636A" w:rsidRPr="00897E0A" w:rsidRDefault="0080636A" w:rsidP="0080636A">
      <w:pPr>
        <w:widowControl w:val="0"/>
        <w:autoSpaceDE w:val="0"/>
        <w:autoSpaceDN w:val="0"/>
        <w:adjustRightInd w:val="0"/>
        <w:ind w:firstLine="709"/>
        <w:jc w:val="both"/>
      </w:pPr>
      <w:r w:rsidRPr="00897E0A">
        <w:t>в) об обучении на курсах повышения квалификации;</w:t>
      </w:r>
    </w:p>
    <w:p w:rsidR="0080636A" w:rsidRPr="00897E0A" w:rsidRDefault="0080636A" w:rsidP="0080636A">
      <w:pPr>
        <w:widowControl w:val="0"/>
        <w:autoSpaceDE w:val="0"/>
        <w:autoSpaceDN w:val="0"/>
        <w:adjustRightInd w:val="0"/>
        <w:ind w:firstLine="709"/>
        <w:jc w:val="both"/>
      </w:pPr>
      <w:r w:rsidRPr="00897E0A">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0636A" w:rsidRPr="00897E0A" w:rsidRDefault="0080636A" w:rsidP="0080636A">
      <w:pPr>
        <w:widowControl w:val="0"/>
        <w:autoSpaceDE w:val="0"/>
        <w:autoSpaceDN w:val="0"/>
        <w:adjustRightInd w:val="0"/>
        <w:ind w:firstLine="709"/>
        <w:jc w:val="both"/>
      </w:pPr>
      <w:proofErr w:type="spellStart"/>
      <w:r w:rsidRPr="00897E0A">
        <w:t>д</w:t>
      </w:r>
      <w:proofErr w:type="spellEnd"/>
      <w:r w:rsidRPr="00897E0A">
        <w:t>) страхования;</w:t>
      </w:r>
    </w:p>
    <w:p w:rsidR="0080636A" w:rsidRPr="00897E0A" w:rsidRDefault="0080636A" w:rsidP="0080636A">
      <w:pPr>
        <w:widowControl w:val="0"/>
        <w:autoSpaceDE w:val="0"/>
        <w:autoSpaceDN w:val="0"/>
        <w:adjustRightInd w:val="0"/>
        <w:ind w:firstLine="709"/>
        <w:jc w:val="both"/>
      </w:pPr>
      <w:r w:rsidRPr="00897E0A">
        <w:t>е) подлежащим оплате за счет средств, полученных от иной приносящей доход деятельности;</w:t>
      </w:r>
    </w:p>
    <w:p w:rsidR="0080636A" w:rsidRPr="00897E0A" w:rsidRDefault="0080636A" w:rsidP="0080636A">
      <w:pPr>
        <w:widowControl w:val="0"/>
        <w:autoSpaceDE w:val="0"/>
        <w:autoSpaceDN w:val="0"/>
        <w:adjustRightInd w:val="0"/>
        <w:ind w:firstLine="709"/>
        <w:jc w:val="both"/>
      </w:pPr>
      <w:r w:rsidRPr="00897E0A">
        <w:t>ж) аренды;</w:t>
      </w:r>
    </w:p>
    <w:p w:rsidR="0080636A" w:rsidRPr="00897E0A" w:rsidRDefault="0080636A" w:rsidP="0080636A">
      <w:pPr>
        <w:widowControl w:val="0"/>
        <w:autoSpaceDE w:val="0"/>
        <w:autoSpaceDN w:val="0"/>
        <w:adjustRightInd w:val="0"/>
        <w:ind w:firstLine="709"/>
        <w:jc w:val="both"/>
      </w:pPr>
      <w:proofErr w:type="spellStart"/>
      <w:r w:rsidRPr="00897E0A">
        <w:t>з</w:t>
      </w:r>
      <w:proofErr w:type="spellEnd"/>
      <w:r w:rsidRPr="00897E0A">
        <w:t>) об оплате услуг по зачислению денежных средств (социальных выплат и государственных пособий) на счета физических лиц;</w:t>
      </w:r>
    </w:p>
    <w:p w:rsidR="0080636A" w:rsidRPr="00897E0A" w:rsidRDefault="0080636A" w:rsidP="0080636A">
      <w:pPr>
        <w:widowControl w:val="0"/>
        <w:autoSpaceDE w:val="0"/>
        <w:autoSpaceDN w:val="0"/>
        <w:adjustRightInd w:val="0"/>
        <w:ind w:firstLine="709"/>
        <w:jc w:val="both"/>
      </w:pPr>
      <w:r w:rsidRPr="00897E0A">
        <w:t>и) об оплате нотариальных действий и иных услуг, оказываемых при осуществлении нотариальных действий;</w:t>
      </w:r>
    </w:p>
    <w:p w:rsidR="0080636A" w:rsidRPr="00897E0A" w:rsidRDefault="0080636A" w:rsidP="0080636A">
      <w:pPr>
        <w:widowControl w:val="0"/>
        <w:autoSpaceDE w:val="0"/>
        <w:autoSpaceDN w:val="0"/>
        <w:adjustRightInd w:val="0"/>
        <w:ind w:firstLine="709"/>
        <w:jc w:val="both"/>
      </w:pPr>
      <w:r w:rsidRPr="00897E0A">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80636A" w:rsidRPr="00897E0A" w:rsidRDefault="0080636A" w:rsidP="0080636A">
      <w:pPr>
        <w:widowControl w:val="0"/>
        <w:autoSpaceDE w:val="0"/>
        <w:autoSpaceDN w:val="0"/>
        <w:adjustRightInd w:val="0"/>
        <w:ind w:firstLine="709"/>
        <w:jc w:val="both"/>
      </w:pPr>
      <w:r w:rsidRPr="00897E0A">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0636A" w:rsidRPr="00897E0A" w:rsidRDefault="0080636A" w:rsidP="0080636A">
      <w:pPr>
        <w:autoSpaceDE w:val="0"/>
        <w:autoSpaceDN w:val="0"/>
        <w:adjustRightInd w:val="0"/>
        <w:ind w:firstLine="540"/>
        <w:jc w:val="both"/>
        <w:outlineLvl w:val="1"/>
        <w:rPr>
          <w:rFonts w:eastAsia="Calibri"/>
          <w:lang w:eastAsia="en-US"/>
        </w:rPr>
      </w:pPr>
      <w:r w:rsidRPr="00897E0A">
        <w:tab/>
        <w:t xml:space="preserve">12. </w:t>
      </w:r>
      <w:r w:rsidRPr="00897E0A">
        <w:rPr>
          <w:rFonts w:eastAsia="Calibri"/>
          <w:lang w:eastAsia="en-US"/>
        </w:rPr>
        <w:t xml:space="preserve">Утвердить распределение иных межбюджетных трансфертов местному бюджету района из </w:t>
      </w:r>
      <w:r w:rsidRPr="00897E0A">
        <w:t xml:space="preserve">местного бюджета Новотроицкого сельсовета Северного района </w:t>
      </w:r>
      <w:r w:rsidRPr="00897E0A">
        <w:lastRenderedPageBreak/>
        <w:t xml:space="preserve">Новосибирской области </w:t>
      </w:r>
      <w:r w:rsidRPr="00897E0A">
        <w:rPr>
          <w:rFonts w:eastAsia="Calibri"/>
          <w:lang w:eastAsia="en-US"/>
        </w:rPr>
        <w:t>на 2024 год в сумме 660,0</w:t>
      </w:r>
      <w:r w:rsidRPr="00897E0A">
        <w:t xml:space="preserve">тыс. </w:t>
      </w:r>
      <w:r w:rsidRPr="00897E0A">
        <w:rPr>
          <w:rFonts w:eastAsia="Calibri"/>
          <w:lang w:eastAsia="en-US"/>
        </w:rPr>
        <w:t xml:space="preserve"> рублей</w:t>
      </w:r>
      <w:r w:rsidRPr="00897E0A">
        <w:rPr>
          <w:rFonts w:eastAsia="Calibri"/>
          <w:color w:val="000000"/>
          <w:lang w:eastAsia="en-US"/>
        </w:rPr>
        <w:t>,</w:t>
      </w:r>
      <w:r w:rsidRPr="00897E0A">
        <w:rPr>
          <w:rFonts w:eastAsia="Calibri"/>
          <w:lang w:eastAsia="en-US"/>
        </w:rPr>
        <w:t xml:space="preserve"> на 2025 год в сумме 30,0</w:t>
      </w:r>
      <w:r w:rsidRPr="00897E0A">
        <w:t xml:space="preserve">тыс. </w:t>
      </w:r>
      <w:r w:rsidRPr="00897E0A">
        <w:rPr>
          <w:rFonts w:eastAsia="Calibri"/>
          <w:color w:val="000000"/>
          <w:lang w:eastAsia="en-US"/>
        </w:rPr>
        <w:t>рублей</w:t>
      </w:r>
      <w:r w:rsidRPr="00897E0A">
        <w:rPr>
          <w:rFonts w:eastAsia="Calibri"/>
          <w:lang w:eastAsia="en-US"/>
        </w:rPr>
        <w:t>, на 2026 год в сумме 30,0</w:t>
      </w:r>
      <w:r w:rsidRPr="00897E0A">
        <w:t xml:space="preserve">тыс. </w:t>
      </w:r>
      <w:r w:rsidRPr="00897E0A">
        <w:rPr>
          <w:rFonts w:eastAsia="Calibri"/>
          <w:color w:val="000000"/>
          <w:lang w:eastAsia="en-US"/>
        </w:rPr>
        <w:t xml:space="preserve">рублей, </w:t>
      </w:r>
      <w:r w:rsidRPr="00897E0A">
        <w:rPr>
          <w:rFonts w:eastAsia="Calibri"/>
          <w:lang w:eastAsia="en-US"/>
        </w:rPr>
        <w:t>согласно приложению 6к настоящему решению.</w:t>
      </w:r>
    </w:p>
    <w:p w:rsidR="0080636A" w:rsidRPr="00897E0A" w:rsidRDefault="0080636A" w:rsidP="0080636A">
      <w:pPr>
        <w:jc w:val="both"/>
      </w:pPr>
      <w:r w:rsidRPr="00897E0A">
        <w:tab/>
        <w:t>13. Утвердить объем бюджетных ассигнований муниципального дорожного фонда Новотроицкого сельсовета Северного района Новосибирской области на 2024 год в сумме 631,4 тыс. рублей, на 2025 год в сумме 714,8 тыс. рублей, на 2026 год в сумме 719,2 тыс. рублей.</w:t>
      </w:r>
    </w:p>
    <w:p w:rsidR="0080636A" w:rsidRPr="00897E0A" w:rsidRDefault="0080636A" w:rsidP="0080636A">
      <w:pPr>
        <w:ind w:firstLine="708"/>
        <w:jc w:val="both"/>
      </w:pPr>
      <w:r w:rsidRPr="00897E0A">
        <w:t xml:space="preserve">14. </w:t>
      </w:r>
      <w:proofErr w:type="spellStart"/>
      <w:r w:rsidRPr="00897E0A">
        <w:t>Установитьисточникифинансирования</w:t>
      </w:r>
      <w:proofErr w:type="spellEnd"/>
      <w:r w:rsidRPr="00897E0A">
        <w:t xml:space="preserve"> дефицита местного бюджета на 2024 год и плановый период 2025 и 2026 год согласно приложению 7 к настоящему решению.</w:t>
      </w:r>
    </w:p>
    <w:p w:rsidR="0080636A" w:rsidRPr="00897E0A" w:rsidRDefault="0080636A" w:rsidP="0080636A">
      <w:pPr>
        <w:pStyle w:val="ConsPlusNormal"/>
        <w:ind w:firstLine="709"/>
        <w:jc w:val="both"/>
        <w:outlineLvl w:val="0"/>
        <w:rPr>
          <w:rFonts w:ascii="Times New Roman" w:hAnsi="Times New Roman" w:cs="Times New Roman"/>
          <w:sz w:val="24"/>
          <w:szCs w:val="24"/>
        </w:rPr>
      </w:pPr>
      <w:r w:rsidRPr="00897E0A">
        <w:rPr>
          <w:rFonts w:ascii="Times New Roman" w:hAnsi="Times New Roman" w:cs="Times New Roman"/>
          <w:sz w:val="24"/>
          <w:szCs w:val="24"/>
        </w:rPr>
        <w:t>15.</w:t>
      </w:r>
      <w:r w:rsidRPr="00897E0A">
        <w:rPr>
          <w:rFonts w:ascii="Times New Roman" w:hAnsi="Times New Roman"/>
          <w:sz w:val="24"/>
          <w:szCs w:val="24"/>
        </w:rPr>
        <w:t xml:space="preserve">Утвердить программу муниципальных внутренних заимствований </w:t>
      </w:r>
      <w:r w:rsidRPr="00897E0A">
        <w:rPr>
          <w:rFonts w:ascii="Times New Roman" w:hAnsi="Times New Roman" w:cs="Times New Roman"/>
          <w:sz w:val="24"/>
          <w:szCs w:val="24"/>
        </w:rPr>
        <w:t>Новотроицкого</w:t>
      </w:r>
      <w:r w:rsidRPr="00897E0A">
        <w:rPr>
          <w:rFonts w:ascii="Times New Roman" w:hAnsi="Times New Roman"/>
          <w:sz w:val="24"/>
          <w:szCs w:val="24"/>
        </w:rPr>
        <w:t xml:space="preserve"> сельсовета </w:t>
      </w:r>
      <w:r w:rsidRPr="00897E0A">
        <w:rPr>
          <w:rFonts w:ascii="Times New Roman" w:hAnsi="Times New Roman" w:cs="Times New Roman"/>
          <w:sz w:val="24"/>
          <w:szCs w:val="24"/>
        </w:rPr>
        <w:t xml:space="preserve">Северного района Новосибирской области </w:t>
      </w:r>
      <w:r w:rsidRPr="00897E0A">
        <w:rPr>
          <w:rFonts w:ascii="Times New Roman" w:hAnsi="Times New Roman"/>
          <w:sz w:val="24"/>
          <w:szCs w:val="24"/>
        </w:rPr>
        <w:t>на 2024 год и плановый период 2025 и 2026 годов согласно приложению 8 к настоящему решению.</w:t>
      </w:r>
    </w:p>
    <w:p w:rsidR="0080636A" w:rsidRPr="00897E0A" w:rsidRDefault="0080636A" w:rsidP="0080636A">
      <w:pPr>
        <w:pStyle w:val="ConsPlusNormal"/>
        <w:ind w:firstLine="709"/>
        <w:jc w:val="both"/>
        <w:rPr>
          <w:rFonts w:ascii="Times New Roman" w:hAnsi="Times New Roman" w:cs="Times New Roman"/>
          <w:bCs/>
          <w:sz w:val="24"/>
          <w:szCs w:val="24"/>
        </w:rPr>
      </w:pPr>
      <w:r w:rsidRPr="00897E0A">
        <w:rPr>
          <w:rFonts w:ascii="Times New Roman" w:hAnsi="Times New Roman" w:cs="Times New Roman"/>
          <w:bCs/>
          <w:sz w:val="24"/>
          <w:szCs w:val="24"/>
        </w:rPr>
        <w:t xml:space="preserve">16. </w:t>
      </w:r>
      <w:proofErr w:type="gramStart"/>
      <w:r w:rsidRPr="00897E0A">
        <w:rPr>
          <w:rFonts w:ascii="Times New Roman" w:hAnsi="Times New Roman" w:cs="Times New Roman"/>
          <w:bCs/>
          <w:sz w:val="24"/>
          <w:szCs w:val="24"/>
        </w:rPr>
        <w:t xml:space="preserve">Установить, что в 2024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w:t>
      </w:r>
      <w:r w:rsidRPr="00897E0A">
        <w:rPr>
          <w:rFonts w:ascii="Times New Roman" w:hAnsi="Times New Roman"/>
          <w:sz w:val="24"/>
          <w:szCs w:val="24"/>
        </w:rPr>
        <w:t>Новотроицкого</w:t>
      </w:r>
      <w:r w:rsidRPr="00897E0A">
        <w:rPr>
          <w:rFonts w:ascii="Times New Roman" w:hAnsi="Times New Roman" w:cs="Times New Roman"/>
          <w:bCs/>
          <w:sz w:val="24"/>
          <w:szCs w:val="24"/>
        </w:rPr>
        <w:t xml:space="preserve"> сельсовета Северного района Новосибирской области на 2023 год, с последующим внесением соответствующих изменений в программу муниципальных внутренних заимствований </w:t>
      </w:r>
      <w:proofErr w:type="spellStart"/>
      <w:r w:rsidRPr="00897E0A">
        <w:rPr>
          <w:rFonts w:ascii="Times New Roman" w:hAnsi="Times New Roman" w:cs="Times New Roman"/>
          <w:sz w:val="24"/>
          <w:szCs w:val="24"/>
        </w:rPr>
        <w:t>Новотроицкого</w:t>
      </w:r>
      <w:r w:rsidRPr="00897E0A">
        <w:rPr>
          <w:rFonts w:ascii="Times New Roman" w:hAnsi="Times New Roman" w:cs="Times New Roman"/>
          <w:bCs/>
          <w:sz w:val="24"/>
          <w:szCs w:val="24"/>
        </w:rPr>
        <w:t>сельсовета</w:t>
      </w:r>
      <w:proofErr w:type="spellEnd"/>
      <w:r w:rsidRPr="00897E0A">
        <w:rPr>
          <w:rFonts w:ascii="Times New Roman" w:hAnsi="Times New Roman" w:cs="Times New Roman"/>
          <w:bCs/>
          <w:sz w:val="24"/>
          <w:szCs w:val="24"/>
        </w:rPr>
        <w:t xml:space="preserve"> Северного района Новосибирской области на 2024 год.</w:t>
      </w:r>
      <w:proofErr w:type="gramEnd"/>
    </w:p>
    <w:p w:rsidR="0080636A" w:rsidRPr="00897E0A" w:rsidRDefault="0080636A" w:rsidP="0080636A">
      <w:pPr>
        <w:autoSpaceDE w:val="0"/>
        <w:autoSpaceDN w:val="0"/>
        <w:adjustRightInd w:val="0"/>
        <w:ind w:firstLine="540"/>
        <w:jc w:val="both"/>
      </w:pPr>
      <w:r w:rsidRPr="00897E0A">
        <w:rPr>
          <w:bCs/>
        </w:rPr>
        <w:t xml:space="preserve">Предоставить право администрации </w:t>
      </w:r>
      <w:r w:rsidRPr="00897E0A">
        <w:t>Новотроицкого</w:t>
      </w:r>
      <w:r w:rsidRPr="00897E0A">
        <w:rPr>
          <w:bCs/>
        </w:rPr>
        <w:t xml:space="preserve">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29" w:history="1">
        <w:r w:rsidRPr="00897E0A">
          <w:rPr>
            <w:rStyle w:val="a9"/>
            <w:bCs/>
          </w:rPr>
          <w:t>пунктом 2 статьи 93.6</w:t>
        </w:r>
      </w:hyperlink>
      <w:r w:rsidRPr="00897E0A">
        <w:t>Новотроицкого</w:t>
      </w:r>
      <w:r w:rsidRPr="00897E0A">
        <w:rPr>
          <w:bCs/>
        </w:rPr>
        <w:t xml:space="preserve"> кодекса Российской Федерации.</w:t>
      </w:r>
    </w:p>
    <w:p w:rsidR="0080636A" w:rsidRPr="00897E0A" w:rsidRDefault="0080636A" w:rsidP="0080636A">
      <w:pPr>
        <w:widowControl w:val="0"/>
        <w:autoSpaceDE w:val="0"/>
        <w:autoSpaceDN w:val="0"/>
        <w:adjustRightInd w:val="0"/>
        <w:ind w:firstLine="709"/>
        <w:jc w:val="both"/>
      </w:pPr>
      <w:r w:rsidRPr="00897E0A">
        <w:t>17. Утвердить программу муниципальных гарантий Новотроицкого сельсовета Северного района Новосибирской области в валюте Российской Федерации на 2024 год и плановый период 2025 и 2026 годов согласно приложению 9 к настоящему решению.</w:t>
      </w:r>
    </w:p>
    <w:p w:rsidR="0080636A" w:rsidRPr="00897E0A" w:rsidRDefault="0080636A" w:rsidP="0080636A">
      <w:pPr>
        <w:autoSpaceDE w:val="0"/>
        <w:autoSpaceDN w:val="0"/>
        <w:adjustRightInd w:val="0"/>
        <w:ind w:firstLine="540"/>
        <w:jc w:val="both"/>
      </w:pPr>
      <w:r w:rsidRPr="00897E0A">
        <w:t>18. Утвердить перечень муниципальных программ, предусмотренных к финансированию из местного бюджета в 2024 году и плановом периоде 2025 и 2026 годы согласно приложению 10 к настоящему решению.</w:t>
      </w:r>
    </w:p>
    <w:p w:rsidR="0080636A" w:rsidRPr="00897E0A" w:rsidRDefault="0080636A" w:rsidP="0080636A">
      <w:pPr>
        <w:autoSpaceDE w:val="0"/>
        <w:autoSpaceDN w:val="0"/>
        <w:adjustRightInd w:val="0"/>
        <w:ind w:firstLine="540"/>
        <w:jc w:val="both"/>
      </w:pPr>
      <w:r w:rsidRPr="00897E0A">
        <w:t>19.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Северного района Новосибирской области.</w:t>
      </w:r>
    </w:p>
    <w:p w:rsidR="0080636A" w:rsidRPr="00897E0A" w:rsidRDefault="0080636A" w:rsidP="0080636A">
      <w:pPr>
        <w:autoSpaceDE w:val="0"/>
        <w:autoSpaceDN w:val="0"/>
        <w:adjustRightInd w:val="0"/>
        <w:ind w:firstLine="540"/>
        <w:jc w:val="both"/>
      </w:pPr>
      <w:r w:rsidRPr="00897E0A">
        <w:t>Муниципальные программы Новотроицкого сельсовета Северного района Новосибирской области, не включенные в перечень, не подлежат финансированию в 2024 - 2026 годах.</w:t>
      </w:r>
    </w:p>
    <w:p w:rsidR="0080636A" w:rsidRPr="00897E0A" w:rsidRDefault="0080636A" w:rsidP="0080636A">
      <w:pPr>
        <w:ind w:firstLine="567"/>
        <w:jc w:val="both"/>
      </w:pPr>
      <w:r w:rsidRPr="00897E0A">
        <w:t>20</w:t>
      </w:r>
      <w:r w:rsidRPr="00897E0A">
        <w:rPr>
          <w:b/>
        </w:rPr>
        <w:t xml:space="preserve">. </w:t>
      </w:r>
      <w:r w:rsidRPr="00897E0A">
        <w:t>Утвердить распределение ассигнований на капитальные вложения из местного бюджета по направлениям и объектам на 2024 год и плановый период 2025 и 2026 годов согласно приложению 11 к настоящему решению.</w:t>
      </w:r>
    </w:p>
    <w:p w:rsidR="0080636A" w:rsidRPr="00897E0A" w:rsidRDefault="0080636A" w:rsidP="0080636A">
      <w:pPr>
        <w:jc w:val="both"/>
      </w:pPr>
      <w:r w:rsidRPr="00897E0A">
        <w:t xml:space="preserve">       21. </w:t>
      </w:r>
      <w:proofErr w:type="gramStart"/>
      <w:r w:rsidRPr="00897E0A">
        <w:t>Установить верхний предел муниципального внутреннего долга Новотроицкого сельсовета Северного района Новосибирской области на 01 января  2025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2026 года в сумме 0,0 тыс. рублей, в том числе верхний предел долга по муниципальным гарантиям</w:t>
      </w:r>
      <w:proofErr w:type="gramEnd"/>
      <w:r w:rsidRPr="00897E0A">
        <w:t xml:space="preserve"> Новотроицкого сельсовета Северного района Новосибирской области в сумме 0,0 тыс. рублей и на 01 января 2027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80636A" w:rsidRPr="00897E0A" w:rsidRDefault="0080636A" w:rsidP="0080636A">
      <w:pPr>
        <w:ind w:firstLine="708"/>
        <w:jc w:val="both"/>
      </w:pPr>
      <w:r w:rsidRPr="00897E0A">
        <w:t xml:space="preserve">22. Установить объем муниципального долга Новотроицкого сельсовета Северного района Новосибирской области на 2024 год в сумме 0,0 тыс. рублей, на 2025 год в сумме 0,0 тыс. рублей и на 2026 год 0,0 тыс. рублей. </w:t>
      </w:r>
    </w:p>
    <w:p w:rsidR="0080636A" w:rsidRPr="00897E0A" w:rsidRDefault="0080636A" w:rsidP="0080636A">
      <w:pPr>
        <w:ind w:firstLine="708"/>
        <w:jc w:val="both"/>
      </w:pPr>
      <w:r w:rsidRPr="00897E0A">
        <w:lastRenderedPageBreak/>
        <w:t>23. Установить объем расходов местного бюджета на обслуживание муниципального долга Новотроицкого сельсовета Северного района Новосибирской области на 2024 год в сумме 0,0 тыс. рублей, на 2025 год в сумме 0,0 тыс. рублей и на 2026 год в сумме 0,0 тыс. рублей.</w:t>
      </w:r>
    </w:p>
    <w:p w:rsidR="0080636A" w:rsidRPr="00897E0A" w:rsidRDefault="0080636A" w:rsidP="0080636A">
      <w:pPr>
        <w:pStyle w:val="ConsPlusNormal"/>
        <w:jc w:val="both"/>
        <w:rPr>
          <w:rFonts w:ascii="Times New Roman" w:hAnsi="Times New Roman" w:cs="Times New Roman"/>
          <w:sz w:val="24"/>
          <w:szCs w:val="24"/>
        </w:rPr>
      </w:pPr>
      <w:r w:rsidRPr="00897E0A">
        <w:rPr>
          <w:rFonts w:ascii="Times New Roman" w:hAnsi="Times New Roman" w:cs="Times New Roman"/>
          <w:sz w:val="24"/>
          <w:szCs w:val="24"/>
        </w:rPr>
        <w:t xml:space="preserve">24. </w:t>
      </w:r>
      <w:proofErr w:type="gramStart"/>
      <w:r w:rsidRPr="00897E0A">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Новотроицкого сельсовета Северного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897E0A">
        <w:rPr>
          <w:rFonts w:ascii="Times New Roman" w:hAnsi="Times New Roman" w:cs="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0636A" w:rsidRPr="00897E0A" w:rsidRDefault="0080636A" w:rsidP="0080636A">
      <w:pPr>
        <w:ind w:firstLine="708"/>
        <w:jc w:val="both"/>
      </w:pPr>
      <w:r w:rsidRPr="00897E0A">
        <w:t>25. Установить, что неиспользованные по состоянию на 1 января 2024 года остатки межбюджетных трансфертов, полученных из местного бюджета Новотроицкого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Новотроицкого сельсовета Северного района Новосибирской области.</w:t>
      </w:r>
    </w:p>
    <w:p w:rsidR="0080636A" w:rsidRPr="00897E0A" w:rsidRDefault="0080636A" w:rsidP="0080636A">
      <w:pPr>
        <w:ind w:firstLine="708"/>
        <w:jc w:val="both"/>
      </w:pPr>
      <w:proofErr w:type="gramStart"/>
      <w:r w:rsidRPr="00897E0A">
        <w:t>В соответствии с решением главного администратора  средств местного бюджета Новотроицкого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Новотроицкого сельсовета Северного района Новосибирской области в 2023году в форме субсидий и иных межбюджетных трансфертов, имеющих целевое назначение, не использованных в 2023 году, средства в объеме, не превышающем остатки указанных межбюджетных трансфертов</w:t>
      </w:r>
      <w:proofErr w:type="gramEnd"/>
      <w:r w:rsidRPr="00897E0A">
        <w:t xml:space="preserve">, могут быть возвращены в 2024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2023 году. </w:t>
      </w:r>
    </w:p>
    <w:p w:rsidR="0080636A" w:rsidRPr="00897E0A" w:rsidRDefault="0080636A" w:rsidP="0080636A">
      <w:pPr>
        <w:ind w:firstLine="708"/>
        <w:jc w:val="both"/>
      </w:pPr>
      <w:proofErr w:type="gramStart"/>
      <w:r w:rsidRPr="00897E0A">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897E0A">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897E0A">
        <w:t>утвержденными</w:t>
      </w:r>
      <w:proofErr w:type="gramEnd"/>
      <w:r w:rsidRPr="00897E0A">
        <w:t xml:space="preserve"> приказом Министерства финансов Российской Федерации от 13 апреля 2020 года № 68н.   </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26.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97E0A">
        <w:rPr>
          <w:rFonts w:ascii="Times New Roman" w:hAnsi="Times New Roman" w:cs="Times New Roman"/>
          <w:sz w:val="24"/>
          <w:szCs w:val="24"/>
        </w:rPr>
        <w:t>дств пр</w:t>
      </w:r>
      <w:proofErr w:type="gramEnd"/>
      <w:r w:rsidRPr="00897E0A">
        <w:rPr>
          <w:rFonts w:ascii="Times New Roman" w:hAnsi="Times New Roman" w:cs="Times New Roman"/>
          <w:sz w:val="24"/>
          <w:szCs w:val="24"/>
        </w:rPr>
        <w:t>и изменении порядка применения бюджетной классификации;</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80636A" w:rsidRPr="00897E0A" w:rsidRDefault="0080636A" w:rsidP="0080636A">
      <w:pPr>
        <w:pStyle w:val="ConsPlusNormal"/>
        <w:ind w:firstLine="709"/>
        <w:jc w:val="both"/>
        <w:rPr>
          <w:rFonts w:ascii="Times New Roman" w:hAnsi="Times New Roman" w:cs="Times New Roman"/>
          <w:sz w:val="24"/>
          <w:szCs w:val="24"/>
        </w:rPr>
      </w:pPr>
      <w:proofErr w:type="gramStart"/>
      <w:r w:rsidRPr="00897E0A">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97E0A">
        <w:rPr>
          <w:rFonts w:ascii="Times New Roman" w:hAnsi="Times New Roman" w:cs="Times New Roman"/>
          <w:sz w:val="24"/>
          <w:szCs w:val="24"/>
        </w:rPr>
        <w:t xml:space="preserve"> на средства местного бюджета;</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 xml:space="preserve">5) изменение бюджетных ассигнований в части </w:t>
      </w:r>
      <w:proofErr w:type="spellStart"/>
      <w:r w:rsidRPr="00897E0A">
        <w:rPr>
          <w:rFonts w:ascii="Times New Roman" w:hAnsi="Times New Roman" w:cs="Times New Roman"/>
          <w:sz w:val="24"/>
          <w:szCs w:val="24"/>
        </w:rPr>
        <w:t>софинансирования</w:t>
      </w:r>
      <w:proofErr w:type="spellEnd"/>
      <w:r w:rsidRPr="00897E0A">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897E0A">
        <w:rPr>
          <w:rFonts w:ascii="Times New Roman" w:hAnsi="Times New Roman" w:cs="Times New Roman"/>
          <w:sz w:val="24"/>
          <w:szCs w:val="24"/>
        </w:rPr>
        <w:t>части</w:t>
      </w:r>
      <w:proofErr w:type="gramEnd"/>
      <w:r w:rsidRPr="00897E0A">
        <w:rPr>
          <w:rFonts w:ascii="Times New Roman" w:hAnsi="Times New Roman" w:cs="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897E0A">
        <w:rPr>
          <w:rFonts w:ascii="Times New Roman" w:hAnsi="Times New Roman" w:cs="Times New Roman"/>
          <w:sz w:val="24"/>
          <w:szCs w:val="24"/>
        </w:rPr>
        <w:t>обеспечения</w:t>
      </w:r>
      <w:proofErr w:type="gramEnd"/>
      <w:r w:rsidRPr="00897E0A">
        <w:rPr>
          <w:rFonts w:ascii="Times New Roman" w:hAnsi="Times New Roman" w:cs="Times New Roman"/>
          <w:sz w:val="24"/>
          <w:szCs w:val="24"/>
        </w:rPr>
        <w:t xml:space="preserve"> которых являются данные межбюджетные трансферты, при уточнении объемов, утвержденных настоящим Решением;</w:t>
      </w:r>
    </w:p>
    <w:p w:rsidR="0080636A" w:rsidRPr="00897E0A" w:rsidRDefault="0080636A" w:rsidP="0080636A">
      <w:pPr>
        <w:pStyle w:val="ConsPlusNormal"/>
        <w:ind w:firstLine="709"/>
        <w:jc w:val="both"/>
        <w:rPr>
          <w:rFonts w:ascii="Times New Roman" w:hAnsi="Times New Roman" w:cs="Times New Roman"/>
          <w:sz w:val="24"/>
          <w:szCs w:val="24"/>
        </w:rPr>
      </w:pPr>
      <w:proofErr w:type="gramStart"/>
      <w:r w:rsidRPr="00897E0A">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0636A" w:rsidRPr="00897E0A" w:rsidRDefault="0080636A" w:rsidP="0080636A">
      <w:pPr>
        <w:pStyle w:val="ConsPlusNormal"/>
        <w:ind w:firstLine="709"/>
        <w:jc w:val="both"/>
        <w:rPr>
          <w:rFonts w:ascii="Times New Roman" w:hAnsi="Times New Roman" w:cs="Times New Roman"/>
          <w:sz w:val="24"/>
          <w:szCs w:val="24"/>
        </w:rPr>
      </w:pPr>
      <w:proofErr w:type="gramStart"/>
      <w:r w:rsidRPr="00897E0A">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897E0A">
        <w:rPr>
          <w:rFonts w:ascii="Times New Roman" w:hAnsi="Times New Roman" w:cs="Times New Roman"/>
          <w:sz w:val="24"/>
          <w:szCs w:val="24"/>
        </w:rPr>
        <w:t>софинансирования</w:t>
      </w:r>
      <w:proofErr w:type="spellEnd"/>
      <w:r w:rsidRPr="00897E0A">
        <w:rPr>
          <w:rFonts w:ascii="Times New Roman" w:hAnsi="Times New Roman" w:cs="Times New Roman"/>
          <w:sz w:val="24"/>
          <w:szCs w:val="24"/>
        </w:rPr>
        <w:t xml:space="preserve"> расходного обязательства из областного (районного) бюджета;</w:t>
      </w:r>
      <w:proofErr w:type="gramEnd"/>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97E0A">
        <w:rPr>
          <w:rFonts w:ascii="Times New Roman" w:hAnsi="Times New Roman" w:cs="Times New Roman"/>
          <w:sz w:val="24"/>
          <w:szCs w:val="24"/>
        </w:rPr>
        <w:t>дств в т</w:t>
      </w:r>
      <w:proofErr w:type="gramEnd"/>
      <w:r w:rsidRPr="00897E0A">
        <w:rPr>
          <w:rFonts w:ascii="Times New Roman" w:hAnsi="Times New Roman" w:cs="Times New Roman"/>
          <w:sz w:val="24"/>
          <w:szCs w:val="24"/>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w:t>
      </w:r>
      <w:r w:rsidRPr="00897E0A">
        <w:rPr>
          <w:rFonts w:ascii="Times New Roman" w:hAnsi="Times New Roman" w:cs="Times New Roman"/>
          <w:sz w:val="24"/>
          <w:szCs w:val="24"/>
        </w:rPr>
        <w:lastRenderedPageBreak/>
        <w:t>разделами, подразделами, целевыми статьями и видами расходов классификации расходов бюджетов в целях реализации региональных проектов;</w:t>
      </w:r>
    </w:p>
    <w:p w:rsidR="0080636A" w:rsidRPr="00897E0A" w:rsidRDefault="0080636A" w:rsidP="0080636A">
      <w:pPr>
        <w:pStyle w:val="ConsPlusNormal"/>
        <w:ind w:firstLine="709"/>
        <w:jc w:val="both"/>
        <w:rPr>
          <w:rFonts w:ascii="Times New Roman" w:hAnsi="Times New Roman" w:cs="Times New Roman"/>
          <w:sz w:val="24"/>
          <w:szCs w:val="24"/>
        </w:rPr>
      </w:pPr>
      <w:r w:rsidRPr="00897E0A">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897E0A">
        <w:rPr>
          <w:rFonts w:ascii="Times New Roman" w:hAnsi="Times New Roman" w:cs="Times New Roman"/>
          <w:sz w:val="24"/>
          <w:szCs w:val="24"/>
        </w:rPr>
        <w:t>софинансирования</w:t>
      </w:r>
      <w:proofErr w:type="spellEnd"/>
      <w:r w:rsidRPr="00897E0A">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80636A" w:rsidRPr="00897E0A" w:rsidRDefault="0080636A" w:rsidP="0080636A">
      <w:pPr>
        <w:pStyle w:val="ConsPlusNormal"/>
        <w:ind w:firstLine="709"/>
        <w:jc w:val="both"/>
        <w:rPr>
          <w:sz w:val="24"/>
          <w:szCs w:val="24"/>
        </w:rPr>
      </w:pPr>
      <w:proofErr w:type="gramStart"/>
      <w:r w:rsidRPr="00897E0A">
        <w:rPr>
          <w:rFonts w:ascii="Times New Roman" w:hAnsi="Times New Roman" w:cs="Times New Roman"/>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Новотроицкого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proofErr w:type="spellStart"/>
      <w:r w:rsidRPr="00897E0A">
        <w:rPr>
          <w:rFonts w:ascii="Times New Roman" w:hAnsi="Times New Roman" w:cs="Times New Roman"/>
          <w:sz w:val="24"/>
          <w:szCs w:val="24"/>
        </w:rPr>
        <w:t>Новотроицкогосельсовета</w:t>
      </w:r>
      <w:proofErr w:type="spellEnd"/>
      <w:r w:rsidRPr="00897E0A">
        <w:rPr>
          <w:rFonts w:ascii="Times New Roman" w:hAnsi="Times New Roman" w:cs="Times New Roman"/>
          <w:sz w:val="24"/>
          <w:szCs w:val="24"/>
        </w:rPr>
        <w:t xml:space="preserve"> Северного района Новосибирской области.</w:t>
      </w:r>
      <w:proofErr w:type="gramEnd"/>
    </w:p>
    <w:p w:rsidR="0080636A" w:rsidRPr="00897E0A" w:rsidRDefault="0080636A" w:rsidP="0080636A">
      <w:pPr>
        <w:ind w:firstLine="708"/>
        <w:jc w:val="both"/>
      </w:pPr>
      <w:r w:rsidRPr="00897E0A">
        <w:t>27. Настоящее решение вступает в силу с 01 января 2024 года.</w:t>
      </w:r>
    </w:p>
    <w:p w:rsidR="0080636A" w:rsidRPr="00897E0A" w:rsidRDefault="0080636A" w:rsidP="0080636A">
      <w:pPr>
        <w:ind w:firstLine="708"/>
        <w:jc w:val="both"/>
      </w:pPr>
      <w:r w:rsidRPr="00897E0A">
        <w:t xml:space="preserve">28. Опубликовать настоящее решение в периодическом печатном издании органов местного самоуправления </w:t>
      </w:r>
      <w:proofErr w:type="spellStart"/>
      <w:r w:rsidRPr="00897E0A">
        <w:t>Новотроицкогосельсовета</w:t>
      </w:r>
      <w:proofErr w:type="spellEnd"/>
      <w:r w:rsidRPr="00897E0A">
        <w:t xml:space="preserve">  Северного района Новосибирской области «Вестник Новотроицкого сельсовета» и разместить на сайте администрации Новотроицкого сельсовета Северного района Новосибирской области.</w:t>
      </w:r>
    </w:p>
    <w:p w:rsidR="0080636A" w:rsidRPr="00897E0A" w:rsidRDefault="0080636A" w:rsidP="0080636A">
      <w:pPr>
        <w:ind w:firstLine="708"/>
        <w:jc w:val="both"/>
      </w:pPr>
      <w:r w:rsidRPr="00897E0A">
        <w:t xml:space="preserve">29. </w:t>
      </w:r>
      <w:proofErr w:type="gramStart"/>
      <w:r w:rsidRPr="00897E0A">
        <w:t>Контроль за</w:t>
      </w:r>
      <w:proofErr w:type="gramEnd"/>
      <w:r w:rsidRPr="00897E0A">
        <w:t xml:space="preserve"> исполнением решения возложить на комиссию по бюджету, налогам и собственности. </w:t>
      </w:r>
    </w:p>
    <w:p w:rsidR="0080636A" w:rsidRPr="00897E0A" w:rsidRDefault="0080636A" w:rsidP="0080636A">
      <w:pPr>
        <w:jc w:val="both"/>
      </w:pPr>
    </w:p>
    <w:p w:rsidR="0080636A" w:rsidRPr="00897E0A" w:rsidRDefault="0080636A" w:rsidP="0080636A">
      <w:pPr>
        <w:autoSpaceDE w:val="0"/>
        <w:autoSpaceDN w:val="0"/>
        <w:adjustRightInd w:val="0"/>
        <w:ind w:firstLine="540"/>
        <w:jc w:val="both"/>
      </w:pPr>
    </w:p>
    <w:tbl>
      <w:tblPr>
        <w:tblW w:w="10632" w:type="dxa"/>
        <w:tblInd w:w="-176" w:type="dxa"/>
        <w:tblLook w:val="04A0"/>
      </w:tblPr>
      <w:tblGrid>
        <w:gridCol w:w="5246"/>
        <w:gridCol w:w="5386"/>
      </w:tblGrid>
      <w:tr w:rsidR="0080636A" w:rsidRPr="00897E0A" w:rsidTr="003837CF">
        <w:tc>
          <w:tcPr>
            <w:tcW w:w="5246" w:type="dxa"/>
            <w:hideMark/>
          </w:tcPr>
          <w:p w:rsidR="0080636A" w:rsidRPr="00897E0A" w:rsidRDefault="0080636A" w:rsidP="003837CF">
            <w:pPr>
              <w:pStyle w:val="a6"/>
              <w:spacing w:line="254" w:lineRule="auto"/>
              <w:rPr>
                <w:sz w:val="24"/>
                <w:szCs w:val="24"/>
              </w:rPr>
            </w:pPr>
            <w:r w:rsidRPr="00897E0A">
              <w:rPr>
                <w:sz w:val="24"/>
                <w:szCs w:val="24"/>
              </w:rPr>
              <w:t xml:space="preserve">Председатель Совета депутатов Северного района </w:t>
            </w:r>
          </w:p>
          <w:p w:rsidR="0080636A" w:rsidRPr="00897E0A" w:rsidRDefault="0080636A" w:rsidP="003837CF">
            <w:pPr>
              <w:pStyle w:val="a6"/>
              <w:spacing w:line="254" w:lineRule="auto"/>
              <w:rPr>
                <w:sz w:val="24"/>
                <w:szCs w:val="24"/>
              </w:rPr>
            </w:pPr>
            <w:r w:rsidRPr="00897E0A">
              <w:rPr>
                <w:sz w:val="24"/>
                <w:szCs w:val="24"/>
              </w:rPr>
              <w:t xml:space="preserve">Новосибирской области                                                              </w:t>
            </w:r>
          </w:p>
          <w:p w:rsidR="0080636A" w:rsidRPr="00897E0A" w:rsidRDefault="0080636A" w:rsidP="003837CF">
            <w:pPr>
              <w:pStyle w:val="a6"/>
              <w:spacing w:line="254" w:lineRule="auto"/>
              <w:rPr>
                <w:sz w:val="24"/>
                <w:szCs w:val="24"/>
              </w:rPr>
            </w:pPr>
            <w:r w:rsidRPr="00897E0A">
              <w:rPr>
                <w:sz w:val="24"/>
                <w:szCs w:val="24"/>
              </w:rPr>
              <w:t xml:space="preserve">                                       Н.Н. Панова</w:t>
            </w:r>
          </w:p>
        </w:tc>
        <w:tc>
          <w:tcPr>
            <w:tcW w:w="5386" w:type="dxa"/>
          </w:tcPr>
          <w:p w:rsidR="0080636A" w:rsidRPr="00897E0A" w:rsidRDefault="0080636A" w:rsidP="003837CF">
            <w:pPr>
              <w:pStyle w:val="a6"/>
              <w:spacing w:line="254" w:lineRule="auto"/>
              <w:rPr>
                <w:sz w:val="24"/>
                <w:szCs w:val="24"/>
              </w:rPr>
            </w:pPr>
            <w:r w:rsidRPr="00897E0A">
              <w:rPr>
                <w:sz w:val="24"/>
                <w:szCs w:val="24"/>
              </w:rPr>
              <w:t xml:space="preserve">Глава Новотроицкого сельсовета Северного района </w:t>
            </w:r>
          </w:p>
          <w:p w:rsidR="0080636A" w:rsidRPr="00897E0A" w:rsidRDefault="0080636A" w:rsidP="003837CF">
            <w:pPr>
              <w:pStyle w:val="a6"/>
              <w:spacing w:line="254" w:lineRule="auto"/>
              <w:rPr>
                <w:sz w:val="24"/>
                <w:szCs w:val="24"/>
              </w:rPr>
            </w:pPr>
            <w:r w:rsidRPr="00897E0A">
              <w:rPr>
                <w:sz w:val="24"/>
                <w:szCs w:val="24"/>
              </w:rPr>
              <w:t xml:space="preserve">Новосибирской области                              </w:t>
            </w:r>
          </w:p>
          <w:p w:rsidR="0080636A" w:rsidRPr="00897E0A" w:rsidRDefault="0080636A" w:rsidP="003837CF">
            <w:pPr>
              <w:pStyle w:val="a6"/>
              <w:tabs>
                <w:tab w:val="left" w:pos="1245"/>
              </w:tabs>
              <w:spacing w:line="254" w:lineRule="auto"/>
              <w:rPr>
                <w:sz w:val="24"/>
                <w:szCs w:val="24"/>
              </w:rPr>
            </w:pPr>
            <w:r w:rsidRPr="00897E0A">
              <w:rPr>
                <w:sz w:val="24"/>
                <w:szCs w:val="24"/>
              </w:rPr>
              <w:tab/>
            </w:r>
            <w:proofErr w:type="spellStart"/>
            <w:r w:rsidRPr="00897E0A">
              <w:rPr>
                <w:sz w:val="24"/>
                <w:szCs w:val="24"/>
              </w:rPr>
              <w:t>Н.В.Кочерешко</w:t>
            </w:r>
            <w:proofErr w:type="spellEnd"/>
          </w:p>
        </w:tc>
      </w:tr>
    </w:tbl>
    <w:p w:rsidR="0080636A" w:rsidRDefault="0080636A" w:rsidP="0080636A">
      <w:pPr>
        <w:spacing w:line="360" w:lineRule="auto"/>
        <w:rPr>
          <w:rFonts w:eastAsiaTheme="minorHAnsi"/>
          <w:lang w:eastAsia="en-US"/>
        </w:rPr>
      </w:pPr>
    </w:p>
    <w:p w:rsidR="0080636A" w:rsidRPr="00897E0A" w:rsidRDefault="0080636A" w:rsidP="0080636A">
      <w:pPr>
        <w:spacing w:line="360" w:lineRule="auto"/>
        <w:jc w:val="right"/>
      </w:pPr>
      <w:r w:rsidRPr="00897E0A">
        <w:t>Приложение № 1</w:t>
      </w:r>
    </w:p>
    <w:p w:rsidR="0080636A" w:rsidRPr="00897E0A" w:rsidRDefault="0080636A" w:rsidP="0080636A">
      <w:pPr>
        <w:spacing w:line="360" w:lineRule="auto"/>
        <w:jc w:val="right"/>
      </w:pPr>
      <w:r w:rsidRPr="00897E0A">
        <w:t xml:space="preserve"> к решению  </w:t>
      </w:r>
    </w:p>
    <w:p w:rsidR="0080636A" w:rsidRPr="00897E0A" w:rsidRDefault="0080636A" w:rsidP="0080636A">
      <w:pPr>
        <w:jc w:val="right"/>
      </w:pPr>
      <w:r w:rsidRPr="00897E0A">
        <w:t xml:space="preserve">                                                                      Совета депутатов Новотроицкого сельсовета </w:t>
      </w:r>
    </w:p>
    <w:p w:rsidR="0080636A" w:rsidRPr="00897E0A" w:rsidRDefault="0080636A" w:rsidP="0080636A">
      <w:pPr>
        <w:jc w:val="right"/>
      </w:pPr>
      <w:r w:rsidRPr="00897E0A">
        <w:t xml:space="preserve">                                                                      Северного района  Новосибирской области </w:t>
      </w:r>
    </w:p>
    <w:p w:rsidR="0080636A" w:rsidRPr="00897E0A" w:rsidRDefault="0080636A" w:rsidP="0080636A">
      <w:pPr>
        <w:jc w:val="right"/>
      </w:pPr>
      <w:r w:rsidRPr="00897E0A">
        <w:t xml:space="preserve">                                                                      «О местном бюджете  Новотроицкого</w:t>
      </w:r>
    </w:p>
    <w:p w:rsidR="0080636A" w:rsidRPr="00897E0A" w:rsidRDefault="0080636A" w:rsidP="0080636A">
      <w:pPr>
        <w:jc w:val="right"/>
      </w:pPr>
      <w:r w:rsidRPr="00897E0A">
        <w:t xml:space="preserve">                                                                      сельсовета Северного района </w:t>
      </w:r>
    </w:p>
    <w:p w:rsidR="0080636A" w:rsidRPr="00897E0A" w:rsidRDefault="0080636A" w:rsidP="0080636A">
      <w:pPr>
        <w:jc w:val="right"/>
      </w:pPr>
      <w:r w:rsidRPr="00897E0A">
        <w:t xml:space="preserve">                                                                      Новосибирской области на 2024 год и </w:t>
      </w:r>
    </w:p>
    <w:p w:rsidR="0080636A" w:rsidRPr="00897E0A" w:rsidRDefault="0080636A" w:rsidP="0080636A">
      <w:pPr>
        <w:jc w:val="right"/>
      </w:pPr>
      <w:r w:rsidRPr="00897E0A">
        <w:t xml:space="preserve">                                                                      плановый период 2025 и 2026 годов»</w:t>
      </w:r>
    </w:p>
    <w:p w:rsidR="0080636A" w:rsidRPr="00897E0A" w:rsidRDefault="0080636A" w:rsidP="0080636A"/>
    <w:p w:rsidR="0080636A" w:rsidRPr="00897E0A" w:rsidRDefault="0080636A" w:rsidP="0080636A">
      <w:pPr>
        <w:jc w:val="center"/>
        <w:rPr>
          <w:b/>
        </w:rPr>
      </w:pPr>
      <w:r w:rsidRPr="00897E0A">
        <w:rPr>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w:t>
      </w:r>
    </w:p>
    <w:p w:rsidR="0080636A" w:rsidRPr="00897E0A" w:rsidRDefault="0080636A" w:rsidP="0080636A">
      <w:pPr>
        <w:jc w:val="center"/>
      </w:pPr>
    </w:p>
    <w:tbl>
      <w:tblPr>
        <w:tblStyle w:val="ac"/>
        <w:tblW w:w="0" w:type="auto"/>
        <w:tblLook w:val="04A0"/>
      </w:tblPr>
      <w:tblGrid>
        <w:gridCol w:w="6629"/>
        <w:gridCol w:w="2942"/>
      </w:tblGrid>
      <w:tr w:rsidR="0080636A" w:rsidRPr="00897E0A" w:rsidTr="003837CF">
        <w:tc>
          <w:tcPr>
            <w:tcW w:w="6629" w:type="dxa"/>
          </w:tcPr>
          <w:p w:rsidR="0080636A" w:rsidRPr="00897E0A" w:rsidRDefault="0080636A" w:rsidP="003837CF">
            <w:pPr>
              <w:jc w:val="center"/>
              <w:rPr>
                <w:b/>
                <w:sz w:val="24"/>
                <w:szCs w:val="24"/>
              </w:rPr>
            </w:pPr>
          </w:p>
        </w:tc>
        <w:tc>
          <w:tcPr>
            <w:tcW w:w="2942" w:type="dxa"/>
          </w:tcPr>
          <w:p w:rsidR="0080636A" w:rsidRPr="00897E0A" w:rsidRDefault="0080636A" w:rsidP="003837CF">
            <w:pPr>
              <w:rPr>
                <w:sz w:val="24"/>
                <w:szCs w:val="24"/>
              </w:rPr>
            </w:pPr>
            <w:r w:rsidRPr="00897E0A">
              <w:rPr>
                <w:sz w:val="24"/>
                <w:szCs w:val="24"/>
              </w:rPr>
              <w:t>Нормативы  отчислений в местный бюджет, %</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задолженности и перерасчетов по отмененным налогам, сборам и иным обязательным платежам</w:t>
            </w:r>
          </w:p>
        </w:tc>
        <w:tc>
          <w:tcPr>
            <w:tcW w:w="2942" w:type="dxa"/>
          </w:tcPr>
          <w:p w:rsidR="0080636A" w:rsidRPr="00897E0A" w:rsidRDefault="0080636A" w:rsidP="003837CF">
            <w:pPr>
              <w:rPr>
                <w:b/>
                <w:sz w:val="24"/>
                <w:szCs w:val="24"/>
              </w:rPr>
            </w:pPr>
          </w:p>
        </w:tc>
      </w:tr>
      <w:tr w:rsidR="0080636A" w:rsidRPr="00897E0A" w:rsidTr="003837CF">
        <w:tc>
          <w:tcPr>
            <w:tcW w:w="6629" w:type="dxa"/>
          </w:tcPr>
          <w:p w:rsidR="0080636A" w:rsidRPr="00897E0A" w:rsidRDefault="0080636A" w:rsidP="003837CF">
            <w:pPr>
              <w:rPr>
                <w:sz w:val="24"/>
                <w:szCs w:val="24"/>
              </w:rPr>
            </w:pPr>
            <w:r w:rsidRPr="00897E0A">
              <w:rPr>
                <w:sz w:val="24"/>
                <w:szCs w:val="24"/>
                <w:shd w:val="clear" w:color="auto" w:fill="FFFFFF"/>
              </w:rPr>
              <w:t xml:space="preserve">Земельный налог (по обязательствам, возникшим до 1 января 2006 года), мобилизуемый на территориях сельских </w:t>
            </w:r>
            <w:r w:rsidRPr="00897E0A">
              <w:rPr>
                <w:sz w:val="24"/>
                <w:szCs w:val="24"/>
                <w:shd w:val="clear" w:color="auto" w:fill="FFFFFF"/>
              </w:rPr>
              <w:lastRenderedPageBreak/>
              <w:t>поселений</w:t>
            </w:r>
          </w:p>
        </w:tc>
        <w:tc>
          <w:tcPr>
            <w:tcW w:w="2942" w:type="dxa"/>
          </w:tcPr>
          <w:p w:rsidR="0080636A" w:rsidRPr="00897E0A" w:rsidRDefault="0080636A" w:rsidP="003837CF">
            <w:pPr>
              <w:jc w:val="center"/>
              <w:rPr>
                <w:sz w:val="24"/>
                <w:szCs w:val="24"/>
              </w:rPr>
            </w:pPr>
            <w:r w:rsidRPr="00897E0A">
              <w:rPr>
                <w:sz w:val="24"/>
                <w:szCs w:val="24"/>
              </w:rPr>
              <w:lastRenderedPageBreak/>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lastRenderedPageBreak/>
              <w:t>В части доходов от использования имущества, находящегося в государственной и муниципальной собственности</w:t>
            </w:r>
          </w:p>
        </w:tc>
        <w:tc>
          <w:tcPr>
            <w:tcW w:w="2942" w:type="dxa"/>
          </w:tcPr>
          <w:p w:rsidR="0080636A" w:rsidRPr="00897E0A" w:rsidRDefault="0080636A" w:rsidP="003837CF">
            <w:pPr>
              <w:jc w:val="center"/>
              <w:rPr>
                <w:b/>
                <w:sz w:val="24"/>
                <w:szCs w:val="24"/>
              </w:rPr>
            </w:pPr>
          </w:p>
        </w:tc>
      </w:tr>
      <w:tr w:rsidR="0080636A" w:rsidRPr="00897E0A" w:rsidTr="003837CF">
        <w:tc>
          <w:tcPr>
            <w:tcW w:w="6629" w:type="dxa"/>
          </w:tcPr>
          <w:p w:rsidR="0080636A" w:rsidRPr="00897E0A" w:rsidRDefault="0080636A" w:rsidP="003837CF">
            <w:pPr>
              <w:rPr>
                <w:sz w:val="24"/>
                <w:szCs w:val="24"/>
              </w:rPr>
            </w:pPr>
            <w:r w:rsidRPr="00897E0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897E0A">
              <w:rPr>
                <w:sz w:val="24"/>
                <w:szCs w:val="24"/>
              </w:rPr>
              <w:t>й(</w:t>
            </w:r>
            <w:proofErr w:type="gramEnd"/>
            <w:r w:rsidRPr="00897E0A">
              <w:rPr>
                <w:sz w:val="24"/>
                <w:szCs w:val="24"/>
              </w:rPr>
              <w:t xml:space="preserve"> за исключением земельных участков муниципальных бюджетных и автономных учреждений)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доходов от оказания платных услуг и компенсации затрат государства</w:t>
            </w:r>
          </w:p>
        </w:tc>
        <w:tc>
          <w:tcPr>
            <w:tcW w:w="2942" w:type="dxa"/>
          </w:tcPr>
          <w:p w:rsidR="0080636A" w:rsidRPr="00897E0A" w:rsidRDefault="0080636A" w:rsidP="003837CF">
            <w:pPr>
              <w:jc w:val="center"/>
              <w:rPr>
                <w:b/>
                <w:sz w:val="24"/>
                <w:szCs w:val="24"/>
              </w:rPr>
            </w:pPr>
          </w:p>
        </w:tc>
      </w:tr>
      <w:tr w:rsidR="0080636A" w:rsidRPr="00897E0A" w:rsidTr="003837CF">
        <w:trPr>
          <w:trHeight w:val="496"/>
        </w:trPr>
        <w:tc>
          <w:tcPr>
            <w:tcW w:w="6629" w:type="dxa"/>
          </w:tcPr>
          <w:p w:rsidR="0080636A" w:rsidRPr="00897E0A" w:rsidRDefault="0080636A" w:rsidP="003837CF">
            <w:pPr>
              <w:rPr>
                <w:sz w:val="24"/>
                <w:szCs w:val="24"/>
              </w:rPr>
            </w:pPr>
            <w:r w:rsidRPr="00897E0A">
              <w:rPr>
                <w:sz w:val="24"/>
                <w:szCs w:val="24"/>
              </w:rPr>
              <w:t>Доходы, поступающие в порядке возмещения расходов, понесенных в связи с эксплуатацией имущества сельских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314"/>
        </w:trPr>
        <w:tc>
          <w:tcPr>
            <w:tcW w:w="6629" w:type="dxa"/>
          </w:tcPr>
          <w:p w:rsidR="0080636A" w:rsidRPr="00897E0A" w:rsidRDefault="0080636A" w:rsidP="003837CF">
            <w:pPr>
              <w:rPr>
                <w:sz w:val="24"/>
                <w:szCs w:val="24"/>
              </w:rPr>
            </w:pPr>
            <w:r w:rsidRPr="00897E0A">
              <w:rPr>
                <w:sz w:val="24"/>
                <w:szCs w:val="24"/>
              </w:rPr>
              <w:t>Прочие доходы от оказания платных услуг (работ) получателями средств бюджетов сельских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доходов от продажи материальных и нематериальных активов</w:t>
            </w:r>
          </w:p>
        </w:tc>
        <w:tc>
          <w:tcPr>
            <w:tcW w:w="2942" w:type="dxa"/>
          </w:tcPr>
          <w:p w:rsidR="0080636A" w:rsidRPr="00897E0A" w:rsidRDefault="0080636A" w:rsidP="003837CF">
            <w:pPr>
              <w:jc w:val="center"/>
              <w:rPr>
                <w:b/>
                <w:sz w:val="24"/>
                <w:szCs w:val="24"/>
              </w:rPr>
            </w:pPr>
          </w:p>
        </w:tc>
      </w:tr>
      <w:tr w:rsidR="0080636A" w:rsidRPr="00897E0A" w:rsidTr="003837CF">
        <w:tc>
          <w:tcPr>
            <w:tcW w:w="6629" w:type="dxa"/>
          </w:tcPr>
          <w:p w:rsidR="0080636A" w:rsidRPr="00897E0A" w:rsidRDefault="0080636A" w:rsidP="003837CF">
            <w:pPr>
              <w:rPr>
                <w:sz w:val="24"/>
                <w:szCs w:val="24"/>
              </w:rPr>
            </w:pPr>
            <w:r w:rsidRPr="00897E0A">
              <w:rPr>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штрафов, санкций, возмещения ущерба</w:t>
            </w:r>
          </w:p>
        </w:tc>
        <w:tc>
          <w:tcPr>
            <w:tcW w:w="2942" w:type="dxa"/>
          </w:tcPr>
          <w:p w:rsidR="0080636A" w:rsidRPr="00897E0A" w:rsidRDefault="0080636A" w:rsidP="003837CF">
            <w:pPr>
              <w:jc w:val="center"/>
              <w:rPr>
                <w:b/>
                <w:sz w:val="24"/>
                <w:szCs w:val="24"/>
              </w:rPr>
            </w:pPr>
          </w:p>
        </w:tc>
      </w:tr>
      <w:tr w:rsidR="0080636A" w:rsidRPr="00897E0A" w:rsidTr="003837CF">
        <w:trPr>
          <w:trHeight w:val="559"/>
        </w:trPr>
        <w:tc>
          <w:tcPr>
            <w:tcW w:w="6629" w:type="dxa"/>
          </w:tcPr>
          <w:p w:rsidR="0080636A" w:rsidRPr="00897E0A" w:rsidRDefault="0080636A" w:rsidP="003837CF">
            <w:pPr>
              <w:rPr>
                <w:sz w:val="24"/>
                <w:szCs w:val="24"/>
              </w:rPr>
            </w:pPr>
            <w:r w:rsidRPr="00897E0A">
              <w:rPr>
                <w:color w:val="000000"/>
                <w:sz w:val="24"/>
                <w:szCs w:val="24"/>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897E0A">
              <w:rPr>
                <w:sz w:val="24"/>
                <w:szCs w:val="24"/>
              </w:rPr>
              <w:t xml:space="preserve"> </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прочих неналоговых доходов</w:t>
            </w:r>
          </w:p>
        </w:tc>
        <w:tc>
          <w:tcPr>
            <w:tcW w:w="2942" w:type="dxa"/>
          </w:tcPr>
          <w:p w:rsidR="0080636A" w:rsidRPr="00897E0A" w:rsidRDefault="0080636A" w:rsidP="003837CF">
            <w:pPr>
              <w:jc w:val="center"/>
              <w:rPr>
                <w:b/>
                <w:sz w:val="24"/>
                <w:szCs w:val="24"/>
              </w:rPr>
            </w:pPr>
          </w:p>
        </w:tc>
      </w:tr>
      <w:tr w:rsidR="0080636A" w:rsidRPr="00897E0A" w:rsidTr="003837CF">
        <w:tc>
          <w:tcPr>
            <w:tcW w:w="6629" w:type="dxa"/>
          </w:tcPr>
          <w:p w:rsidR="0080636A" w:rsidRPr="00897E0A" w:rsidRDefault="0080636A" w:rsidP="003837CF">
            <w:pPr>
              <w:rPr>
                <w:sz w:val="24"/>
                <w:szCs w:val="24"/>
              </w:rPr>
            </w:pPr>
            <w:r w:rsidRPr="00897E0A">
              <w:rPr>
                <w:sz w:val="24"/>
                <w:szCs w:val="24"/>
              </w:rPr>
              <w:t>Невыясненные поступления, зачисляемые в бюджеты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возврата остатков субсидий и субвенций прошлых лет</w:t>
            </w:r>
          </w:p>
        </w:tc>
        <w:tc>
          <w:tcPr>
            <w:tcW w:w="2942" w:type="dxa"/>
          </w:tcPr>
          <w:p w:rsidR="0080636A" w:rsidRPr="00897E0A" w:rsidRDefault="0080636A" w:rsidP="003837CF">
            <w:pPr>
              <w:jc w:val="center"/>
              <w:rPr>
                <w:b/>
                <w:sz w:val="24"/>
                <w:szCs w:val="24"/>
              </w:rPr>
            </w:pPr>
          </w:p>
        </w:tc>
      </w:tr>
      <w:tr w:rsidR="0080636A" w:rsidRPr="00897E0A" w:rsidTr="003837CF">
        <w:trPr>
          <w:trHeight w:val="573"/>
        </w:trPr>
        <w:tc>
          <w:tcPr>
            <w:tcW w:w="6629" w:type="dxa"/>
          </w:tcPr>
          <w:p w:rsidR="0080636A" w:rsidRPr="00897E0A" w:rsidRDefault="0080636A" w:rsidP="003837CF">
            <w:pPr>
              <w:rPr>
                <w:sz w:val="24"/>
                <w:szCs w:val="24"/>
              </w:rPr>
            </w:pPr>
            <w:r w:rsidRPr="00897E0A">
              <w:rPr>
                <w:sz w:val="24"/>
                <w:szCs w:val="24"/>
              </w:rPr>
              <w:t>Возврат остатков субсидий, субвенций и иных МБТ имеющих целевое назначение прошлых лет</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c>
          <w:tcPr>
            <w:tcW w:w="6629" w:type="dxa"/>
          </w:tcPr>
          <w:p w:rsidR="0080636A" w:rsidRPr="00897E0A" w:rsidRDefault="0080636A" w:rsidP="003837CF">
            <w:pPr>
              <w:rPr>
                <w:b/>
                <w:sz w:val="24"/>
                <w:szCs w:val="24"/>
              </w:rPr>
            </w:pPr>
            <w:r w:rsidRPr="00897E0A">
              <w:rPr>
                <w:b/>
                <w:sz w:val="24"/>
                <w:szCs w:val="24"/>
              </w:rPr>
              <w:t>В части безвозмездных поступлений от других бюджетов бюджетной системы</w:t>
            </w:r>
          </w:p>
        </w:tc>
        <w:tc>
          <w:tcPr>
            <w:tcW w:w="2942" w:type="dxa"/>
          </w:tcPr>
          <w:p w:rsidR="0080636A" w:rsidRPr="00897E0A" w:rsidRDefault="0080636A" w:rsidP="003837CF">
            <w:pPr>
              <w:jc w:val="center"/>
              <w:rPr>
                <w:b/>
                <w:sz w:val="24"/>
                <w:szCs w:val="24"/>
              </w:rPr>
            </w:pPr>
          </w:p>
        </w:tc>
      </w:tr>
      <w:tr w:rsidR="0080636A" w:rsidRPr="00897E0A" w:rsidTr="003837CF">
        <w:trPr>
          <w:trHeight w:val="415"/>
        </w:trPr>
        <w:tc>
          <w:tcPr>
            <w:tcW w:w="6629" w:type="dxa"/>
          </w:tcPr>
          <w:p w:rsidR="0080636A" w:rsidRPr="00897E0A" w:rsidRDefault="0080636A" w:rsidP="003837CF">
            <w:pPr>
              <w:rPr>
                <w:sz w:val="24"/>
                <w:szCs w:val="24"/>
              </w:rPr>
            </w:pPr>
            <w:r w:rsidRPr="00897E0A">
              <w:rPr>
                <w:sz w:val="24"/>
                <w:szCs w:val="24"/>
              </w:rPr>
              <w:t>Дотации бюджетам сельских поселений на выравнивание бюджетной обеспеченности</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340"/>
        </w:trPr>
        <w:tc>
          <w:tcPr>
            <w:tcW w:w="6629" w:type="dxa"/>
            <w:vAlign w:val="center"/>
          </w:tcPr>
          <w:p w:rsidR="0080636A" w:rsidRPr="00897E0A" w:rsidRDefault="0080636A" w:rsidP="003837CF">
            <w:pPr>
              <w:pStyle w:val="ConsPlusNormal"/>
              <w:rPr>
                <w:rFonts w:ascii="Times New Roman" w:hAnsi="Times New Roman" w:cs="Times New Roman"/>
                <w:sz w:val="24"/>
                <w:szCs w:val="24"/>
              </w:rPr>
            </w:pPr>
            <w:r w:rsidRPr="00897E0A">
              <w:rPr>
                <w:rFonts w:ascii="Times New Roman" w:hAnsi="Times New Roman" w:cs="Times New Roman"/>
                <w:sz w:val="24"/>
                <w:szCs w:val="24"/>
              </w:rPr>
              <w:t>Прочие субсидии бюджетам сельских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557"/>
        </w:trPr>
        <w:tc>
          <w:tcPr>
            <w:tcW w:w="6629" w:type="dxa"/>
          </w:tcPr>
          <w:p w:rsidR="0080636A" w:rsidRPr="00897E0A" w:rsidRDefault="0080636A" w:rsidP="003837CF">
            <w:pPr>
              <w:rPr>
                <w:sz w:val="24"/>
                <w:szCs w:val="24"/>
              </w:rPr>
            </w:pPr>
            <w:r w:rsidRPr="00897E0A">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489"/>
        </w:trPr>
        <w:tc>
          <w:tcPr>
            <w:tcW w:w="6629" w:type="dxa"/>
          </w:tcPr>
          <w:p w:rsidR="0080636A" w:rsidRPr="00897E0A" w:rsidRDefault="0080636A" w:rsidP="003837CF">
            <w:pPr>
              <w:rPr>
                <w:sz w:val="24"/>
                <w:szCs w:val="24"/>
              </w:rPr>
            </w:pPr>
            <w:r w:rsidRPr="00897E0A">
              <w:rPr>
                <w:sz w:val="24"/>
                <w:szCs w:val="24"/>
              </w:rPr>
              <w:t>Субвенции бюджетам сельских поселений на выполнение передаваемых полномочий субъектов Российской Федерации</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342"/>
        </w:trPr>
        <w:tc>
          <w:tcPr>
            <w:tcW w:w="6629" w:type="dxa"/>
          </w:tcPr>
          <w:p w:rsidR="0080636A" w:rsidRPr="00897E0A" w:rsidRDefault="0080636A" w:rsidP="003837CF">
            <w:pPr>
              <w:rPr>
                <w:sz w:val="24"/>
                <w:szCs w:val="24"/>
              </w:rPr>
            </w:pPr>
            <w:r w:rsidRPr="00897E0A">
              <w:rPr>
                <w:sz w:val="24"/>
                <w:szCs w:val="24"/>
              </w:rPr>
              <w:t>Прочие субвенции бюджетам сельских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431"/>
        </w:trPr>
        <w:tc>
          <w:tcPr>
            <w:tcW w:w="6629" w:type="dxa"/>
          </w:tcPr>
          <w:p w:rsidR="0080636A" w:rsidRPr="00897E0A" w:rsidRDefault="0080636A" w:rsidP="003837CF">
            <w:pPr>
              <w:rPr>
                <w:sz w:val="24"/>
                <w:szCs w:val="24"/>
              </w:rPr>
            </w:pPr>
            <w:r w:rsidRPr="00897E0A">
              <w:rPr>
                <w:sz w:val="24"/>
                <w:szCs w:val="24"/>
              </w:rPr>
              <w:t>Прочие межбюджетные трансферты, передаваемые бюджетам сельских поселений</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768"/>
        </w:trPr>
        <w:tc>
          <w:tcPr>
            <w:tcW w:w="6629" w:type="dxa"/>
          </w:tcPr>
          <w:p w:rsidR="0080636A" w:rsidRPr="00897E0A" w:rsidRDefault="0080636A" w:rsidP="003837CF">
            <w:pPr>
              <w:rPr>
                <w:sz w:val="24"/>
                <w:szCs w:val="24"/>
              </w:rPr>
            </w:pPr>
            <w:r w:rsidRPr="00897E0A">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942" w:type="dxa"/>
          </w:tcPr>
          <w:p w:rsidR="0080636A" w:rsidRPr="00897E0A" w:rsidRDefault="0080636A" w:rsidP="003837CF">
            <w:pPr>
              <w:jc w:val="center"/>
              <w:rPr>
                <w:sz w:val="24"/>
                <w:szCs w:val="24"/>
              </w:rPr>
            </w:pPr>
            <w:r w:rsidRPr="00897E0A">
              <w:rPr>
                <w:sz w:val="24"/>
                <w:szCs w:val="24"/>
              </w:rPr>
              <w:t>100%</w:t>
            </w:r>
          </w:p>
        </w:tc>
      </w:tr>
      <w:tr w:rsidR="0080636A" w:rsidRPr="00897E0A" w:rsidTr="003837CF">
        <w:trPr>
          <w:trHeight w:val="768"/>
        </w:trPr>
        <w:tc>
          <w:tcPr>
            <w:tcW w:w="6629" w:type="dxa"/>
          </w:tcPr>
          <w:p w:rsidR="0080636A" w:rsidRPr="00897E0A" w:rsidRDefault="0080636A" w:rsidP="003837CF">
            <w:pPr>
              <w:rPr>
                <w:sz w:val="24"/>
                <w:szCs w:val="24"/>
              </w:rPr>
            </w:pPr>
            <w:r w:rsidRPr="00897E0A">
              <w:rPr>
                <w:sz w:val="24"/>
                <w:szCs w:val="24"/>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2942" w:type="dxa"/>
          </w:tcPr>
          <w:p w:rsidR="0080636A" w:rsidRPr="00897E0A" w:rsidRDefault="0080636A" w:rsidP="003837CF">
            <w:pPr>
              <w:jc w:val="center"/>
              <w:rPr>
                <w:sz w:val="24"/>
                <w:szCs w:val="24"/>
              </w:rPr>
            </w:pPr>
            <w:r w:rsidRPr="00897E0A">
              <w:rPr>
                <w:sz w:val="24"/>
                <w:szCs w:val="24"/>
              </w:rPr>
              <w:t>100%</w:t>
            </w:r>
          </w:p>
        </w:tc>
      </w:tr>
    </w:tbl>
    <w:p w:rsidR="0080636A" w:rsidRPr="00897E0A" w:rsidRDefault="0080636A" w:rsidP="0080636A"/>
    <w:p w:rsidR="0080636A" w:rsidRPr="00897E0A" w:rsidRDefault="0080636A" w:rsidP="0080636A"/>
    <w:p w:rsidR="0080636A" w:rsidRPr="00CF5A70" w:rsidRDefault="0080636A" w:rsidP="0080636A">
      <w:pPr>
        <w:jc w:val="right"/>
        <w:rPr>
          <w:sz w:val="22"/>
          <w:szCs w:val="22"/>
        </w:rPr>
      </w:pPr>
      <w:r w:rsidRPr="00CF5A70">
        <w:rPr>
          <w:sz w:val="22"/>
          <w:szCs w:val="22"/>
        </w:rPr>
        <w:t xml:space="preserve">Приложение № 2 </w:t>
      </w:r>
    </w:p>
    <w:p w:rsidR="0080636A" w:rsidRDefault="0080636A" w:rsidP="0080636A">
      <w:pPr>
        <w:tabs>
          <w:tab w:val="left" w:pos="8070"/>
        </w:tabs>
        <w:jc w:val="right"/>
        <w:rPr>
          <w:sz w:val="22"/>
          <w:szCs w:val="22"/>
        </w:rPr>
      </w:pPr>
      <w:r>
        <w:t xml:space="preserve">                                                              </w:t>
      </w:r>
      <w:r>
        <w:rPr>
          <w:sz w:val="22"/>
          <w:szCs w:val="22"/>
        </w:rPr>
        <w:t>к решению Совета депутатов Новотроицкого сельсовета Северного</w:t>
      </w:r>
    </w:p>
    <w:p w:rsidR="0080636A" w:rsidRDefault="0080636A" w:rsidP="0080636A">
      <w:pPr>
        <w:tabs>
          <w:tab w:val="left" w:pos="8070"/>
        </w:tabs>
        <w:jc w:val="right"/>
        <w:rPr>
          <w:sz w:val="22"/>
          <w:szCs w:val="22"/>
        </w:rPr>
      </w:pPr>
      <w:r>
        <w:rPr>
          <w:sz w:val="22"/>
          <w:szCs w:val="22"/>
        </w:rPr>
        <w:t>района Новосибирской области</w:t>
      </w:r>
    </w:p>
    <w:p w:rsidR="0080636A" w:rsidRDefault="0080636A" w:rsidP="0080636A">
      <w:pPr>
        <w:tabs>
          <w:tab w:val="left" w:pos="8070"/>
        </w:tabs>
        <w:jc w:val="right"/>
        <w:rPr>
          <w:sz w:val="22"/>
          <w:szCs w:val="22"/>
        </w:rPr>
      </w:pPr>
      <w:r>
        <w:rPr>
          <w:sz w:val="22"/>
          <w:szCs w:val="22"/>
        </w:rPr>
        <w:t xml:space="preserve">                "О местном бюджете Новотроицкого сельсовета Северного </w:t>
      </w:r>
    </w:p>
    <w:p w:rsidR="0080636A" w:rsidRDefault="0080636A" w:rsidP="0080636A">
      <w:pPr>
        <w:tabs>
          <w:tab w:val="left" w:pos="8070"/>
        </w:tabs>
        <w:jc w:val="right"/>
        <w:rPr>
          <w:sz w:val="22"/>
          <w:szCs w:val="22"/>
        </w:rPr>
      </w:pPr>
      <w:r>
        <w:rPr>
          <w:sz w:val="22"/>
          <w:szCs w:val="22"/>
        </w:rPr>
        <w:t xml:space="preserve">района Новосибирской области на 2024 год                                                                                         </w:t>
      </w:r>
    </w:p>
    <w:p w:rsidR="0080636A" w:rsidRDefault="0080636A" w:rsidP="0080636A">
      <w:pPr>
        <w:tabs>
          <w:tab w:val="left" w:pos="8070"/>
        </w:tabs>
        <w:jc w:val="right"/>
        <w:rPr>
          <w:sz w:val="22"/>
          <w:szCs w:val="22"/>
        </w:rPr>
      </w:pPr>
      <w:r>
        <w:rPr>
          <w:sz w:val="22"/>
          <w:szCs w:val="22"/>
        </w:rPr>
        <w:t>и плановый период 2025 и 2026 годов"</w:t>
      </w:r>
    </w:p>
    <w:p w:rsidR="0080636A" w:rsidRDefault="0080636A" w:rsidP="0080636A">
      <w:pPr>
        <w:jc w:val="right"/>
        <w:rPr>
          <w:b/>
        </w:rPr>
      </w:pPr>
    </w:p>
    <w:p w:rsidR="0080636A" w:rsidRPr="00CF5A70" w:rsidRDefault="0080636A" w:rsidP="0080636A">
      <w:pPr>
        <w:jc w:val="center"/>
        <w:rPr>
          <w:b/>
        </w:rPr>
      </w:pPr>
      <w:r w:rsidRPr="00CF5A70">
        <w:rPr>
          <w:b/>
        </w:rPr>
        <w:t xml:space="preserve">Д О Х О Д </w:t>
      </w:r>
      <w:proofErr w:type="gramStart"/>
      <w:r w:rsidRPr="00CF5A70">
        <w:rPr>
          <w:b/>
        </w:rPr>
        <w:t>Ы</w:t>
      </w:r>
      <w:proofErr w:type="gramEnd"/>
    </w:p>
    <w:p w:rsidR="0080636A" w:rsidRPr="00CF5A70" w:rsidRDefault="0080636A" w:rsidP="0080636A">
      <w:pPr>
        <w:jc w:val="center"/>
        <w:rPr>
          <w:b/>
        </w:rPr>
      </w:pPr>
      <w:r w:rsidRPr="00CF5A70">
        <w:rPr>
          <w:b/>
        </w:rPr>
        <w:t>местного бюджета  на 202</w:t>
      </w:r>
      <w:r>
        <w:rPr>
          <w:b/>
        </w:rPr>
        <w:t>4</w:t>
      </w:r>
      <w:r w:rsidRPr="00CF5A70">
        <w:rPr>
          <w:b/>
        </w:rPr>
        <w:t xml:space="preserve"> год и плановый  период 202</w:t>
      </w:r>
      <w:r>
        <w:rPr>
          <w:b/>
        </w:rPr>
        <w:t>5</w:t>
      </w:r>
      <w:r w:rsidRPr="00CF5A70">
        <w:rPr>
          <w:b/>
        </w:rPr>
        <w:t xml:space="preserve">  и 202</w:t>
      </w:r>
      <w:r>
        <w:rPr>
          <w:b/>
        </w:rPr>
        <w:t>6</w:t>
      </w:r>
      <w:r w:rsidRPr="00CF5A70">
        <w:rPr>
          <w:b/>
        </w:rPr>
        <w:t xml:space="preserve"> годов</w:t>
      </w:r>
    </w:p>
    <w:p w:rsidR="0080636A" w:rsidRPr="00CF5A70" w:rsidRDefault="0080636A" w:rsidP="0080636A">
      <w:pPr>
        <w:jc w:val="center"/>
        <w:rPr>
          <w:b/>
        </w:rPr>
      </w:pPr>
    </w:p>
    <w:p w:rsidR="0080636A" w:rsidRPr="00CF5A70" w:rsidRDefault="0080636A" w:rsidP="0080636A">
      <w:pPr>
        <w:rPr>
          <w:b/>
        </w:rPr>
      </w:pPr>
      <w:r w:rsidRPr="00CF5A70">
        <w:rPr>
          <w:b/>
        </w:rPr>
        <w:t xml:space="preserve">                                      </w:t>
      </w:r>
      <w:r>
        <w:rPr>
          <w:b/>
        </w:rPr>
        <w:t xml:space="preserve"> </w:t>
      </w:r>
      <w:r w:rsidRPr="00CF5A70">
        <w:rPr>
          <w:b/>
        </w:rPr>
        <w:t xml:space="preserve">                                                                  </w:t>
      </w:r>
      <w:r>
        <w:rPr>
          <w:b/>
        </w:rPr>
        <w:t xml:space="preserve">                               </w:t>
      </w:r>
      <w:r w:rsidRPr="00CF5A70">
        <w:rPr>
          <w:b/>
        </w:rPr>
        <w:t xml:space="preserve">  тыс. руб</w:t>
      </w:r>
      <w:r>
        <w:rPr>
          <w:b/>
        </w:rPr>
        <w:t>.</w:t>
      </w:r>
    </w:p>
    <w:tbl>
      <w:tblPr>
        <w:tblW w:w="10243" w:type="dxa"/>
        <w:tblInd w:w="-885" w:type="dxa"/>
        <w:tblLayout w:type="fixed"/>
        <w:tblLook w:val="04A0"/>
      </w:tblPr>
      <w:tblGrid>
        <w:gridCol w:w="2694"/>
        <w:gridCol w:w="4678"/>
        <w:gridCol w:w="885"/>
        <w:gridCol w:w="993"/>
        <w:gridCol w:w="993"/>
      </w:tblGrid>
      <w:tr w:rsidR="0080636A" w:rsidRPr="00CF5A70" w:rsidTr="003837CF">
        <w:trPr>
          <w:trHeight w:val="435"/>
        </w:trPr>
        <w:tc>
          <w:tcPr>
            <w:tcW w:w="2694" w:type="dxa"/>
            <w:tcBorders>
              <w:top w:val="single" w:sz="4" w:space="0" w:color="auto"/>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К О Д</w:t>
            </w:r>
          </w:p>
        </w:tc>
        <w:tc>
          <w:tcPr>
            <w:tcW w:w="4678" w:type="dxa"/>
            <w:tcBorders>
              <w:top w:val="single" w:sz="4" w:space="0" w:color="auto"/>
              <w:left w:val="nil"/>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Наименование доходов</w:t>
            </w:r>
          </w:p>
        </w:tc>
        <w:tc>
          <w:tcPr>
            <w:tcW w:w="885" w:type="dxa"/>
            <w:tcBorders>
              <w:top w:val="single" w:sz="4" w:space="0" w:color="auto"/>
              <w:left w:val="nil"/>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sidRPr="00CF5A70">
              <w:rPr>
                <w:b/>
                <w:sz w:val="24"/>
                <w:szCs w:val="24"/>
                <w:lang w:eastAsia="en-US"/>
              </w:rPr>
              <w:t>202</w:t>
            </w:r>
            <w:r>
              <w:rPr>
                <w:b/>
                <w:sz w:val="24"/>
                <w:szCs w:val="24"/>
                <w:lang w:eastAsia="en-US"/>
              </w:rPr>
              <w:t>4г</w:t>
            </w:r>
          </w:p>
        </w:tc>
        <w:tc>
          <w:tcPr>
            <w:tcW w:w="993" w:type="dxa"/>
            <w:tcBorders>
              <w:top w:val="single" w:sz="4" w:space="0" w:color="auto"/>
              <w:left w:val="single" w:sz="4" w:space="0" w:color="auto"/>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sidRPr="00CF5A70">
              <w:rPr>
                <w:b/>
                <w:sz w:val="24"/>
                <w:szCs w:val="24"/>
                <w:lang w:eastAsia="en-US"/>
              </w:rPr>
              <w:t>202</w:t>
            </w:r>
            <w:r>
              <w:rPr>
                <w:b/>
                <w:sz w:val="24"/>
                <w:szCs w:val="24"/>
                <w:lang w:eastAsia="en-US"/>
              </w:rPr>
              <w:t>5г</w:t>
            </w:r>
          </w:p>
        </w:tc>
        <w:tc>
          <w:tcPr>
            <w:tcW w:w="993" w:type="dxa"/>
            <w:tcBorders>
              <w:top w:val="single" w:sz="4" w:space="0" w:color="auto"/>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202</w:t>
            </w:r>
            <w:r>
              <w:rPr>
                <w:b/>
                <w:sz w:val="24"/>
                <w:szCs w:val="24"/>
                <w:lang w:eastAsia="en-US"/>
              </w:rPr>
              <w:t>6г</w:t>
            </w:r>
          </w:p>
        </w:tc>
      </w:tr>
      <w:tr w:rsidR="0080636A" w:rsidRPr="00CF5A70" w:rsidTr="003837CF">
        <w:trPr>
          <w:trHeight w:val="435"/>
        </w:trPr>
        <w:tc>
          <w:tcPr>
            <w:tcW w:w="2694" w:type="dxa"/>
            <w:tcBorders>
              <w:top w:val="single" w:sz="4" w:space="0" w:color="auto"/>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p>
        </w:tc>
        <w:tc>
          <w:tcPr>
            <w:tcW w:w="4678" w:type="dxa"/>
            <w:tcBorders>
              <w:top w:val="single" w:sz="4" w:space="0" w:color="auto"/>
              <w:left w:val="nil"/>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p>
        </w:tc>
        <w:tc>
          <w:tcPr>
            <w:tcW w:w="2871" w:type="dxa"/>
            <w:gridSpan w:val="3"/>
            <w:tcBorders>
              <w:top w:val="single" w:sz="4" w:space="0" w:color="auto"/>
              <w:left w:val="nil"/>
              <w:bottom w:val="single" w:sz="4" w:space="0" w:color="auto"/>
              <w:right w:val="single" w:sz="4" w:space="0" w:color="auto"/>
            </w:tcBorders>
          </w:tcPr>
          <w:p w:rsidR="0080636A" w:rsidRPr="00CF5A70" w:rsidRDefault="0080636A" w:rsidP="003837CF">
            <w:pPr>
              <w:pStyle w:val="a6"/>
              <w:spacing w:line="276" w:lineRule="auto"/>
              <w:jc w:val="center"/>
              <w:rPr>
                <w:b/>
                <w:sz w:val="24"/>
                <w:szCs w:val="24"/>
                <w:lang w:eastAsia="en-US"/>
              </w:rPr>
            </w:pPr>
            <w:r w:rsidRPr="00CF5A70">
              <w:rPr>
                <w:b/>
                <w:sz w:val="24"/>
                <w:szCs w:val="24"/>
                <w:lang w:eastAsia="en-US"/>
              </w:rPr>
              <w:t>сумма</w:t>
            </w:r>
          </w:p>
        </w:tc>
      </w:tr>
      <w:tr w:rsidR="0080636A" w:rsidRPr="00FB6234" w:rsidTr="003837CF">
        <w:trPr>
          <w:trHeight w:val="435"/>
        </w:trPr>
        <w:tc>
          <w:tcPr>
            <w:tcW w:w="2694" w:type="dxa"/>
            <w:tcBorders>
              <w:top w:val="nil"/>
              <w:left w:val="single" w:sz="4" w:space="0" w:color="auto"/>
              <w:bottom w:val="single" w:sz="4" w:space="0" w:color="auto"/>
              <w:right w:val="single" w:sz="4" w:space="0" w:color="auto"/>
            </w:tcBorders>
            <w:noWrap/>
            <w:vAlign w:val="bottom"/>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 </w:t>
            </w:r>
          </w:p>
        </w:tc>
        <w:tc>
          <w:tcPr>
            <w:tcW w:w="4678" w:type="dxa"/>
            <w:tcBorders>
              <w:top w:val="nil"/>
              <w:left w:val="nil"/>
              <w:bottom w:val="single" w:sz="4" w:space="0" w:color="auto"/>
              <w:right w:val="single" w:sz="4" w:space="0" w:color="auto"/>
            </w:tcBorders>
            <w:noWrap/>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Налоговые доходы</w:t>
            </w:r>
          </w:p>
        </w:tc>
        <w:tc>
          <w:tcPr>
            <w:tcW w:w="885" w:type="dxa"/>
            <w:tcBorders>
              <w:top w:val="nil"/>
              <w:left w:val="nil"/>
              <w:bottom w:val="single" w:sz="4" w:space="0" w:color="auto"/>
              <w:right w:val="single" w:sz="4" w:space="0" w:color="auto"/>
            </w:tcBorders>
          </w:tcPr>
          <w:p w:rsidR="0080636A" w:rsidRPr="00FB6234" w:rsidRDefault="0080636A" w:rsidP="003837CF">
            <w:pPr>
              <w:pStyle w:val="a6"/>
              <w:spacing w:line="276" w:lineRule="auto"/>
              <w:rPr>
                <w:b/>
                <w:sz w:val="24"/>
                <w:szCs w:val="24"/>
                <w:lang w:eastAsia="en-US"/>
              </w:rPr>
            </w:pPr>
            <w:r>
              <w:rPr>
                <w:b/>
                <w:sz w:val="24"/>
                <w:szCs w:val="24"/>
                <w:lang w:eastAsia="en-US"/>
              </w:rPr>
              <w:t>733,2</w:t>
            </w:r>
          </w:p>
        </w:tc>
        <w:tc>
          <w:tcPr>
            <w:tcW w:w="993" w:type="dxa"/>
            <w:tcBorders>
              <w:top w:val="nil"/>
              <w:left w:val="single" w:sz="4" w:space="0" w:color="auto"/>
              <w:bottom w:val="single" w:sz="4" w:space="0" w:color="auto"/>
              <w:right w:val="single" w:sz="4" w:space="0" w:color="auto"/>
            </w:tcBorders>
          </w:tcPr>
          <w:p w:rsidR="0080636A" w:rsidRPr="00FB6234" w:rsidRDefault="0080636A" w:rsidP="003837CF">
            <w:pPr>
              <w:pStyle w:val="a6"/>
              <w:spacing w:line="276" w:lineRule="auto"/>
              <w:rPr>
                <w:b/>
                <w:sz w:val="24"/>
                <w:szCs w:val="24"/>
                <w:lang w:eastAsia="en-US"/>
              </w:rPr>
            </w:pPr>
            <w:r>
              <w:rPr>
                <w:b/>
                <w:sz w:val="24"/>
                <w:szCs w:val="24"/>
                <w:lang w:eastAsia="en-US"/>
              </w:rPr>
              <w:t>820,4</w:t>
            </w:r>
          </w:p>
        </w:tc>
        <w:tc>
          <w:tcPr>
            <w:tcW w:w="993" w:type="dxa"/>
            <w:tcBorders>
              <w:top w:val="nil"/>
              <w:left w:val="single" w:sz="4" w:space="0" w:color="auto"/>
              <w:bottom w:val="single" w:sz="4" w:space="0" w:color="auto"/>
              <w:right w:val="single" w:sz="4" w:space="0" w:color="auto"/>
            </w:tcBorders>
            <w:hideMark/>
          </w:tcPr>
          <w:p w:rsidR="0080636A" w:rsidRPr="00FB6234" w:rsidRDefault="0080636A" w:rsidP="003837CF">
            <w:pPr>
              <w:pStyle w:val="a6"/>
              <w:spacing w:line="276" w:lineRule="auto"/>
              <w:rPr>
                <w:b/>
                <w:sz w:val="24"/>
                <w:szCs w:val="24"/>
                <w:lang w:eastAsia="en-US"/>
              </w:rPr>
            </w:pPr>
            <w:r>
              <w:rPr>
                <w:b/>
                <w:sz w:val="24"/>
                <w:szCs w:val="24"/>
                <w:lang w:eastAsia="en-US"/>
              </w:rPr>
              <w:t>828,8</w:t>
            </w:r>
          </w:p>
        </w:tc>
      </w:tr>
      <w:tr w:rsidR="0080636A" w:rsidRPr="00CF5A70" w:rsidTr="003837CF">
        <w:trPr>
          <w:trHeight w:val="1860"/>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00010102010010000110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213,9</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216,0</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Pr>
                <w:sz w:val="24"/>
                <w:szCs w:val="24"/>
                <w:lang w:eastAsia="en-US"/>
              </w:rPr>
              <w:t>218,1</w:t>
            </w:r>
          </w:p>
        </w:tc>
      </w:tr>
      <w:tr w:rsidR="0080636A" w:rsidRPr="00CF5A70" w:rsidTr="003837CF">
        <w:trPr>
          <w:trHeight w:val="780"/>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00010302230010000110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234,3</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275,0</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Pr>
                <w:sz w:val="24"/>
                <w:szCs w:val="24"/>
                <w:lang w:eastAsia="en-US"/>
              </w:rPr>
              <w:t>277,1</w:t>
            </w:r>
          </w:p>
        </w:tc>
      </w:tr>
      <w:tr w:rsidR="0080636A" w:rsidRPr="00CF5A70" w:rsidTr="003837CF">
        <w:trPr>
          <w:trHeight w:val="930"/>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00010302240010000110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proofErr w:type="gramStart"/>
            <w:r w:rsidRPr="00CF5A70">
              <w:rPr>
                <w:sz w:val="24"/>
                <w:szCs w:val="24"/>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CF5A70">
              <w:rPr>
                <w:sz w:val="24"/>
                <w:szCs w:val="24"/>
                <w:lang w:eastAsia="en-US"/>
              </w:rPr>
              <w:t>инжекторных</w:t>
            </w:r>
            <w:proofErr w:type="spellEnd"/>
            <w:r w:rsidRPr="00CF5A70">
              <w:rPr>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1,4</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1,7</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Pr>
                <w:sz w:val="24"/>
                <w:szCs w:val="24"/>
                <w:lang w:eastAsia="en-US"/>
              </w:rPr>
              <w:t>1,7</w:t>
            </w:r>
          </w:p>
        </w:tc>
      </w:tr>
      <w:tr w:rsidR="0080636A" w:rsidRPr="00CF5A70" w:rsidTr="003837CF">
        <w:trPr>
          <w:trHeight w:val="1110"/>
        </w:trPr>
        <w:tc>
          <w:tcPr>
            <w:tcW w:w="2694" w:type="dxa"/>
            <w:tcBorders>
              <w:top w:val="single" w:sz="4" w:space="0" w:color="auto"/>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lastRenderedPageBreak/>
              <w:t>00010302250010000110</w:t>
            </w:r>
          </w:p>
        </w:tc>
        <w:tc>
          <w:tcPr>
            <w:tcW w:w="4678" w:type="dxa"/>
            <w:tcBorders>
              <w:top w:val="single" w:sz="4" w:space="0" w:color="auto"/>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single" w:sz="4" w:space="0" w:color="auto"/>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272,2</w:t>
            </w:r>
          </w:p>
        </w:tc>
        <w:tc>
          <w:tcPr>
            <w:tcW w:w="993" w:type="dxa"/>
            <w:tcBorders>
              <w:top w:val="single" w:sz="4" w:space="0" w:color="auto"/>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319,5</w:t>
            </w:r>
          </w:p>
        </w:tc>
        <w:tc>
          <w:tcPr>
            <w:tcW w:w="993" w:type="dxa"/>
            <w:tcBorders>
              <w:top w:val="single" w:sz="4" w:space="0" w:color="auto"/>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Pr>
                <w:sz w:val="24"/>
                <w:szCs w:val="24"/>
                <w:lang w:eastAsia="en-US"/>
              </w:rPr>
              <w:t>322,0</w:t>
            </w:r>
          </w:p>
        </w:tc>
      </w:tr>
      <w:tr w:rsidR="0080636A" w:rsidRPr="00CF5A70" w:rsidTr="003837CF">
        <w:trPr>
          <w:trHeight w:val="1215"/>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00010302260010000110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sidRPr="00CF5A70">
              <w:rPr>
                <w:sz w:val="24"/>
                <w:szCs w:val="24"/>
                <w:lang w:eastAsia="en-US"/>
              </w:rPr>
              <w:t>-</w:t>
            </w:r>
            <w:r>
              <w:rPr>
                <w:sz w:val="24"/>
                <w:szCs w:val="24"/>
                <w:lang w:eastAsia="en-US"/>
              </w:rPr>
              <w:t>27,8</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sidRPr="00CF5A70">
              <w:rPr>
                <w:sz w:val="24"/>
                <w:szCs w:val="24"/>
                <w:lang w:eastAsia="en-US"/>
              </w:rPr>
              <w:t>-</w:t>
            </w:r>
            <w:r>
              <w:rPr>
                <w:sz w:val="24"/>
                <w:szCs w:val="24"/>
                <w:lang w:eastAsia="en-US"/>
              </w:rPr>
              <w:t>32,7</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w:t>
            </w:r>
            <w:r>
              <w:rPr>
                <w:sz w:val="24"/>
                <w:szCs w:val="24"/>
                <w:lang w:eastAsia="en-US"/>
              </w:rPr>
              <w:t>32,9</w:t>
            </w:r>
          </w:p>
        </w:tc>
      </w:tr>
      <w:tr w:rsidR="0080636A" w:rsidRPr="00CF5A70" w:rsidTr="003837C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00010601030100000110</w:t>
            </w:r>
          </w:p>
        </w:tc>
        <w:tc>
          <w:tcPr>
            <w:tcW w:w="4678" w:type="dxa"/>
            <w:tcBorders>
              <w:top w:val="single" w:sz="4" w:space="0" w:color="auto"/>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17,2</w:t>
            </w:r>
          </w:p>
        </w:tc>
        <w:tc>
          <w:tcPr>
            <w:tcW w:w="993" w:type="dxa"/>
            <w:tcBorders>
              <w:top w:val="single" w:sz="4" w:space="0" w:color="auto"/>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18,9</w:t>
            </w:r>
          </w:p>
        </w:tc>
        <w:tc>
          <w:tcPr>
            <w:tcW w:w="993" w:type="dxa"/>
            <w:tcBorders>
              <w:top w:val="single" w:sz="4" w:space="0" w:color="auto"/>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Pr>
                <w:sz w:val="24"/>
                <w:szCs w:val="24"/>
                <w:lang w:eastAsia="en-US"/>
              </w:rPr>
              <w:t>20,8</w:t>
            </w:r>
          </w:p>
        </w:tc>
      </w:tr>
      <w:tr w:rsidR="0080636A" w:rsidRPr="00CF5A70" w:rsidTr="003837C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00010606033100000110</w:t>
            </w:r>
          </w:p>
        </w:tc>
        <w:tc>
          <w:tcPr>
            <w:tcW w:w="4678" w:type="dxa"/>
            <w:tcBorders>
              <w:top w:val="single" w:sz="4" w:space="0" w:color="auto"/>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Земельный налог с организаций, обладающих земельным участком,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21,6</w:t>
            </w:r>
          </w:p>
        </w:tc>
        <w:tc>
          <w:tcPr>
            <w:tcW w:w="993" w:type="dxa"/>
            <w:tcBorders>
              <w:top w:val="single" w:sz="4" w:space="0" w:color="auto"/>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21,6</w:t>
            </w:r>
          </w:p>
        </w:tc>
        <w:tc>
          <w:tcPr>
            <w:tcW w:w="993" w:type="dxa"/>
            <w:tcBorders>
              <w:top w:val="single" w:sz="4" w:space="0" w:color="auto"/>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Pr>
                <w:sz w:val="24"/>
                <w:szCs w:val="24"/>
                <w:lang w:eastAsia="en-US"/>
              </w:rPr>
              <w:t>21,6</w:t>
            </w:r>
          </w:p>
        </w:tc>
      </w:tr>
      <w:tr w:rsidR="0080636A" w:rsidRPr="00CF5A70" w:rsidTr="003837CF">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80636A" w:rsidRPr="0050421C" w:rsidRDefault="0080636A" w:rsidP="003837CF">
            <w:r>
              <w:t>00010804020010</w:t>
            </w:r>
            <w:r w:rsidRPr="0050421C">
              <w:t>000110</w:t>
            </w:r>
          </w:p>
        </w:tc>
        <w:tc>
          <w:tcPr>
            <w:tcW w:w="4678" w:type="dxa"/>
            <w:tcBorders>
              <w:top w:val="single" w:sz="4" w:space="0" w:color="auto"/>
              <w:left w:val="nil"/>
              <w:bottom w:val="single" w:sz="4" w:space="0" w:color="auto"/>
              <w:right w:val="single" w:sz="4" w:space="0" w:color="auto"/>
            </w:tcBorders>
            <w:hideMark/>
          </w:tcPr>
          <w:p w:rsidR="0080636A" w:rsidRPr="0050421C" w:rsidRDefault="0080636A" w:rsidP="003837CF">
            <w:r w:rsidRPr="0050421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85" w:type="dxa"/>
            <w:tcBorders>
              <w:top w:val="single" w:sz="4" w:space="0" w:color="auto"/>
              <w:left w:val="nil"/>
              <w:bottom w:val="single" w:sz="4" w:space="0" w:color="auto"/>
              <w:right w:val="single" w:sz="4" w:space="0" w:color="auto"/>
            </w:tcBorders>
          </w:tcPr>
          <w:p w:rsidR="0080636A" w:rsidRDefault="0080636A" w:rsidP="003837CF">
            <w:r>
              <w:t>0,4</w:t>
            </w:r>
          </w:p>
        </w:tc>
        <w:tc>
          <w:tcPr>
            <w:tcW w:w="993" w:type="dxa"/>
            <w:tcBorders>
              <w:top w:val="single" w:sz="4" w:space="0" w:color="auto"/>
              <w:left w:val="single" w:sz="4" w:space="0" w:color="auto"/>
              <w:bottom w:val="single" w:sz="4" w:space="0" w:color="auto"/>
              <w:right w:val="single" w:sz="4" w:space="0" w:color="auto"/>
            </w:tcBorders>
          </w:tcPr>
          <w:p w:rsidR="0080636A" w:rsidRDefault="0080636A" w:rsidP="003837CF">
            <w:r>
              <w:t>0,4</w:t>
            </w:r>
          </w:p>
        </w:tc>
        <w:tc>
          <w:tcPr>
            <w:tcW w:w="993" w:type="dxa"/>
            <w:tcBorders>
              <w:top w:val="single" w:sz="4" w:space="0" w:color="auto"/>
              <w:left w:val="single" w:sz="4" w:space="0" w:color="auto"/>
              <w:bottom w:val="single" w:sz="4" w:space="0" w:color="auto"/>
              <w:right w:val="single" w:sz="4" w:space="0" w:color="auto"/>
            </w:tcBorders>
            <w:noWrap/>
            <w:hideMark/>
          </w:tcPr>
          <w:p w:rsidR="0080636A" w:rsidRDefault="0080636A" w:rsidP="003837CF">
            <w:r>
              <w:t>0,4</w:t>
            </w:r>
          </w:p>
        </w:tc>
      </w:tr>
      <w:tr w:rsidR="0080636A" w:rsidRPr="00CF5A70" w:rsidTr="003837CF">
        <w:trPr>
          <w:trHeight w:val="433"/>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sz w:val="24"/>
                <w:szCs w:val="24"/>
                <w:lang w:eastAsia="en-US"/>
              </w:rPr>
            </w:pPr>
            <w:r w:rsidRPr="00CF5A70">
              <w:rPr>
                <w:sz w:val="24"/>
                <w:szCs w:val="24"/>
                <w:lang w:eastAsia="en-US"/>
              </w:rPr>
              <w:t> </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Неналоговые доходы</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0</w:t>
            </w:r>
            <w:r w:rsidRPr="00CF5A70">
              <w:rPr>
                <w:b/>
                <w:sz w:val="24"/>
                <w:szCs w:val="24"/>
                <w:lang w:eastAsia="en-US"/>
              </w:rPr>
              <w:t>,0</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0</w:t>
            </w:r>
            <w:r w:rsidRPr="00CF5A70">
              <w:rPr>
                <w:b/>
                <w:sz w:val="24"/>
                <w:szCs w:val="24"/>
                <w:lang w:eastAsia="en-US"/>
              </w:rPr>
              <w:t>,0</w:t>
            </w:r>
          </w:p>
        </w:tc>
        <w:tc>
          <w:tcPr>
            <w:tcW w:w="993"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b/>
                <w:sz w:val="24"/>
                <w:szCs w:val="24"/>
                <w:lang w:eastAsia="en-US"/>
              </w:rPr>
            </w:pPr>
            <w:r>
              <w:rPr>
                <w:b/>
                <w:sz w:val="24"/>
                <w:szCs w:val="24"/>
                <w:lang w:eastAsia="en-US"/>
              </w:rPr>
              <w:t>0</w:t>
            </w:r>
            <w:r w:rsidRPr="00CF5A70">
              <w:rPr>
                <w:b/>
                <w:sz w:val="24"/>
                <w:szCs w:val="24"/>
                <w:lang w:eastAsia="en-US"/>
              </w:rPr>
              <w:t>,0</w:t>
            </w:r>
          </w:p>
        </w:tc>
      </w:tr>
      <w:tr w:rsidR="0080636A" w:rsidRPr="00CF5A70" w:rsidTr="003837CF">
        <w:trPr>
          <w:trHeight w:val="375"/>
        </w:trPr>
        <w:tc>
          <w:tcPr>
            <w:tcW w:w="2694" w:type="dxa"/>
            <w:tcBorders>
              <w:top w:val="nil"/>
              <w:left w:val="single" w:sz="4" w:space="0" w:color="auto"/>
              <w:bottom w:val="single" w:sz="4" w:space="0" w:color="auto"/>
              <w:right w:val="single" w:sz="4" w:space="0" w:color="auto"/>
            </w:tcBorders>
            <w:noWrap/>
            <w:vAlign w:val="bottom"/>
          </w:tcPr>
          <w:p w:rsidR="0080636A" w:rsidRPr="00CF5A70" w:rsidRDefault="0080636A" w:rsidP="003837CF">
            <w:pPr>
              <w:pStyle w:val="a6"/>
              <w:spacing w:line="276" w:lineRule="auto"/>
              <w:rPr>
                <w:b/>
                <w:sz w:val="24"/>
                <w:szCs w:val="24"/>
                <w:lang w:eastAsia="en-US"/>
              </w:rPr>
            </w:pP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Налоговые и не налоговые доходы</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733,2</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820,4</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b/>
                <w:sz w:val="24"/>
                <w:szCs w:val="24"/>
                <w:lang w:eastAsia="en-US"/>
              </w:rPr>
            </w:pPr>
            <w:r>
              <w:rPr>
                <w:b/>
                <w:sz w:val="24"/>
                <w:szCs w:val="24"/>
                <w:lang w:eastAsia="en-US"/>
              </w:rPr>
              <w:t>828,8</w:t>
            </w:r>
          </w:p>
        </w:tc>
      </w:tr>
      <w:tr w:rsidR="0080636A" w:rsidRPr="00CF5A70" w:rsidTr="003837CF">
        <w:trPr>
          <w:trHeight w:val="1125"/>
        </w:trPr>
        <w:tc>
          <w:tcPr>
            <w:tcW w:w="2694" w:type="dxa"/>
            <w:tcBorders>
              <w:top w:val="nil"/>
              <w:left w:val="single" w:sz="4" w:space="0" w:color="auto"/>
              <w:bottom w:val="single" w:sz="4" w:space="0" w:color="auto"/>
              <w:right w:val="single" w:sz="4" w:space="0" w:color="auto"/>
            </w:tcBorders>
            <w:hideMark/>
          </w:tcPr>
          <w:p w:rsidR="0080636A" w:rsidRPr="005706B9" w:rsidRDefault="0080636A" w:rsidP="003837CF">
            <w:pPr>
              <w:pStyle w:val="a6"/>
              <w:spacing w:line="276" w:lineRule="auto"/>
              <w:rPr>
                <w:sz w:val="24"/>
                <w:szCs w:val="24"/>
                <w:lang w:eastAsia="en-US"/>
              </w:rPr>
            </w:pPr>
            <w:r w:rsidRPr="005706B9">
              <w:rPr>
                <w:sz w:val="24"/>
                <w:szCs w:val="24"/>
                <w:lang w:eastAsia="en-US"/>
              </w:rPr>
              <w:t>00020216001100000150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 xml:space="preserve">Дотации бюджетам </w:t>
            </w:r>
            <w:r>
              <w:rPr>
                <w:sz w:val="24"/>
                <w:szCs w:val="24"/>
                <w:lang w:eastAsia="en-US"/>
              </w:rPr>
              <w:t xml:space="preserve">сельских </w:t>
            </w:r>
            <w:r w:rsidRPr="00CF5A70">
              <w:rPr>
                <w:sz w:val="24"/>
                <w:szCs w:val="24"/>
                <w:lang w:eastAsia="en-US"/>
              </w:rPr>
              <w:t xml:space="preserve">поселений на выравнивание бюджетной обеспеченности из бюджета </w:t>
            </w:r>
            <w:r>
              <w:rPr>
                <w:sz w:val="24"/>
                <w:szCs w:val="24"/>
                <w:lang w:eastAsia="en-US"/>
              </w:rPr>
              <w:t>муниципальных образований</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3091,2</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1285,0</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Pr>
                <w:sz w:val="24"/>
                <w:szCs w:val="24"/>
                <w:lang w:eastAsia="en-US"/>
              </w:rPr>
              <w:t>1287,0</w:t>
            </w:r>
          </w:p>
        </w:tc>
      </w:tr>
      <w:tr w:rsidR="0080636A" w:rsidRPr="00CF5A70" w:rsidTr="003837CF">
        <w:trPr>
          <w:trHeight w:val="510"/>
        </w:trPr>
        <w:tc>
          <w:tcPr>
            <w:tcW w:w="2694"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0002023002410000</w:t>
            </w:r>
            <w:r>
              <w:rPr>
                <w:sz w:val="24"/>
                <w:szCs w:val="24"/>
                <w:lang w:eastAsia="en-US"/>
              </w:rPr>
              <w:t>0</w:t>
            </w:r>
            <w:r w:rsidRPr="00CF5A70">
              <w:rPr>
                <w:sz w:val="24"/>
                <w:szCs w:val="24"/>
                <w:lang w:eastAsia="en-US"/>
              </w:rPr>
              <w:t>150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Субвенции бюджетам сельских поселений на выполнение передаваемых полномочий субъектов Российской Федерации</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sidRPr="00CF5A70">
              <w:rPr>
                <w:sz w:val="24"/>
                <w:szCs w:val="24"/>
                <w:lang w:eastAsia="en-US"/>
              </w:rPr>
              <w:t>0,1</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sidRPr="00CF5A70">
              <w:rPr>
                <w:sz w:val="24"/>
                <w:szCs w:val="24"/>
                <w:lang w:eastAsia="en-US"/>
              </w:rPr>
              <w:t>0,1</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0,1</w:t>
            </w:r>
          </w:p>
        </w:tc>
      </w:tr>
      <w:tr w:rsidR="0080636A" w:rsidRPr="00CF5A70" w:rsidTr="003837CF">
        <w:trPr>
          <w:trHeight w:val="510"/>
        </w:trPr>
        <w:tc>
          <w:tcPr>
            <w:tcW w:w="2694"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00020249999100000150</w:t>
            </w:r>
          </w:p>
        </w:tc>
        <w:tc>
          <w:tcPr>
            <w:tcW w:w="4678" w:type="dxa"/>
            <w:tcBorders>
              <w:top w:val="nil"/>
              <w:left w:val="nil"/>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 xml:space="preserve">Прочие   межбюджетные трансферты, передаваемые бюджетам сельских поселений </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Pr>
                <w:sz w:val="24"/>
                <w:szCs w:val="24"/>
                <w:lang w:eastAsia="en-US"/>
              </w:rPr>
              <w:t>4805,0</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sz w:val="24"/>
                <w:szCs w:val="24"/>
                <w:lang w:eastAsia="en-US"/>
              </w:rPr>
            </w:pPr>
            <w:r w:rsidRPr="00CF5A70">
              <w:rPr>
                <w:sz w:val="24"/>
                <w:szCs w:val="24"/>
                <w:lang w:eastAsia="en-US"/>
              </w:rPr>
              <w:t>151,3</w:t>
            </w:r>
          </w:p>
        </w:tc>
        <w:tc>
          <w:tcPr>
            <w:tcW w:w="993" w:type="dxa"/>
            <w:tcBorders>
              <w:top w:val="nil"/>
              <w:left w:val="single" w:sz="4" w:space="0" w:color="auto"/>
              <w:bottom w:val="single" w:sz="4" w:space="0" w:color="auto"/>
              <w:right w:val="single" w:sz="4" w:space="0" w:color="auto"/>
            </w:tcBorders>
            <w:hideMark/>
          </w:tcPr>
          <w:p w:rsidR="0080636A" w:rsidRPr="00CF5A70" w:rsidRDefault="0080636A" w:rsidP="003837CF">
            <w:pPr>
              <w:pStyle w:val="a6"/>
              <w:spacing w:line="276" w:lineRule="auto"/>
              <w:rPr>
                <w:sz w:val="24"/>
                <w:szCs w:val="24"/>
                <w:lang w:eastAsia="en-US"/>
              </w:rPr>
            </w:pPr>
            <w:r w:rsidRPr="00CF5A70">
              <w:rPr>
                <w:sz w:val="24"/>
                <w:szCs w:val="24"/>
                <w:lang w:eastAsia="en-US"/>
              </w:rPr>
              <w:t>151,3</w:t>
            </w:r>
          </w:p>
        </w:tc>
      </w:tr>
      <w:tr w:rsidR="0080636A" w:rsidRPr="00CF5A70" w:rsidTr="003837CF">
        <w:trPr>
          <w:trHeight w:val="525"/>
        </w:trPr>
        <w:tc>
          <w:tcPr>
            <w:tcW w:w="2694"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00080000000000000000</w:t>
            </w:r>
          </w:p>
        </w:tc>
        <w:tc>
          <w:tcPr>
            <w:tcW w:w="4678" w:type="dxa"/>
            <w:tcBorders>
              <w:top w:val="nil"/>
              <w:left w:val="nil"/>
              <w:bottom w:val="single" w:sz="4" w:space="0" w:color="auto"/>
              <w:right w:val="single" w:sz="4" w:space="0" w:color="auto"/>
            </w:tcBorders>
            <w:noWrap/>
            <w:hideMark/>
          </w:tcPr>
          <w:p w:rsidR="0080636A" w:rsidRPr="00CF5A70" w:rsidRDefault="0080636A" w:rsidP="003837CF">
            <w:pPr>
              <w:pStyle w:val="a6"/>
              <w:spacing w:line="276" w:lineRule="auto"/>
              <w:rPr>
                <w:b/>
                <w:sz w:val="24"/>
                <w:szCs w:val="24"/>
                <w:lang w:eastAsia="en-US"/>
              </w:rPr>
            </w:pPr>
            <w:r w:rsidRPr="00CF5A70">
              <w:rPr>
                <w:b/>
                <w:sz w:val="24"/>
                <w:szCs w:val="24"/>
                <w:lang w:eastAsia="en-US"/>
              </w:rPr>
              <w:t>Всего доходов</w:t>
            </w:r>
          </w:p>
        </w:tc>
        <w:tc>
          <w:tcPr>
            <w:tcW w:w="885" w:type="dxa"/>
            <w:tcBorders>
              <w:top w:val="nil"/>
              <w:left w:val="nil"/>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8629,5</w:t>
            </w:r>
          </w:p>
        </w:tc>
        <w:tc>
          <w:tcPr>
            <w:tcW w:w="993" w:type="dxa"/>
            <w:tcBorders>
              <w:top w:val="nil"/>
              <w:left w:val="single" w:sz="4" w:space="0" w:color="auto"/>
              <w:bottom w:val="single" w:sz="4" w:space="0" w:color="auto"/>
              <w:right w:val="single" w:sz="4" w:space="0" w:color="auto"/>
            </w:tcBorders>
          </w:tcPr>
          <w:p w:rsidR="0080636A" w:rsidRPr="00CF5A70" w:rsidRDefault="0080636A" w:rsidP="003837CF">
            <w:pPr>
              <w:pStyle w:val="a6"/>
              <w:spacing w:line="276" w:lineRule="auto"/>
              <w:rPr>
                <w:b/>
                <w:sz w:val="24"/>
                <w:szCs w:val="24"/>
                <w:lang w:eastAsia="en-US"/>
              </w:rPr>
            </w:pPr>
            <w:r>
              <w:rPr>
                <w:b/>
                <w:sz w:val="24"/>
                <w:szCs w:val="24"/>
                <w:lang w:eastAsia="en-US"/>
              </w:rPr>
              <w:t>2256,8</w:t>
            </w:r>
          </w:p>
        </w:tc>
        <w:tc>
          <w:tcPr>
            <w:tcW w:w="993" w:type="dxa"/>
            <w:tcBorders>
              <w:top w:val="nil"/>
              <w:left w:val="single" w:sz="4" w:space="0" w:color="auto"/>
              <w:bottom w:val="single" w:sz="4" w:space="0" w:color="auto"/>
              <w:right w:val="single" w:sz="4" w:space="0" w:color="auto"/>
            </w:tcBorders>
            <w:noWrap/>
            <w:hideMark/>
          </w:tcPr>
          <w:p w:rsidR="0080636A" w:rsidRPr="00CF5A70" w:rsidRDefault="0080636A" w:rsidP="003837CF">
            <w:pPr>
              <w:pStyle w:val="a6"/>
              <w:spacing w:line="276" w:lineRule="auto"/>
              <w:rPr>
                <w:b/>
                <w:sz w:val="24"/>
                <w:szCs w:val="24"/>
                <w:lang w:eastAsia="en-US"/>
              </w:rPr>
            </w:pPr>
            <w:r>
              <w:rPr>
                <w:b/>
                <w:sz w:val="24"/>
                <w:szCs w:val="24"/>
                <w:lang w:eastAsia="en-US"/>
              </w:rPr>
              <w:t>2267,2</w:t>
            </w:r>
          </w:p>
        </w:tc>
      </w:tr>
    </w:tbl>
    <w:p w:rsidR="0080636A" w:rsidRPr="00897E0A" w:rsidRDefault="0080636A" w:rsidP="0080636A">
      <w:pPr>
        <w:pStyle w:val="a6"/>
        <w:rPr>
          <w:sz w:val="24"/>
          <w:szCs w:val="24"/>
        </w:rPr>
      </w:pPr>
    </w:p>
    <w:tbl>
      <w:tblPr>
        <w:tblpPr w:leftFromText="180" w:rightFromText="180" w:vertAnchor="text" w:horzAnchor="page" w:tblpX="6141" w:tblpY="68"/>
        <w:tblW w:w="5273" w:type="dxa"/>
        <w:tblLook w:val="04A0"/>
      </w:tblPr>
      <w:tblGrid>
        <w:gridCol w:w="5273"/>
      </w:tblGrid>
      <w:tr w:rsidR="0080636A" w:rsidRPr="00897E0A" w:rsidTr="003837CF">
        <w:trPr>
          <w:trHeight w:val="230"/>
        </w:trPr>
        <w:tc>
          <w:tcPr>
            <w:tcW w:w="5273" w:type="dxa"/>
            <w:vMerge w:val="restart"/>
            <w:tcBorders>
              <w:top w:val="nil"/>
              <w:left w:val="nil"/>
              <w:bottom w:val="nil"/>
              <w:right w:val="nil"/>
            </w:tcBorders>
            <w:shd w:val="clear" w:color="auto" w:fill="auto"/>
            <w:vAlign w:val="bottom"/>
            <w:hideMark/>
          </w:tcPr>
          <w:p w:rsidR="0080636A" w:rsidRPr="00897E0A" w:rsidRDefault="0080636A" w:rsidP="003837CF">
            <w:pPr>
              <w:jc w:val="right"/>
              <w:rPr>
                <w:sz w:val="20"/>
                <w:szCs w:val="20"/>
              </w:rPr>
            </w:pPr>
            <w:r w:rsidRPr="00897E0A">
              <w:rPr>
                <w:sz w:val="20"/>
                <w:szCs w:val="20"/>
              </w:rPr>
              <w:t>Приложение № 3                                                                                     к решению Совета депутатов Новотроицкого сельсовета Северного района Новосибирской об</w:t>
            </w:r>
            <w:r>
              <w:rPr>
                <w:sz w:val="20"/>
                <w:szCs w:val="20"/>
              </w:rPr>
              <w:t>л</w:t>
            </w:r>
            <w:r w:rsidRPr="00897E0A">
              <w:rPr>
                <w:sz w:val="20"/>
                <w:szCs w:val="20"/>
              </w:rPr>
              <w:t>асти "О местном бюджете Новотроицкого сельсовета Северного района Новосибирской области на 2024 год и плановый перио</w:t>
            </w:r>
            <w:r>
              <w:rPr>
                <w:sz w:val="20"/>
                <w:szCs w:val="20"/>
              </w:rPr>
              <w:t xml:space="preserve">д 2025 и 2026 годов"  </w:t>
            </w:r>
            <w:r>
              <w:rPr>
                <w:sz w:val="20"/>
                <w:szCs w:val="20"/>
              </w:rPr>
              <w:br/>
              <w:t xml:space="preserve">  </w:t>
            </w:r>
            <w:r>
              <w:rPr>
                <w:sz w:val="20"/>
                <w:szCs w:val="20"/>
              </w:rPr>
              <w:br/>
            </w:r>
            <w:r w:rsidRPr="00897E0A">
              <w:rPr>
                <w:sz w:val="20"/>
                <w:szCs w:val="20"/>
              </w:rPr>
              <w:t xml:space="preserve">  </w:t>
            </w:r>
          </w:p>
        </w:tc>
      </w:tr>
      <w:tr w:rsidR="0080636A" w:rsidRPr="00897E0A" w:rsidTr="003837CF">
        <w:trPr>
          <w:trHeight w:val="230"/>
        </w:trPr>
        <w:tc>
          <w:tcPr>
            <w:tcW w:w="5273"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r w:rsidR="0080636A" w:rsidRPr="00897E0A" w:rsidTr="003837CF">
        <w:trPr>
          <w:trHeight w:val="230"/>
        </w:trPr>
        <w:tc>
          <w:tcPr>
            <w:tcW w:w="5273"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r w:rsidR="0080636A" w:rsidRPr="00897E0A" w:rsidTr="003837CF">
        <w:trPr>
          <w:trHeight w:val="299"/>
        </w:trPr>
        <w:tc>
          <w:tcPr>
            <w:tcW w:w="5273"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bl>
    <w:p w:rsidR="0080636A" w:rsidRPr="00CF5A70" w:rsidRDefault="0080636A" w:rsidP="0080636A">
      <w:pPr>
        <w:pStyle w:val="a6"/>
        <w:rPr>
          <w:sz w:val="24"/>
          <w:szCs w:val="24"/>
        </w:rPr>
      </w:pPr>
    </w:p>
    <w:p w:rsidR="0080636A" w:rsidRPr="00CF5A70" w:rsidRDefault="0080636A" w:rsidP="0080636A">
      <w:pPr>
        <w:pStyle w:val="a6"/>
        <w:rPr>
          <w:sz w:val="24"/>
          <w:szCs w:val="24"/>
        </w:rPr>
      </w:pPr>
    </w:p>
    <w:p w:rsidR="0080636A" w:rsidRPr="00CF5A70" w:rsidRDefault="0080636A" w:rsidP="0080636A">
      <w:pPr>
        <w:pStyle w:val="a6"/>
        <w:rPr>
          <w:sz w:val="24"/>
          <w:szCs w:val="24"/>
        </w:rPr>
      </w:pPr>
    </w:p>
    <w:p w:rsidR="0080636A" w:rsidRPr="00CF5A70" w:rsidRDefault="0080636A" w:rsidP="0080636A">
      <w:pPr>
        <w:pStyle w:val="a6"/>
        <w:rPr>
          <w:sz w:val="24"/>
          <w:szCs w:val="24"/>
        </w:rPr>
      </w:pPr>
    </w:p>
    <w:p w:rsidR="0080636A" w:rsidRPr="00897E0A" w:rsidRDefault="0080636A" w:rsidP="0080636A"/>
    <w:p w:rsidR="0080636A" w:rsidRPr="00897E0A" w:rsidRDefault="0080636A" w:rsidP="0080636A"/>
    <w:p w:rsidR="0080636A" w:rsidRPr="00897E0A" w:rsidRDefault="0080636A" w:rsidP="0080636A">
      <w:pPr>
        <w:jc w:val="both"/>
      </w:pPr>
    </w:p>
    <w:p w:rsidR="0080636A" w:rsidRPr="00897E0A" w:rsidRDefault="0080636A" w:rsidP="0080636A">
      <w:pPr>
        <w:jc w:val="both"/>
      </w:pPr>
    </w:p>
    <w:p w:rsidR="0080636A" w:rsidRPr="00897E0A" w:rsidRDefault="0080636A" w:rsidP="0080636A">
      <w:pPr>
        <w:jc w:val="center"/>
        <w:rPr>
          <w:b/>
          <w:bCs/>
        </w:rPr>
      </w:pPr>
      <w:r w:rsidRPr="00897E0A">
        <w:rPr>
          <w:b/>
          <w:bCs/>
        </w:rPr>
        <w:t xml:space="preserve">Распределение бюджетных ассигнований по разделам, подразделам, целевым статьям (муниципальным программам и </w:t>
      </w:r>
      <w:proofErr w:type="spellStart"/>
      <w:r w:rsidRPr="00897E0A">
        <w:rPr>
          <w:b/>
          <w:bCs/>
        </w:rPr>
        <w:t>непрограммным</w:t>
      </w:r>
      <w:proofErr w:type="spellEnd"/>
      <w:r w:rsidRPr="00897E0A">
        <w:rPr>
          <w:b/>
          <w:bCs/>
        </w:rPr>
        <w:t xml:space="preserve"> направлениям деятельности), группам (группам и подгруппам)  видов расходов  на 2024 год и плановый период  2025 и 2026 годов</w:t>
      </w:r>
    </w:p>
    <w:p w:rsidR="0080636A" w:rsidRDefault="0080636A" w:rsidP="0080636A">
      <w:pPr>
        <w:jc w:val="center"/>
      </w:pPr>
    </w:p>
    <w:tbl>
      <w:tblPr>
        <w:tblW w:w="10632" w:type="dxa"/>
        <w:tblInd w:w="-1026" w:type="dxa"/>
        <w:tblLook w:val="04A0"/>
      </w:tblPr>
      <w:tblGrid>
        <w:gridCol w:w="3686"/>
        <w:gridCol w:w="567"/>
        <w:gridCol w:w="709"/>
        <w:gridCol w:w="1701"/>
        <w:gridCol w:w="576"/>
        <w:gridCol w:w="1125"/>
        <w:gridCol w:w="1134"/>
        <w:gridCol w:w="1134"/>
      </w:tblGrid>
      <w:tr w:rsidR="0080636A" w:rsidRPr="00897E0A" w:rsidTr="003837CF">
        <w:trPr>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proofErr w:type="gramStart"/>
            <w:r w:rsidRPr="00897E0A">
              <w:t>ПР</w:t>
            </w:r>
            <w:proofErr w:type="gramEnd"/>
          </w:p>
        </w:tc>
        <w:tc>
          <w:tcPr>
            <w:tcW w:w="1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ВР</w:t>
            </w:r>
          </w:p>
        </w:tc>
        <w:tc>
          <w:tcPr>
            <w:tcW w:w="3393" w:type="dxa"/>
            <w:gridSpan w:val="3"/>
            <w:tcBorders>
              <w:top w:val="single" w:sz="4" w:space="0" w:color="auto"/>
              <w:left w:val="nil"/>
              <w:bottom w:val="single" w:sz="4" w:space="0" w:color="auto"/>
              <w:right w:val="nil"/>
            </w:tcBorders>
            <w:shd w:val="clear" w:color="auto" w:fill="auto"/>
            <w:noWrap/>
            <w:vAlign w:val="center"/>
            <w:hideMark/>
          </w:tcPr>
          <w:p w:rsidR="0080636A" w:rsidRPr="00897E0A" w:rsidRDefault="0080636A" w:rsidP="003837CF">
            <w:pPr>
              <w:jc w:val="center"/>
            </w:pPr>
            <w:r w:rsidRPr="00897E0A">
              <w:t>Сумма</w:t>
            </w:r>
          </w:p>
        </w:tc>
      </w:tr>
      <w:tr w:rsidR="0080636A" w:rsidRPr="00897E0A" w:rsidTr="003837CF">
        <w:trPr>
          <w:trHeight w:val="276"/>
        </w:trPr>
        <w:tc>
          <w:tcPr>
            <w:tcW w:w="3686"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567"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1701"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576" w:type="dxa"/>
            <w:vMerge/>
            <w:tcBorders>
              <w:top w:val="single" w:sz="4" w:space="0" w:color="auto"/>
              <w:left w:val="single" w:sz="4" w:space="0" w:color="auto"/>
              <w:bottom w:val="single" w:sz="4" w:space="0" w:color="auto"/>
              <w:right w:val="single" w:sz="4" w:space="0" w:color="auto"/>
            </w:tcBorders>
            <w:vAlign w:val="center"/>
            <w:hideMark/>
          </w:tcPr>
          <w:p w:rsidR="0080636A" w:rsidRPr="00897E0A" w:rsidRDefault="0080636A" w:rsidP="003837CF"/>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0636A" w:rsidRPr="00897E0A" w:rsidRDefault="0080636A" w:rsidP="003837CF">
            <w:pPr>
              <w:jc w:val="center"/>
            </w:pPr>
            <w:r w:rsidRPr="00897E0A">
              <w:t>2025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0636A" w:rsidRPr="00897E0A" w:rsidRDefault="0080636A" w:rsidP="003837CF">
            <w:pPr>
              <w:jc w:val="center"/>
            </w:pPr>
            <w:r w:rsidRPr="00897E0A">
              <w:t>2026 год</w:t>
            </w:r>
          </w:p>
        </w:tc>
      </w:tr>
      <w:tr w:rsidR="0080636A" w:rsidRPr="00897E0A" w:rsidTr="003837CF">
        <w:trPr>
          <w:trHeight w:val="276"/>
        </w:trPr>
        <w:tc>
          <w:tcPr>
            <w:tcW w:w="3686"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567"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1701" w:type="dxa"/>
            <w:vMerge/>
            <w:tcBorders>
              <w:top w:val="single" w:sz="4" w:space="0" w:color="auto"/>
              <w:left w:val="single" w:sz="4" w:space="0" w:color="auto"/>
              <w:bottom w:val="single" w:sz="4" w:space="0" w:color="auto"/>
              <w:right w:val="nil"/>
            </w:tcBorders>
            <w:vAlign w:val="center"/>
            <w:hideMark/>
          </w:tcPr>
          <w:p w:rsidR="0080636A" w:rsidRPr="00897E0A" w:rsidRDefault="0080636A" w:rsidP="003837CF"/>
        </w:tc>
        <w:tc>
          <w:tcPr>
            <w:tcW w:w="576" w:type="dxa"/>
            <w:vMerge/>
            <w:tcBorders>
              <w:top w:val="single" w:sz="4" w:space="0" w:color="auto"/>
              <w:left w:val="single" w:sz="4" w:space="0" w:color="auto"/>
              <w:bottom w:val="single" w:sz="4" w:space="0" w:color="auto"/>
              <w:right w:val="single" w:sz="4" w:space="0" w:color="auto"/>
            </w:tcBorders>
            <w:vAlign w:val="center"/>
            <w:hideMark/>
          </w:tcPr>
          <w:p w:rsidR="0080636A" w:rsidRPr="00897E0A" w:rsidRDefault="0080636A" w:rsidP="003837CF"/>
        </w:tc>
        <w:tc>
          <w:tcPr>
            <w:tcW w:w="1125" w:type="dxa"/>
            <w:vMerge/>
            <w:tcBorders>
              <w:top w:val="nil"/>
              <w:left w:val="single" w:sz="4" w:space="0" w:color="auto"/>
              <w:bottom w:val="single" w:sz="4" w:space="0" w:color="auto"/>
              <w:right w:val="single" w:sz="4" w:space="0" w:color="auto"/>
            </w:tcBorders>
            <w:vAlign w:val="center"/>
            <w:hideMark/>
          </w:tcPr>
          <w:p w:rsidR="0080636A" w:rsidRPr="00897E0A" w:rsidRDefault="0080636A" w:rsidP="003837CF"/>
        </w:tc>
        <w:tc>
          <w:tcPr>
            <w:tcW w:w="1134" w:type="dxa"/>
            <w:vMerge/>
            <w:tcBorders>
              <w:top w:val="nil"/>
              <w:left w:val="single" w:sz="4" w:space="0" w:color="auto"/>
              <w:bottom w:val="single" w:sz="4" w:space="0" w:color="auto"/>
              <w:right w:val="single" w:sz="4" w:space="0" w:color="auto"/>
            </w:tcBorders>
            <w:vAlign w:val="center"/>
            <w:hideMark/>
          </w:tcPr>
          <w:p w:rsidR="0080636A" w:rsidRPr="00897E0A" w:rsidRDefault="0080636A" w:rsidP="003837CF"/>
        </w:tc>
        <w:tc>
          <w:tcPr>
            <w:tcW w:w="1134" w:type="dxa"/>
            <w:vMerge/>
            <w:tcBorders>
              <w:top w:val="nil"/>
              <w:left w:val="single" w:sz="4" w:space="0" w:color="auto"/>
              <w:bottom w:val="single" w:sz="4" w:space="0" w:color="auto"/>
              <w:right w:val="single" w:sz="4" w:space="0" w:color="auto"/>
            </w:tcBorders>
            <w:vAlign w:val="center"/>
            <w:hideMark/>
          </w:tcPr>
          <w:p w:rsidR="0080636A" w:rsidRPr="00897E0A" w:rsidRDefault="0080636A" w:rsidP="003837CF"/>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2 504,7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1 466,4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1 426,2</w:t>
            </w:r>
          </w:p>
        </w:tc>
      </w:tr>
      <w:tr w:rsidR="0080636A" w:rsidRPr="00897E0A" w:rsidTr="003837CF">
        <w:trPr>
          <w:trHeight w:val="10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850,4</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850,4</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850,4</w:t>
            </w:r>
          </w:p>
        </w:tc>
      </w:tr>
      <w:tr w:rsidR="0080636A" w:rsidRPr="00897E0A" w:rsidTr="003837CF">
        <w:trPr>
          <w:trHeight w:val="16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850,4</w:t>
            </w:r>
          </w:p>
        </w:tc>
      </w:tr>
      <w:tr w:rsidR="0080636A" w:rsidRPr="00897E0A" w:rsidTr="003837CF">
        <w:trPr>
          <w:trHeight w:val="60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850,4</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68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 xml:space="preserve">Расходы на выплаты персоналу государственных </w:t>
            </w:r>
            <w:r w:rsidRPr="00897E0A">
              <w:lastRenderedPageBreak/>
              <w:t>(муниципальных)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lastRenderedPageBreak/>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16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1 383,6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583,0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542,8</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1 383,6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583,0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542,8</w:t>
            </w:r>
          </w:p>
        </w:tc>
      </w:tr>
      <w:tr w:rsidR="0080636A" w:rsidRPr="00897E0A" w:rsidTr="003837CF">
        <w:trPr>
          <w:trHeight w:val="9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Расходы на выплаты по оплате труда и содержание органов местного самоуправления Северного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1 383,5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542,7</w:t>
            </w:r>
          </w:p>
        </w:tc>
      </w:tr>
      <w:tr w:rsidR="0080636A" w:rsidRPr="00897E0A" w:rsidTr="003837CF">
        <w:trPr>
          <w:trHeight w:val="16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1 060,6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542,7</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1 060,6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542,7</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292,9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292,9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850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0,1</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0,1</w:t>
            </w:r>
          </w:p>
        </w:tc>
      </w:tr>
      <w:tr w:rsidR="0080636A" w:rsidRPr="00897E0A" w:rsidTr="003837CF">
        <w:trPr>
          <w:trHeight w:val="979"/>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0,1</w:t>
            </w:r>
          </w:p>
        </w:tc>
      </w:tr>
      <w:tr w:rsidR="0080636A" w:rsidRPr="00897E0A" w:rsidTr="003837CF">
        <w:trPr>
          <w:trHeight w:val="10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r>
      <w:tr w:rsidR="0080636A" w:rsidRPr="00897E0A" w:rsidTr="003837CF">
        <w:trPr>
          <w:trHeight w:val="79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r>
      <w:tr w:rsidR="0080636A" w:rsidRPr="00897E0A" w:rsidTr="003837CF">
        <w:trPr>
          <w:trHeight w:val="136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proofErr w:type="gramStart"/>
            <w:r w:rsidRPr="00897E0A">
              <w:rPr>
                <w:b/>
                <w:bCs/>
              </w:rPr>
              <w:t>Средства</w:t>
            </w:r>
            <w:proofErr w:type="gramEnd"/>
            <w:r w:rsidRPr="00897E0A">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99.0.00.84010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540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proofErr w:type="spellStart"/>
            <w:r w:rsidRPr="00897E0A">
              <w:rPr>
                <w:b/>
                <w:bCs/>
              </w:rPr>
              <w:t>Непрограммные</w:t>
            </w:r>
            <w:proofErr w:type="spellEnd"/>
            <w:r w:rsidRPr="00897E0A">
              <w:rPr>
                <w:b/>
                <w:bCs/>
              </w:rPr>
              <w:t xml:space="preserve">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99.0.00.20550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99.0.00.20550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99.0.00.20550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870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75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694"/>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6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7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16,0</w:t>
            </w:r>
          </w:p>
        </w:tc>
      </w:tr>
      <w:tr w:rsidR="0080636A" w:rsidRPr="00897E0A" w:rsidTr="003837CF">
        <w:trPr>
          <w:trHeight w:val="138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16,0</w:t>
            </w:r>
          </w:p>
        </w:tc>
      </w:tr>
      <w:tr w:rsidR="0080636A" w:rsidRPr="00897E0A" w:rsidTr="003837CF">
        <w:trPr>
          <w:trHeight w:val="63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Муниципальная программа "Об обеспечении мер пожарной безопасности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r>
      <w:tr w:rsidR="0080636A" w:rsidRPr="00897E0A" w:rsidTr="003837CF">
        <w:trPr>
          <w:trHeight w:val="13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82.0.03.00000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r>
      <w:tr w:rsidR="0080636A" w:rsidRPr="00897E0A" w:rsidTr="003837CF">
        <w:trPr>
          <w:trHeight w:val="193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82.0.03.19005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11,0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82.0.03.19005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11,0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82.0.03.19005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11,0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6,0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5,0</w:t>
            </w:r>
          </w:p>
        </w:tc>
      </w:tr>
      <w:tr w:rsidR="0080636A" w:rsidRPr="00897E0A" w:rsidTr="003837CF">
        <w:trPr>
          <w:trHeight w:val="1054"/>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Мероприятия по предупреждению и ликвидации последствий чрезвычайных ситуаций и стихийных бедствий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99.0.00.18010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99.0.00.18010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99.0.00.18010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Мероприятия по обеспечению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99.0.00.18030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 xml:space="preserve">Закупка товаров, работ и услуг для обеспечения государственных </w:t>
            </w:r>
            <w:r w:rsidRPr="00897E0A">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lastRenderedPageBreak/>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99.0.00.18030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99.0.00.18030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06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Муниципальная программа "Профилактика незаконного потребления наркотических средств и психотропных веществ"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84.0.00.00000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99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Основное мероприятие: "Организация работы по уничтожению дикорастущих зарослей конопли"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84.0.08.00000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87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84.0.08.80005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7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84.0.08.80005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9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84.0.08.80005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635,4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718,8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719,2</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631,4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714,8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719,2</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631,4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714,8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719,2</w:t>
            </w:r>
          </w:p>
        </w:tc>
      </w:tr>
      <w:tr w:rsidR="0080636A" w:rsidRPr="00897E0A" w:rsidTr="003837CF">
        <w:trPr>
          <w:trHeight w:val="172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99.0.00.80760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567,9</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567,9</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567,9</w:t>
            </w:r>
          </w:p>
        </w:tc>
      </w:tr>
      <w:tr w:rsidR="0080636A" w:rsidRPr="00897E0A" w:rsidTr="003837CF">
        <w:trPr>
          <w:trHeight w:val="129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дорожной деятельности в отношении автомобильных дорог общего пользования местного значения,</w:t>
            </w:r>
            <w:r>
              <w:rPr>
                <w:b/>
                <w:bCs/>
              </w:rPr>
              <w:t xml:space="preserve"> </w:t>
            </w:r>
            <w:r w:rsidRPr="00897E0A">
              <w:rPr>
                <w:b/>
                <w:bCs/>
              </w:rPr>
              <w:t xml:space="preserve">за счет средств дорожного фонда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99.0.00.80780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151,3</w:t>
            </w:r>
          </w:p>
        </w:tc>
      </w:tr>
      <w:tr w:rsidR="0080636A" w:rsidRPr="00897E0A" w:rsidTr="003837CF">
        <w:trPr>
          <w:trHeight w:val="6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151,3</w:t>
            </w:r>
          </w:p>
        </w:tc>
      </w:tr>
      <w:tr w:rsidR="0080636A" w:rsidRPr="00897E0A" w:rsidTr="003837CF">
        <w:trPr>
          <w:trHeight w:val="9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99.0.00.80780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151,3</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0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Муниципальная программа "О развитии субъектов малого и среднего предпринимательства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00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Основное мероприятие "Создание положительного имиджа малого предпринимательства"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81.0.03.00000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68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81.0.03.80005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6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81.0.03.80005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93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81.0.03.80005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4 502,2</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lastRenderedPageBreak/>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proofErr w:type="spellStart"/>
            <w:r w:rsidRPr="00897E0A">
              <w:rPr>
                <w:b/>
                <w:bCs/>
              </w:rPr>
              <w:t>Непрограммные</w:t>
            </w:r>
            <w:proofErr w:type="spellEnd"/>
            <w:r w:rsidRPr="00897E0A">
              <w:rPr>
                <w:b/>
                <w:bCs/>
              </w:rPr>
              <w:t xml:space="preserve">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44"/>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99.0.00.04020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99.0.00.04020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99.0.00.04020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850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99.0.00.03510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99.0.00.03510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850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759,0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759,0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99.0.00.06010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979"/>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 xml:space="preserve">Организация и содержание мест захоронения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99.0.00.06040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Организация сбора и вывоза бытовых отходов и мусора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99.0.00.06050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6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979"/>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99.0.00.06050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lastRenderedPageBreak/>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3 725,7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3 725,7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деятельности учреждений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99.0.00.05180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585,8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99.0.00.05180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555,0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87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99.0.00.05180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555,0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99.0.00.05180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99.0.00.05180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850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30,8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1699"/>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110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9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Создание условий для организации досуга и обеспечения жителей поселения услугами организаций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99.0.00.00730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135,0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76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99.0.00.00730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121,3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979"/>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99.0.00.00730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240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121,3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99.0.00.00730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13,7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lastRenderedPageBreak/>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99.0.00.00730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850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13,7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540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63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Доплаты к пенсиям, дополнительное 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300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660"/>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r w:rsidRPr="00897E0A">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310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105,8</w:t>
            </w:r>
          </w:p>
        </w:tc>
      </w:tr>
      <w:tr w:rsidR="0080636A" w:rsidRPr="00897E0A" w:rsidTr="003837CF">
        <w:trPr>
          <w:trHeight w:val="58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Не</w:t>
            </w:r>
            <w:r>
              <w:rPr>
                <w:b/>
                <w:bCs/>
              </w:rPr>
              <w:t xml:space="preserve"> </w:t>
            </w:r>
            <w:r w:rsidRPr="00897E0A">
              <w:rPr>
                <w:b/>
                <w:bCs/>
              </w:rPr>
              <w:t>программные направления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105,8</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rPr>
                <w:b/>
                <w:bCs/>
              </w:rPr>
            </w:pPr>
            <w:r w:rsidRPr="00897E0A">
              <w:rPr>
                <w:b/>
                <w:bCs/>
              </w:rPr>
              <w:t>99.0.00.99990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rPr>
                <w:b/>
                <w:bCs/>
              </w:rPr>
            </w:pPr>
            <w:r w:rsidRPr="00897E0A">
              <w:rPr>
                <w:b/>
                <w:bCs/>
              </w:rPr>
              <w:t> </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rPr>
                <w:b/>
                <w:bCs/>
              </w:rPr>
            </w:pPr>
            <w:r w:rsidRPr="00897E0A">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rPr>
                <w:b/>
                <w:bCs/>
              </w:rPr>
            </w:pPr>
            <w:r w:rsidRPr="00897E0A">
              <w:rPr>
                <w:b/>
                <w:bCs/>
              </w:rPr>
              <w:t>105,8</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900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105,8</w:t>
            </w:r>
          </w:p>
        </w:tc>
      </w:tr>
      <w:tr w:rsidR="0080636A" w:rsidRPr="00897E0A" w:rsidTr="003837CF">
        <w:trPr>
          <w:trHeight w:val="345"/>
        </w:trPr>
        <w:tc>
          <w:tcPr>
            <w:tcW w:w="3686" w:type="dxa"/>
            <w:tcBorders>
              <w:top w:val="nil"/>
              <w:left w:val="single" w:sz="4" w:space="0" w:color="auto"/>
              <w:bottom w:val="single" w:sz="4" w:space="0" w:color="auto"/>
              <w:right w:val="nil"/>
            </w:tcBorders>
            <w:shd w:val="clear" w:color="auto" w:fill="auto"/>
            <w:vAlign w:val="center"/>
            <w:hideMark/>
          </w:tcPr>
          <w:p w:rsidR="0080636A" w:rsidRPr="00897E0A" w:rsidRDefault="0080636A" w:rsidP="003837CF">
            <w:pPr>
              <w:rPr>
                <w:b/>
                <w:bCs/>
              </w:rPr>
            </w:pPr>
            <w:r w:rsidRPr="00897E0A">
              <w:rPr>
                <w:b/>
                <w:bCs/>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center"/>
            </w:pPr>
            <w:r w:rsidRPr="00897E0A">
              <w:t>99.0.00.99990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center"/>
            </w:pPr>
            <w:r w:rsidRPr="00897E0A">
              <w:t>990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897E0A" w:rsidRDefault="0080636A" w:rsidP="003837CF">
            <w:pPr>
              <w:jc w:val="right"/>
            </w:pPr>
            <w:r w:rsidRPr="00897E0A">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897E0A" w:rsidRDefault="0080636A" w:rsidP="003837CF">
            <w:pPr>
              <w:jc w:val="right"/>
            </w:pPr>
            <w:r w:rsidRPr="00897E0A">
              <w:t>105,8</w:t>
            </w:r>
          </w:p>
        </w:tc>
      </w:tr>
    </w:tbl>
    <w:p w:rsidR="0080636A" w:rsidRDefault="0080636A" w:rsidP="0080636A"/>
    <w:p w:rsidR="0080636A" w:rsidRDefault="0080636A" w:rsidP="0080636A"/>
    <w:tbl>
      <w:tblPr>
        <w:tblpPr w:leftFromText="180" w:rightFromText="180" w:vertAnchor="text" w:horzAnchor="margin" w:tblpXSpec="right" w:tblpY="-155"/>
        <w:tblW w:w="5880" w:type="dxa"/>
        <w:tblLook w:val="04A0"/>
      </w:tblPr>
      <w:tblGrid>
        <w:gridCol w:w="5880"/>
      </w:tblGrid>
      <w:tr w:rsidR="0080636A" w:rsidRPr="00897E0A" w:rsidTr="003837CF">
        <w:trPr>
          <w:trHeight w:val="259"/>
        </w:trPr>
        <w:tc>
          <w:tcPr>
            <w:tcW w:w="5880" w:type="dxa"/>
            <w:vMerge w:val="restart"/>
            <w:tcBorders>
              <w:top w:val="nil"/>
              <w:left w:val="nil"/>
              <w:bottom w:val="nil"/>
              <w:right w:val="nil"/>
            </w:tcBorders>
            <w:shd w:val="clear" w:color="auto" w:fill="auto"/>
            <w:vAlign w:val="bottom"/>
            <w:hideMark/>
          </w:tcPr>
          <w:p w:rsidR="0080636A" w:rsidRDefault="0080636A" w:rsidP="003837CF">
            <w:pPr>
              <w:jc w:val="right"/>
              <w:rPr>
                <w:sz w:val="20"/>
                <w:szCs w:val="20"/>
              </w:rPr>
            </w:pPr>
            <w:r w:rsidRPr="00C44CD4">
              <w:rPr>
                <w:sz w:val="20"/>
                <w:szCs w:val="20"/>
              </w:rPr>
              <w:t xml:space="preserve">Приложение № 4                                              </w:t>
            </w:r>
          </w:p>
          <w:p w:rsidR="0080636A" w:rsidRPr="00897E0A" w:rsidRDefault="0080636A" w:rsidP="003837CF">
            <w:pPr>
              <w:jc w:val="right"/>
              <w:rPr>
                <w:rFonts w:ascii="Arial" w:hAnsi="Arial" w:cs="Arial"/>
                <w:sz w:val="20"/>
                <w:szCs w:val="20"/>
              </w:rPr>
            </w:pPr>
            <w:r w:rsidRPr="00C44CD4">
              <w:rPr>
                <w:sz w:val="20"/>
                <w:szCs w:val="20"/>
              </w:rPr>
              <w:t xml:space="preserve">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w:t>
            </w:r>
            <w:r w:rsidRPr="00897E0A">
              <w:rPr>
                <w:rFonts w:ascii="Arial" w:hAnsi="Arial" w:cs="Arial"/>
                <w:sz w:val="20"/>
                <w:szCs w:val="20"/>
              </w:rPr>
              <w:t xml:space="preserve">"  </w:t>
            </w:r>
          </w:p>
        </w:tc>
      </w:tr>
      <w:tr w:rsidR="0080636A" w:rsidRPr="00897E0A" w:rsidTr="003837CF">
        <w:trPr>
          <w:trHeight w:val="259"/>
        </w:trPr>
        <w:tc>
          <w:tcPr>
            <w:tcW w:w="5880"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r w:rsidR="0080636A" w:rsidRPr="00897E0A" w:rsidTr="003837CF">
        <w:trPr>
          <w:trHeight w:val="259"/>
        </w:trPr>
        <w:tc>
          <w:tcPr>
            <w:tcW w:w="5880"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r w:rsidR="0080636A" w:rsidRPr="00897E0A" w:rsidTr="003837CF">
        <w:trPr>
          <w:trHeight w:val="259"/>
        </w:trPr>
        <w:tc>
          <w:tcPr>
            <w:tcW w:w="5880"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r w:rsidR="0080636A" w:rsidRPr="00897E0A" w:rsidTr="003837CF">
        <w:trPr>
          <w:trHeight w:val="510"/>
        </w:trPr>
        <w:tc>
          <w:tcPr>
            <w:tcW w:w="5880" w:type="dxa"/>
            <w:vMerge/>
            <w:tcBorders>
              <w:top w:val="nil"/>
              <w:left w:val="nil"/>
              <w:bottom w:val="nil"/>
              <w:right w:val="nil"/>
            </w:tcBorders>
            <w:vAlign w:val="center"/>
            <w:hideMark/>
          </w:tcPr>
          <w:p w:rsidR="0080636A" w:rsidRPr="00897E0A" w:rsidRDefault="0080636A" w:rsidP="003837CF">
            <w:pPr>
              <w:rPr>
                <w:rFonts w:ascii="Arial" w:hAnsi="Arial" w:cs="Arial"/>
                <w:sz w:val="20"/>
                <w:szCs w:val="20"/>
              </w:rPr>
            </w:pPr>
          </w:p>
        </w:tc>
      </w:tr>
    </w:tbl>
    <w:p w:rsidR="0080636A" w:rsidRDefault="0080636A" w:rsidP="0080636A">
      <w:pPr>
        <w:jc w:val="right"/>
      </w:pPr>
    </w:p>
    <w:p w:rsidR="0080636A" w:rsidRDefault="0080636A" w:rsidP="0080636A">
      <w:pPr>
        <w:jc w:val="right"/>
      </w:pPr>
    </w:p>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Pr="00173F34" w:rsidRDefault="0080636A" w:rsidP="0080636A">
      <w:pPr>
        <w:jc w:val="center"/>
        <w:rPr>
          <w:b/>
          <w:bCs/>
        </w:rPr>
      </w:pPr>
      <w:r w:rsidRPr="00173F34">
        <w:rPr>
          <w:b/>
          <w:bCs/>
        </w:rPr>
        <w:t>Ведомственная структура расходов местного бюджета  на 2024 год и плановый период 2025 и 2026 годов</w:t>
      </w:r>
    </w:p>
    <w:p w:rsidR="0080636A" w:rsidRDefault="0080636A" w:rsidP="0080636A">
      <w:pPr>
        <w:jc w:val="center"/>
      </w:pPr>
    </w:p>
    <w:p w:rsidR="0080636A" w:rsidRDefault="0080636A" w:rsidP="0080636A">
      <w:pPr>
        <w:jc w:val="both"/>
      </w:pPr>
    </w:p>
    <w:tbl>
      <w:tblPr>
        <w:tblW w:w="10774" w:type="dxa"/>
        <w:tblInd w:w="-601" w:type="dxa"/>
        <w:tblLayout w:type="fixed"/>
        <w:tblLook w:val="04A0"/>
      </w:tblPr>
      <w:tblGrid>
        <w:gridCol w:w="2977"/>
        <w:gridCol w:w="709"/>
        <w:gridCol w:w="709"/>
        <w:gridCol w:w="567"/>
        <w:gridCol w:w="1701"/>
        <w:gridCol w:w="709"/>
        <w:gridCol w:w="1134"/>
        <w:gridCol w:w="1134"/>
        <w:gridCol w:w="1134"/>
      </w:tblGrid>
      <w:tr w:rsidR="0080636A" w:rsidRPr="00173F34" w:rsidTr="003837CF">
        <w:trPr>
          <w:trHeight w:val="375"/>
        </w:trPr>
        <w:tc>
          <w:tcPr>
            <w:tcW w:w="297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ГРБС</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proofErr w:type="gramStart"/>
            <w:r w:rsidRPr="00173F34">
              <w:t>ПР</w:t>
            </w:r>
            <w:proofErr w:type="gramEnd"/>
          </w:p>
        </w:tc>
        <w:tc>
          <w:tcPr>
            <w:tcW w:w="1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ВР</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Сумма</w:t>
            </w:r>
          </w:p>
        </w:tc>
      </w:tr>
      <w:tr w:rsidR="0080636A" w:rsidRPr="00173F34" w:rsidTr="003837CF">
        <w:trPr>
          <w:trHeight w:val="360"/>
        </w:trPr>
        <w:tc>
          <w:tcPr>
            <w:tcW w:w="2977"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567"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1701"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single" w:sz="4" w:space="0" w:color="auto"/>
            </w:tcBorders>
            <w:vAlign w:val="center"/>
            <w:hideMark/>
          </w:tcPr>
          <w:p w:rsidR="0080636A" w:rsidRPr="00173F34" w:rsidRDefault="0080636A" w:rsidP="003837CF"/>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0636A" w:rsidRPr="00173F34" w:rsidRDefault="0080636A" w:rsidP="003837CF">
            <w:pPr>
              <w:jc w:val="center"/>
            </w:pPr>
            <w:r w:rsidRPr="00173F34">
              <w:t>2025 год</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2026 год</w:t>
            </w:r>
          </w:p>
        </w:tc>
      </w:tr>
      <w:tr w:rsidR="0080636A" w:rsidRPr="00173F34" w:rsidTr="003837CF">
        <w:trPr>
          <w:trHeight w:val="276"/>
        </w:trPr>
        <w:tc>
          <w:tcPr>
            <w:tcW w:w="2977"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567"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1701" w:type="dxa"/>
            <w:vMerge/>
            <w:tcBorders>
              <w:top w:val="single" w:sz="4" w:space="0" w:color="auto"/>
              <w:left w:val="single" w:sz="4" w:space="0" w:color="auto"/>
              <w:bottom w:val="single" w:sz="4" w:space="0" w:color="auto"/>
              <w:right w:val="nil"/>
            </w:tcBorders>
            <w:vAlign w:val="center"/>
            <w:hideMark/>
          </w:tcPr>
          <w:p w:rsidR="0080636A" w:rsidRPr="00173F34" w:rsidRDefault="0080636A" w:rsidP="003837CF"/>
        </w:tc>
        <w:tc>
          <w:tcPr>
            <w:tcW w:w="709" w:type="dxa"/>
            <w:vMerge/>
            <w:tcBorders>
              <w:top w:val="single" w:sz="4" w:space="0" w:color="auto"/>
              <w:left w:val="single" w:sz="4" w:space="0" w:color="auto"/>
              <w:bottom w:val="single" w:sz="4" w:space="0" w:color="auto"/>
              <w:right w:val="single" w:sz="4" w:space="0" w:color="auto"/>
            </w:tcBorders>
            <w:vAlign w:val="center"/>
            <w:hideMark/>
          </w:tcPr>
          <w:p w:rsidR="0080636A" w:rsidRPr="00173F34" w:rsidRDefault="0080636A" w:rsidP="003837CF"/>
        </w:tc>
        <w:tc>
          <w:tcPr>
            <w:tcW w:w="1134" w:type="dxa"/>
            <w:vMerge/>
            <w:tcBorders>
              <w:top w:val="nil"/>
              <w:left w:val="single" w:sz="4" w:space="0" w:color="auto"/>
              <w:bottom w:val="single" w:sz="4" w:space="0" w:color="auto"/>
              <w:right w:val="single" w:sz="4" w:space="0" w:color="auto"/>
            </w:tcBorders>
            <w:vAlign w:val="center"/>
            <w:hideMark/>
          </w:tcPr>
          <w:p w:rsidR="0080636A" w:rsidRPr="00173F34" w:rsidRDefault="0080636A" w:rsidP="003837CF"/>
        </w:tc>
        <w:tc>
          <w:tcPr>
            <w:tcW w:w="1134" w:type="dxa"/>
            <w:vMerge/>
            <w:tcBorders>
              <w:top w:val="nil"/>
              <w:left w:val="single" w:sz="4" w:space="0" w:color="auto"/>
              <w:bottom w:val="single" w:sz="4" w:space="0" w:color="auto"/>
              <w:right w:val="single" w:sz="4" w:space="0" w:color="auto"/>
            </w:tcBorders>
            <w:vAlign w:val="center"/>
            <w:hideMark/>
          </w:tcPr>
          <w:p w:rsidR="0080636A" w:rsidRPr="00173F34" w:rsidRDefault="0080636A" w:rsidP="003837CF"/>
        </w:tc>
        <w:tc>
          <w:tcPr>
            <w:tcW w:w="1134" w:type="dxa"/>
            <w:vMerge/>
            <w:tcBorders>
              <w:top w:val="nil"/>
              <w:left w:val="single" w:sz="4" w:space="0" w:color="auto"/>
              <w:bottom w:val="single" w:sz="4" w:space="0" w:color="auto"/>
              <w:right w:val="single" w:sz="4" w:space="0" w:color="auto"/>
            </w:tcBorders>
            <w:vAlign w:val="center"/>
            <w:hideMark/>
          </w:tcPr>
          <w:p w:rsidR="0080636A" w:rsidRPr="00173F34" w:rsidRDefault="0080636A" w:rsidP="003837CF"/>
        </w:tc>
      </w:tr>
      <w:tr w:rsidR="0080636A" w:rsidRPr="00173F34" w:rsidTr="003837CF">
        <w:trPr>
          <w:trHeight w:val="75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 xml:space="preserve">Администрация Новотроицкого сельсовета Северного района Новосибирской </w:t>
            </w:r>
            <w:r w:rsidRPr="00173F34">
              <w:rPr>
                <w:b/>
                <w:bCs/>
              </w:rPr>
              <w:lastRenderedPageBreak/>
              <w:t>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lastRenderedPageBreak/>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8 629,5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2 256,8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2 267,2</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lastRenderedPageBreak/>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2 504,7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1 466,4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1 426,2</w:t>
            </w:r>
          </w:p>
        </w:tc>
      </w:tr>
      <w:tr w:rsidR="0080636A" w:rsidRPr="00173F34" w:rsidTr="003837CF">
        <w:trPr>
          <w:trHeight w:val="93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850,4</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850,4</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850,4</w:t>
            </w:r>
          </w:p>
        </w:tc>
      </w:tr>
      <w:tr w:rsidR="0080636A" w:rsidRPr="00173F34" w:rsidTr="003837CF">
        <w:trPr>
          <w:trHeight w:val="1699"/>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850,4</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213,0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850,4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850,4</w:t>
            </w:r>
          </w:p>
        </w:tc>
      </w:tr>
      <w:tr w:rsidR="0080636A" w:rsidRPr="00173F34" w:rsidTr="003837CF">
        <w:trPr>
          <w:trHeight w:val="4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6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875,1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120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1 383,6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583,0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542,8</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1 383,6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583,0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542,8</w:t>
            </w:r>
          </w:p>
        </w:tc>
      </w:tr>
      <w:tr w:rsidR="0080636A" w:rsidRPr="00173F34" w:rsidTr="003837CF">
        <w:trPr>
          <w:trHeight w:val="114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Расходы на выплаты по оплате труда и содержание органов местного самоуправления Северного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1 383,5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542,7</w:t>
            </w:r>
          </w:p>
        </w:tc>
      </w:tr>
      <w:tr w:rsidR="0080636A" w:rsidRPr="00173F34" w:rsidTr="003837CF">
        <w:trPr>
          <w:trHeight w:val="168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1 060,6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542,7</w:t>
            </w:r>
          </w:p>
        </w:tc>
      </w:tr>
      <w:tr w:rsidR="0080636A" w:rsidRPr="00173F34" w:rsidTr="003837CF">
        <w:trPr>
          <w:trHeight w:val="64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1 060,6</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582,9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542,7</w:t>
            </w:r>
          </w:p>
        </w:tc>
      </w:tr>
      <w:tr w:rsidR="0080636A" w:rsidRPr="00173F34" w:rsidTr="003837CF">
        <w:trPr>
          <w:trHeight w:val="60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292,9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60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292,9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67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0,1</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0,1</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0,1</w:t>
            </w:r>
          </w:p>
        </w:tc>
      </w:tr>
      <w:tr w:rsidR="0080636A" w:rsidRPr="00173F34" w:rsidTr="003837CF">
        <w:trPr>
          <w:trHeight w:val="10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30,0</w:t>
            </w:r>
          </w:p>
        </w:tc>
      </w:tr>
      <w:tr w:rsidR="0080636A" w:rsidRPr="00173F34" w:rsidTr="003837CF">
        <w:trPr>
          <w:trHeight w:val="9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proofErr w:type="gramStart"/>
            <w:r w:rsidRPr="00173F34">
              <w:rPr>
                <w:b/>
                <w:bCs/>
              </w:rPr>
              <w:t>Средства</w:t>
            </w:r>
            <w:proofErr w:type="gramEnd"/>
            <w:r w:rsidRPr="00173F34">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99.0.00.84010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500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30,0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06</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99.0.00.84010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540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30,0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3,0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3,0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99.0.00.20550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3,0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7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46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45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65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6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73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16,0</w:t>
            </w:r>
          </w:p>
        </w:tc>
      </w:tr>
      <w:tr w:rsidR="0080636A" w:rsidRPr="00173F34" w:rsidTr="003837CF">
        <w:trPr>
          <w:trHeight w:val="10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16,0</w:t>
            </w:r>
          </w:p>
        </w:tc>
      </w:tr>
      <w:tr w:rsidR="0080636A" w:rsidRPr="00173F34" w:rsidTr="003837CF">
        <w:trPr>
          <w:trHeight w:val="75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Муниципальная программа "Об обеспечении мер пожарной безопасности "</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11,0</w:t>
            </w:r>
          </w:p>
        </w:tc>
      </w:tr>
      <w:tr w:rsidR="0080636A" w:rsidRPr="00173F34" w:rsidTr="003837CF">
        <w:trPr>
          <w:trHeight w:val="115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82.0.03.00000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11,0</w:t>
            </w:r>
          </w:p>
        </w:tc>
      </w:tr>
      <w:tr w:rsidR="0080636A" w:rsidRPr="00173F34" w:rsidTr="003837CF">
        <w:trPr>
          <w:trHeight w:val="174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82.0.03.19005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11,0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82.0.03.19005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11,0</w:t>
            </w:r>
          </w:p>
        </w:tc>
      </w:tr>
      <w:tr w:rsidR="0080636A" w:rsidRPr="00173F34" w:rsidTr="003837CF">
        <w:trPr>
          <w:trHeight w:val="6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82.0.03.19005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11,0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6,0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5,0</w:t>
            </w:r>
          </w:p>
        </w:tc>
      </w:tr>
      <w:tr w:rsidR="0080636A" w:rsidRPr="00173F34" w:rsidTr="003837CF">
        <w:trPr>
          <w:trHeight w:val="979"/>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Мероприятия по предупреждению и ликвидации последствий чрезвычайных ситуаций и стихийных бедствий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99.0.00.18010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5,0</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99.0.00.18010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5,0</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99.0.00.18010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Мероприятия по обеспечению пожарной безопасности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99.0.00.18030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99.0.00.18030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99.0.00.18030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85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99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Муниципальная программа "Профилактика незаконного потребления наркотических средств и психотропных веществ"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84.0.00.00000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06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lastRenderedPageBreak/>
              <w:t>Основное мероприятие: "Организация работы по уничтожению дикорастущих зарослей конопли"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84.0.08.00000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74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84.0.08.80005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82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84.0.08.80005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78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14</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84.0.08.80005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635,4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718,8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719,2</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631,4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714,8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719,2</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631,4</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714,8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719,2</w:t>
            </w:r>
          </w:p>
        </w:tc>
      </w:tr>
      <w:tr w:rsidR="0080636A" w:rsidRPr="00173F34" w:rsidTr="003837CF">
        <w:trPr>
          <w:trHeight w:val="169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99.0.00.80760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567,9</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567,9</w:t>
            </w:r>
          </w:p>
        </w:tc>
      </w:tr>
      <w:tr w:rsidR="0080636A" w:rsidRPr="00173F34" w:rsidTr="003837CF">
        <w:trPr>
          <w:trHeight w:val="91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480,1</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567,9</w:t>
            </w:r>
          </w:p>
        </w:tc>
      </w:tr>
      <w:tr w:rsidR="0080636A" w:rsidRPr="00173F34" w:rsidTr="003837CF">
        <w:trPr>
          <w:trHeight w:val="13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дорожной деятельности в отношении автомобильных дорог общего пользования местного значения,</w:t>
            </w:r>
            <w:r>
              <w:rPr>
                <w:b/>
                <w:bCs/>
              </w:rPr>
              <w:t xml:space="preserve"> </w:t>
            </w:r>
            <w:r w:rsidRPr="00173F34">
              <w:rPr>
                <w:b/>
                <w:bCs/>
              </w:rPr>
              <w:t xml:space="preserve">за счет средств дорожного фонда </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99.0.00.80780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151,3</w:t>
            </w:r>
          </w:p>
        </w:tc>
      </w:tr>
      <w:tr w:rsidR="0080636A" w:rsidRPr="00173F34" w:rsidTr="003837CF">
        <w:trPr>
          <w:trHeight w:val="75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99.0.00.80780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151,3</w:t>
            </w:r>
          </w:p>
        </w:tc>
      </w:tr>
      <w:tr w:rsidR="0080636A" w:rsidRPr="00173F34" w:rsidTr="003837CF">
        <w:trPr>
          <w:trHeight w:val="103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99.0.00.80780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151,3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151,3</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Муниципальная программа "О развитии субъектов малого и среднего предпринимательства "</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Основное мероприятие "Создание положительного имиджа малого предпринимательства"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81.0.03.00000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6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81.0.03.80005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64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81.0.03.80005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979"/>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04</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81.0.03.80005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4 502,2</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99.0.00.04020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99.0.00.04020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99.0.00.04020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8,0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99.0.00.03510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02</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99.0.00.03510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9,5</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759,0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759,0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6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81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747,0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 xml:space="preserve">Организация и содержание мест захоронения </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67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979"/>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Организация сбора и вывоза бытовых отходов и мусора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9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03</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99.0.00.06050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2,0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Другие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3 725,7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3 725,7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деятельности учреждений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99.0.00.05180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585,8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72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99.0.00.05180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555,0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87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99.0.00.05180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555,0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99.0.00.05180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99.0.00.05180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30,8</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68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 xml:space="preserve">Расходы на выплаты персоналу в целях обеспечения выполнения функций государственными (муниципальными) органами, казенными </w:t>
            </w:r>
            <w:r w:rsidRPr="00173F34">
              <w:lastRenderedPageBreak/>
              <w:t>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lastRenderedPageBreak/>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05</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110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3 139,9</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765,0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106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Создание условий для организации досуга и обеспечения жителей поселения услугами организаций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99.0.00.00730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135,0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70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99.0.00.00730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121,3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9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99.0.00.00730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240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121,3</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99.0.00.00730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13,7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99.0.00.00730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850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13,7</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500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08</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540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630,0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63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6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Доплаты к пенсиям, дополнительное 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0,0</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300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660"/>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r w:rsidRPr="00173F34">
              <w:lastRenderedPageBreak/>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10</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01</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99.0.00.02020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310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194,0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0,0</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105,8</w:t>
            </w:r>
          </w:p>
        </w:tc>
      </w:tr>
      <w:tr w:rsidR="0080636A" w:rsidRPr="00173F34" w:rsidTr="003837CF">
        <w:trPr>
          <w:trHeight w:val="585"/>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Не</w:t>
            </w:r>
            <w:r>
              <w:rPr>
                <w:b/>
                <w:bCs/>
              </w:rPr>
              <w:t xml:space="preserve"> </w:t>
            </w:r>
            <w:r w:rsidRPr="00173F34">
              <w:rPr>
                <w:b/>
                <w:bCs/>
              </w:rPr>
              <w:t>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105,8</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Условно-утвержденные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rPr>
                <w:b/>
                <w:bCs/>
              </w:rPr>
            </w:pPr>
            <w:r w:rsidRPr="00173F34">
              <w:rPr>
                <w:b/>
                <w:bCs/>
              </w:rPr>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rPr>
                <w:b/>
                <w:bCs/>
              </w:rPr>
            </w:pPr>
            <w:r w:rsidRPr="00173F34">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105,8</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Условно-утвержденные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900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105,8</w:t>
            </w:r>
          </w:p>
        </w:tc>
      </w:tr>
      <w:tr w:rsidR="0080636A" w:rsidRPr="00173F34" w:rsidTr="003837CF">
        <w:trPr>
          <w:trHeight w:val="334"/>
        </w:trPr>
        <w:tc>
          <w:tcPr>
            <w:tcW w:w="2977" w:type="dxa"/>
            <w:tcBorders>
              <w:top w:val="nil"/>
              <w:left w:val="single" w:sz="4" w:space="0" w:color="auto"/>
              <w:bottom w:val="single" w:sz="4" w:space="0" w:color="auto"/>
              <w:right w:val="nil"/>
            </w:tcBorders>
            <w:shd w:val="clear" w:color="auto" w:fill="auto"/>
            <w:vAlign w:val="center"/>
            <w:hideMark/>
          </w:tcPr>
          <w:p w:rsidR="0080636A" w:rsidRPr="00173F34" w:rsidRDefault="0080636A" w:rsidP="003837CF">
            <w:pPr>
              <w:rPr>
                <w:b/>
                <w:bCs/>
              </w:rPr>
            </w:pPr>
            <w:r w:rsidRPr="00173F34">
              <w:rPr>
                <w:b/>
                <w:bCs/>
              </w:rPr>
              <w:t>Условно-утвержденные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555</w:t>
            </w:r>
          </w:p>
        </w:tc>
        <w:tc>
          <w:tcPr>
            <w:tcW w:w="709"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w:t>
            </w:r>
          </w:p>
        </w:tc>
        <w:tc>
          <w:tcPr>
            <w:tcW w:w="567"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w:t>
            </w:r>
          </w:p>
        </w:tc>
        <w:tc>
          <w:tcPr>
            <w:tcW w:w="1701"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center"/>
            </w:pPr>
            <w:r w:rsidRPr="00173F34">
              <w:t>99.0.00.99990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center"/>
            </w:pPr>
            <w:r w:rsidRPr="00173F34">
              <w:t>990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0,0</w:t>
            </w:r>
          </w:p>
        </w:tc>
        <w:tc>
          <w:tcPr>
            <w:tcW w:w="1134" w:type="dxa"/>
            <w:tcBorders>
              <w:top w:val="nil"/>
              <w:left w:val="single" w:sz="4" w:space="0" w:color="auto"/>
              <w:bottom w:val="single" w:sz="4" w:space="0" w:color="auto"/>
              <w:right w:val="nil"/>
            </w:tcBorders>
            <w:shd w:val="clear" w:color="auto" w:fill="auto"/>
            <w:noWrap/>
            <w:vAlign w:val="center"/>
            <w:hideMark/>
          </w:tcPr>
          <w:p w:rsidR="0080636A" w:rsidRPr="00173F34" w:rsidRDefault="0080636A" w:rsidP="003837CF">
            <w:pPr>
              <w:jc w:val="right"/>
            </w:pPr>
            <w:r w:rsidRPr="00173F34">
              <w:t>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pPr>
            <w:r w:rsidRPr="00173F34">
              <w:t>105,8</w:t>
            </w:r>
          </w:p>
        </w:tc>
      </w:tr>
      <w:tr w:rsidR="0080636A" w:rsidRPr="00173F34" w:rsidTr="003837CF">
        <w:trPr>
          <w:trHeight w:val="259"/>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 </w:t>
            </w:r>
          </w:p>
        </w:tc>
        <w:tc>
          <w:tcPr>
            <w:tcW w:w="709"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 </w:t>
            </w:r>
          </w:p>
        </w:tc>
        <w:tc>
          <w:tcPr>
            <w:tcW w:w="567"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 </w:t>
            </w:r>
          </w:p>
        </w:tc>
        <w:tc>
          <w:tcPr>
            <w:tcW w:w="1701"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 </w:t>
            </w:r>
          </w:p>
        </w:tc>
        <w:tc>
          <w:tcPr>
            <w:tcW w:w="709"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rPr>
                <w:b/>
                <w:bCs/>
              </w:rPr>
            </w:pPr>
            <w:r w:rsidRPr="00173F34">
              <w:rPr>
                <w:b/>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8 629,50</w:t>
            </w:r>
          </w:p>
        </w:tc>
        <w:tc>
          <w:tcPr>
            <w:tcW w:w="1134" w:type="dxa"/>
            <w:tcBorders>
              <w:top w:val="single" w:sz="4" w:space="0" w:color="auto"/>
              <w:left w:val="nil"/>
              <w:bottom w:val="single" w:sz="4" w:space="0" w:color="auto"/>
              <w:right w:val="nil"/>
            </w:tcBorders>
            <w:shd w:val="clear" w:color="auto" w:fill="auto"/>
            <w:noWrap/>
            <w:vAlign w:val="center"/>
            <w:hideMark/>
          </w:tcPr>
          <w:p w:rsidR="0080636A" w:rsidRPr="00173F34" w:rsidRDefault="0080636A" w:rsidP="003837CF">
            <w:pPr>
              <w:jc w:val="right"/>
              <w:rPr>
                <w:b/>
                <w:bCs/>
              </w:rPr>
            </w:pPr>
            <w:r w:rsidRPr="00173F34">
              <w:rPr>
                <w:b/>
                <w:bCs/>
              </w:rPr>
              <w:t>2 256,80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36A" w:rsidRPr="00173F34" w:rsidRDefault="0080636A" w:rsidP="003837CF">
            <w:pPr>
              <w:jc w:val="right"/>
              <w:rPr>
                <w:b/>
                <w:bCs/>
              </w:rPr>
            </w:pPr>
            <w:r w:rsidRPr="00173F34">
              <w:rPr>
                <w:b/>
                <w:bCs/>
              </w:rPr>
              <w:t>2 267,20</w:t>
            </w:r>
          </w:p>
        </w:tc>
      </w:tr>
    </w:tbl>
    <w:p w:rsidR="0080636A" w:rsidRDefault="0080636A" w:rsidP="0080636A">
      <w:pPr>
        <w:ind w:left="5222"/>
        <w:contextualSpacing/>
        <w:jc w:val="right"/>
        <w:rPr>
          <w:color w:val="000000"/>
        </w:rPr>
      </w:pPr>
    </w:p>
    <w:p w:rsidR="0080636A" w:rsidRPr="00C44CD4" w:rsidRDefault="0080636A" w:rsidP="0080636A">
      <w:pPr>
        <w:ind w:left="5222"/>
        <w:contextualSpacing/>
        <w:jc w:val="right"/>
        <w:rPr>
          <w:color w:val="000000"/>
        </w:rPr>
      </w:pPr>
      <w:r w:rsidRPr="00C44CD4">
        <w:rPr>
          <w:color w:val="000000"/>
        </w:rPr>
        <w:t>Приложение 5</w:t>
      </w:r>
    </w:p>
    <w:p w:rsidR="0080636A" w:rsidRPr="00C44CD4" w:rsidRDefault="0080636A" w:rsidP="0080636A">
      <w:pPr>
        <w:pStyle w:val="a6"/>
        <w:jc w:val="right"/>
        <w:rPr>
          <w:sz w:val="24"/>
          <w:szCs w:val="24"/>
        </w:rPr>
      </w:pPr>
      <w:r w:rsidRPr="00C44CD4">
        <w:rPr>
          <w:sz w:val="24"/>
          <w:szCs w:val="24"/>
        </w:rPr>
        <w:t xml:space="preserve">к решению  </w:t>
      </w:r>
    </w:p>
    <w:p w:rsidR="0080636A" w:rsidRPr="00C44CD4" w:rsidRDefault="0080636A" w:rsidP="0080636A">
      <w:pPr>
        <w:pStyle w:val="a6"/>
        <w:jc w:val="right"/>
        <w:rPr>
          <w:sz w:val="24"/>
          <w:szCs w:val="24"/>
        </w:rPr>
      </w:pPr>
      <w:r w:rsidRPr="00C44CD4">
        <w:rPr>
          <w:sz w:val="24"/>
          <w:szCs w:val="24"/>
        </w:rPr>
        <w:t xml:space="preserve">                                                                      Совета депутатов Новотроицкого сельсовета </w:t>
      </w:r>
    </w:p>
    <w:p w:rsidR="0080636A" w:rsidRPr="00C44CD4" w:rsidRDefault="0080636A" w:rsidP="0080636A">
      <w:pPr>
        <w:pStyle w:val="a6"/>
        <w:jc w:val="right"/>
        <w:rPr>
          <w:sz w:val="24"/>
          <w:szCs w:val="24"/>
        </w:rPr>
      </w:pPr>
      <w:r w:rsidRPr="00C44CD4">
        <w:rPr>
          <w:sz w:val="24"/>
          <w:szCs w:val="24"/>
        </w:rPr>
        <w:t xml:space="preserve">                                                                      Северного района  Новосибирской области </w:t>
      </w:r>
    </w:p>
    <w:p w:rsidR="0080636A" w:rsidRPr="00C44CD4" w:rsidRDefault="0080636A" w:rsidP="0080636A">
      <w:pPr>
        <w:pStyle w:val="a6"/>
        <w:jc w:val="right"/>
        <w:rPr>
          <w:sz w:val="24"/>
          <w:szCs w:val="24"/>
        </w:rPr>
      </w:pPr>
      <w:r w:rsidRPr="00C44CD4">
        <w:rPr>
          <w:sz w:val="24"/>
          <w:szCs w:val="24"/>
        </w:rPr>
        <w:t xml:space="preserve">                                                                      «О местном бюджете  Новотроицкого</w:t>
      </w:r>
    </w:p>
    <w:p w:rsidR="0080636A" w:rsidRPr="00C44CD4" w:rsidRDefault="0080636A" w:rsidP="0080636A">
      <w:pPr>
        <w:pStyle w:val="a6"/>
        <w:jc w:val="right"/>
        <w:rPr>
          <w:sz w:val="24"/>
          <w:szCs w:val="24"/>
        </w:rPr>
      </w:pPr>
      <w:r w:rsidRPr="00C44CD4">
        <w:rPr>
          <w:sz w:val="24"/>
          <w:szCs w:val="24"/>
        </w:rPr>
        <w:t xml:space="preserve">                                                                      сельсовета Северного района </w:t>
      </w:r>
    </w:p>
    <w:p w:rsidR="0080636A" w:rsidRPr="00C44CD4" w:rsidRDefault="0080636A" w:rsidP="0080636A">
      <w:pPr>
        <w:pStyle w:val="a6"/>
        <w:jc w:val="right"/>
        <w:rPr>
          <w:sz w:val="24"/>
          <w:szCs w:val="24"/>
        </w:rPr>
      </w:pPr>
      <w:r w:rsidRPr="00C44CD4">
        <w:rPr>
          <w:sz w:val="24"/>
          <w:szCs w:val="24"/>
        </w:rPr>
        <w:t xml:space="preserve">                                                                      Новосибирской области на 2024 год и </w:t>
      </w:r>
    </w:p>
    <w:p w:rsidR="0080636A" w:rsidRPr="00C44CD4" w:rsidRDefault="0080636A" w:rsidP="0080636A">
      <w:pPr>
        <w:pStyle w:val="a6"/>
        <w:jc w:val="right"/>
        <w:rPr>
          <w:sz w:val="24"/>
          <w:szCs w:val="24"/>
        </w:rPr>
      </w:pPr>
      <w:r w:rsidRPr="00C44CD4">
        <w:rPr>
          <w:sz w:val="24"/>
          <w:szCs w:val="24"/>
        </w:rPr>
        <w:t xml:space="preserve">                                                                      плановый период 2025 и 2026 годов»</w:t>
      </w:r>
    </w:p>
    <w:p w:rsidR="0080636A" w:rsidRDefault="0080636A" w:rsidP="0080636A">
      <w:pPr>
        <w:contextualSpacing/>
        <w:rPr>
          <w:color w:val="000000"/>
        </w:rPr>
      </w:pPr>
    </w:p>
    <w:p w:rsidR="0080636A" w:rsidRDefault="0080636A" w:rsidP="0080636A">
      <w:pPr>
        <w:ind w:left="5222"/>
        <w:contextualSpacing/>
        <w:jc w:val="right"/>
        <w:rPr>
          <w:color w:val="000000"/>
          <w:sz w:val="28"/>
          <w:szCs w:val="28"/>
        </w:rPr>
      </w:pPr>
    </w:p>
    <w:p w:rsidR="0080636A" w:rsidRPr="00C44CD4" w:rsidRDefault="0080636A" w:rsidP="0080636A">
      <w:pPr>
        <w:jc w:val="center"/>
        <w:rPr>
          <w:b/>
          <w:color w:val="000000"/>
        </w:rPr>
      </w:pPr>
      <w:r w:rsidRPr="00C44CD4">
        <w:rPr>
          <w:b/>
          <w:color w:val="000000"/>
        </w:rPr>
        <w:t xml:space="preserve">Распределение бюджетных ассигнований на исполнение            публичных нормативных обязательств на 2024 год и </w:t>
      </w:r>
      <w:r>
        <w:rPr>
          <w:b/>
          <w:color w:val="000000"/>
        </w:rPr>
        <w:t xml:space="preserve"> </w:t>
      </w:r>
      <w:r w:rsidRPr="00C44CD4">
        <w:rPr>
          <w:b/>
          <w:color w:val="000000"/>
        </w:rPr>
        <w:t>плановый период 2025 и 2026 годов</w:t>
      </w:r>
    </w:p>
    <w:p w:rsidR="0080636A" w:rsidRPr="00C44CD4" w:rsidRDefault="0080636A" w:rsidP="0080636A">
      <w:pPr>
        <w:jc w:val="right"/>
        <w:rPr>
          <w:color w:val="000000"/>
        </w:rPr>
      </w:pPr>
      <w:r w:rsidRPr="00C44CD4">
        <w:rPr>
          <w:color w:val="000000"/>
        </w:rPr>
        <w:t>тыс. рублей</w:t>
      </w:r>
    </w:p>
    <w:tbl>
      <w:tblPr>
        <w:tblStyle w:val="ac"/>
        <w:tblW w:w="0" w:type="auto"/>
        <w:tblLook w:val="04A0"/>
      </w:tblPr>
      <w:tblGrid>
        <w:gridCol w:w="2232"/>
        <w:gridCol w:w="882"/>
        <w:gridCol w:w="489"/>
        <w:gridCol w:w="532"/>
        <w:gridCol w:w="1616"/>
        <w:gridCol w:w="636"/>
        <w:gridCol w:w="986"/>
        <w:gridCol w:w="986"/>
        <w:gridCol w:w="986"/>
      </w:tblGrid>
      <w:tr w:rsidR="0080636A" w:rsidRPr="00C44CD4" w:rsidTr="003837CF">
        <w:tc>
          <w:tcPr>
            <w:tcW w:w="2232" w:type="dxa"/>
            <w:vMerge w:val="restart"/>
          </w:tcPr>
          <w:p w:rsidR="0080636A" w:rsidRPr="00C44CD4" w:rsidRDefault="0080636A" w:rsidP="003837CF">
            <w:pPr>
              <w:jc w:val="center"/>
              <w:rPr>
                <w:color w:val="000000"/>
                <w:sz w:val="24"/>
                <w:szCs w:val="24"/>
              </w:rPr>
            </w:pPr>
            <w:r w:rsidRPr="00C44CD4">
              <w:rPr>
                <w:color w:val="000000"/>
                <w:sz w:val="24"/>
                <w:szCs w:val="24"/>
              </w:rPr>
              <w:t>Наименование</w:t>
            </w:r>
          </w:p>
        </w:tc>
        <w:tc>
          <w:tcPr>
            <w:tcW w:w="4155" w:type="dxa"/>
            <w:gridSpan w:val="5"/>
          </w:tcPr>
          <w:p w:rsidR="0080636A" w:rsidRPr="00C44CD4" w:rsidRDefault="0080636A" w:rsidP="003837CF">
            <w:pPr>
              <w:jc w:val="center"/>
              <w:rPr>
                <w:color w:val="000000"/>
                <w:sz w:val="24"/>
                <w:szCs w:val="24"/>
              </w:rPr>
            </w:pPr>
            <w:r w:rsidRPr="00C44CD4">
              <w:rPr>
                <w:color w:val="000000"/>
                <w:sz w:val="24"/>
                <w:szCs w:val="24"/>
              </w:rPr>
              <w:t>Код бюджетной классификации</w:t>
            </w:r>
          </w:p>
        </w:tc>
        <w:tc>
          <w:tcPr>
            <w:tcW w:w="2958" w:type="dxa"/>
            <w:gridSpan w:val="3"/>
          </w:tcPr>
          <w:p w:rsidR="0080636A" w:rsidRPr="00C44CD4" w:rsidRDefault="0080636A" w:rsidP="003837CF">
            <w:pPr>
              <w:jc w:val="center"/>
              <w:rPr>
                <w:color w:val="000000"/>
                <w:sz w:val="24"/>
                <w:szCs w:val="24"/>
              </w:rPr>
            </w:pPr>
            <w:r w:rsidRPr="00C44CD4">
              <w:rPr>
                <w:color w:val="000000"/>
                <w:sz w:val="24"/>
                <w:szCs w:val="24"/>
              </w:rPr>
              <w:t>Сумма</w:t>
            </w:r>
          </w:p>
        </w:tc>
      </w:tr>
      <w:tr w:rsidR="0080636A" w:rsidRPr="00C44CD4" w:rsidTr="003837CF">
        <w:tc>
          <w:tcPr>
            <w:tcW w:w="2232" w:type="dxa"/>
            <w:vMerge/>
          </w:tcPr>
          <w:p w:rsidR="0080636A" w:rsidRPr="00C44CD4" w:rsidRDefault="0080636A" w:rsidP="003837CF">
            <w:pPr>
              <w:jc w:val="right"/>
              <w:rPr>
                <w:color w:val="000000"/>
                <w:sz w:val="24"/>
                <w:szCs w:val="24"/>
              </w:rPr>
            </w:pPr>
          </w:p>
        </w:tc>
        <w:tc>
          <w:tcPr>
            <w:tcW w:w="882" w:type="dxa"/>
          </w:tcPr>
          <w:p w:rsidR="0080636A" w:rsidRPr="00C44CD4" w:rsidRDefault="0080636A" w:rsidP="003837CF">
            <w:pPr>
              <w:rPr>
                <w:color w:val="000000"/>
                <w:sz w:val="24"/>
                <w:szCs w:val="24"/>
              </w:rPr>
            </w:pPr>
            <w:r w:rsidRPr="00C44CD4">
              <w:rPr>
                <w:color w:val="000000"/>
                <w:sz w:val="24"/>
                <w:szCs w:val="24"/>
              </w:rPr>
              <w:t>ГРБС</w:t>
            </w:r>
          </w:p>
        </w:tc>
        <w:tc>
          <w:tcPr>
            <w:tcW w:w="489" w:type="dxa"/>
          </w:tcPr>
          <w:p w:rsidR="0080636A" w:rsidRPr="00C44CD4" w:rsidRDefault="0080636A" w:rsidP="003837CF">
            <w:pPr>
              <w:rPr>
                <w:color w:val="000000"/>
                <w:sz w:val="24"/>
                <w:szCs w:val="24"/>
              </w:rPr>
            </w:pPr>
            <w:r w:rsidRPr="00C44CD4">
              <w:rPr>
                <w:color w:val="000000"/>
                <w:sz w:val="24"/>
                <w:szCs w:val="24"/>
              </w:rPr>
              <w:t>РЗ</w:t>
            </w:r>
          </w:p>
        </w:tc>
        <w:tc>
          <w:tcPr>
            <w:tcW w:w="532" w:type="dxa"/>
          </w:tcPr>
          <w:p w:rsidR="0080636A" w:rsidRPr="00C44CD4" w:rsidRDefault="0080636A" w:rsidP="003837CF">
            <w:pPr>
              <w:rPr>
                <w:color w:val="000000"/>
                <w:sz w:val="24"/>
                <w:szCs w:val="24"/>
              </w:rPr>
            </w:pPr>
            <w:proofErr w:type="gramStart"/>
            <w:r w:rsidRPr="00C44CD4">
              <w:rPr>
                <w:color w:val="000000"/>
                <w:sz w:val="24"/>
                <w:szCs w:val="24"/>
              </w:rPr>
              <w:t>ПР</w:t>
            </w:r>
            <w:proofErr w:type="gramEnd"/>
          </w:p>
        </w:tc>
        <w:tc>
          <w:tcPr>
            <w:tcW w:w="1616" w:type="dxa"/>
          </w:tcPr>
          <w:p w:rsidR="0080636A" w:rsidRPr="00C44CD4" w:rsidRDefault="0080636A" w:rsidP="003837CF">
            <w:pPr>
              <w:rPr>
                <w:color w:val="000000"/>
                <w:sz w:val="24"/>
                <w:szCs w:val="24"/>
              </w:rPr>
            </w:pPr>
            <w:r w:rsidRPr="00C44CD4">
              <w:rPr>
                <w:color w:val="000000"/>
                <w:sz w:val="24"/>
                <w:szCs w:val="24"/>
              </w:rPr>
              <w:t>ЦСР</w:t>
            </w:r>
          </w:p>
        </w:tc>
        <w:tc>
          <w:tcPr>
            <w:tcW w:w="636" w:type="dxa"/>
          </w:tcPr>
          <w:p w:rsidR="0080636A" w:rsidRPr="00C44CD4" w:rsidRDefault="0080636A" w:rsidP="003837CF">
            <w:pPr>
              <w:rPr>
                <w:color w:val="000000"/>
                <w:sz w:val="24"/>
                <w:szCs w:val="24"/>
              </w:rPr>
            </w:pPr>
            <w:r w:rsidRPr="00C44CD4">
              <w:rPr>
                <w:color w:val="000000"/>
                <w:sz w:val="24"/>
                <w:szCs w:val="24"/>
              </w:rPr>
              <w:t>ВР</w:t>
            </w:r>
          </w:p>
        </w:tc>
        <w:tc>
          <w:tcPr>
            <w:tcW w:w="986" w:type="dxa"/>
          </w:tcPr>
          <w:p w:rsidR="0080636A" w:rsidRPr="00C44CD4" w:rsidRDefault="0080636A" w:rsidP="003837CF">
            <w:pPr>
              <w:jc w:val="center"/>
              <w:rPr>
                <w:color w:val="000000"/>
                <w:sz w:val="24"/>
                <w:szCs w:val="24"/>
              </w:rPr>
            </w:pPr>
            <w:r w:rsidRPr="00C44CD4">
              <w:rPr>
                <w:color w:val="000000"/>
                <w:sz w:val="24"/>
                <w:szCs w:val="24"/>
              </w:rPr>
              <w:t>2024 год</w:t>
            </w:r>
          </w:p>
        </w:tc>
        <w:tc>
          <w:tcPr>
            <w:tcW w:w="986" w:type="dxa"/>
          </w:tcPr>
          <w:p w:rsidR="0080636A" w:rsidRPr="00C44CD4" w:rsidRDefault="0080636A" w:rsidP="003837CF">
            <w:pPr>
              <w:jc w:val="center"/>
              <w:rPr>
                <w:color w:val="000000"/>
                <w:sz w:val="24"/>
                <w:szCs w:val="24"/>
              </w:rPr>
            </w:pPr>
            <w:r w:rsidRPr="00C44CD4">
              <w:rPr>
                <w:color w:val="000000"/>
                <w:sz w:val="24"/>
                <w:szCs w:val="24"/>
              </w:rPr>
              <w:t>2025 год</w:t>
            </w:r>
          </w:p>
        </w:tc>
        <w:tc>
          <w:tcPr>
            <w:tcW w:w="986" w:type="dxa"/>
          </w:tcPr>
          <w:p w:rsidR="0080636A" w:rsidRPr="00C44CD4" w:rsidRDefault="0080636A" w:rsidP="003837CF">
            <w:pPr>
              <w:jc w:val="center"/>
              <w:rPr>
                <w:color w:val="000000"/>
                <w:sz w:val="24"/>
                <w:szCs w:val="24"/>
              </w:rPr>
            </w:pPr>
            <w:r w:rsidRPr="00C44CD4">
              <w:rPr>
                <w:color w:val="000000"/>
                <w:sz w:val="24"/>
                <w:szCs w:val="24"/>
              </w:rPr>
              <w:t>2026 год</w:t>
            </w:r>
          </w:p>
        </w:tc>
      </w:tr>
      <w:tr w:rsidR="0080636A" w:rsidRPr="00C44CD4" w:rsidTr="003837CF">
        <w:trPr>
          <w:trHeight w:val="2117"/>
        </w:trPr>
        <w:tc>
          <w:tcPr>
            <w:tcW w:w="2232" w:type="dxa"/>
          </w:tcPr>
          <w:p w:rsidR="0080636A" w:rsidRPr="00C44CD4" w:rsidRDefault="0080636A" w:rsidP="003837CF">
            <w:pPr>
              <w:rPr>
                <w:color w:val="000000"/>
                <w:sz w:val="24"/>
                <w:szCs w:val="24"/>
              </w:rPr>
            </w:pPr>
            <w:r w:rsidRPr="00C44CD4">
              <w:rPr>
                <w:color w:val="000000"/>
                <w:sz w:val="24"/>
                <w:szCs w:val="24"/>
              </w:rPr>
              <w:t>Доплаты к пенсиям, дополнительное пенсионное обеспечение муниципальных служащих</w:t>
            </w:r>
          </w:p>
        </w:tc>
        <w:tc>
          <w:tcPr>
            <w:tcW w:w="882" w:type="dxa"/>
          </w:tcPr>
          <w:p w:rsidR="0080636A" w:rsidRPr="00C44CD4" w:rsidRDefault="0080636A" w:rsidP="003837CF">
            <w:pPr>
              <w:jc w:val="right"/>
              <w:rPr>
                <w:color w:val="000000"/>
                <w:sz w:val="24"/>
                <w:szCs w:val="24"/>
              </w:rPr>
            </w:pPr>
            <w:r w:rsidRPr="00C44CD4">
              <w:rPr>
                <w:color w:val="000000"/>
                <w:sz w:val="24"/>
                <w:szCs w:val="24"/>
              </w:rPr>
              <w:t>555</w:t>
            </w:r>
          </w:p>
        </w:tc>
        <w:tc>
          <w:tcPr>
            <w:tcW w:w="489" w:type="dxa"/>
          </w:tcPr>
          <w:p w:rsidR="0080636A" w:rsidRPr="00C44CD4" w:rsidRDefault="0080636A" w:rsidP="003837CF">
            <w:pPr>
              <w:jc w:val="right"/>
              <w:rPr>
                <w:color w:val="000000"/>
                <w:sz w:val="24"/>
                <w:szCs w:val="24"/>
              </w:rPr>
            </w:pPr>
            <w:r w:rsidRPr="00C44CD4">
              <w:rPr>
                <w:color w:val="000000"/>
                <w:sz w:val="24"/>
                <w:szCs w:val="24"/>
              </w:rPr>
              <w:t>10</w:t>
            </w:r>
          </w:p>
        </w:tc>
        <w:tc>
          <w:tcPr>
            <w:tcW w:w="532" w:type="dxa"/>
          </w:tcPr>
          <w:p w:rsidR="0080636A" w:rsidRPr="00C44CD4" w:rsidRDefault="0080636A" w:rsidP="003837CF">
            <w:pPr>
              <w:jc w:val="right"/>
              <w:rPr>
                <w:color w:val="000000"/>
                <w:sz w:val="24"/>
                <w:szCs w:val="24"/>
              </w:rPr>
            </w:pPr>
            <w:r w:rsidRPr="00C44CD4">
              <w:rPr>
                <w:color w:val="000000"/>
                <w:sz w:val="24"/>
                <w:szCs w:val="24"/>
              </w:rPr>
              <w:t>01</w:t>
            </w:r>
          </w:p>
        </w:tc>
        <w:tc>
          <w:tcPr>
            <w:tcW w:w="1616" w:type="dxa"/>
          </w:tcPr>
          <w:p w:rsidR="0080636A" w:rsidRPr="00C44CD4" w:rsidRDefault="0080636A" w:rsidP="003837CF">
            <w:pPr>
              <w:jc w:val="right"/>
              <w:rPr>
                <w:color w:val="000000"/>
                <w:sz w:val="24"/>
                <w:szCs w:val="24"/>
              </w:rPr>
            </w:pPr>
            <w:r w:rsidRPr="00C44CD4">
              <w:rPr>
                <w:color w:val="000000"/>
                <w:sz w:val="24"/>
                <w:szCs w:val="24"/>
              </w:rPr>
              <w:t>9900002020</w:t>
            </w:r>
          </w:p>
        </w:tc>
        <w:tc>
          <w:tcPr>
            <w:tcW w:w="636" w:type="dxa"/>
          </w:tcPr>
          <w:p w:rsidR="0080636A" w:rsidRPr="00C44CD4" w:rsidRDefault="0080636A" w:rsidP="003837CF">
            <w:pPr>
              <w:jc w:val="right"/>
              <w:rPr>
                <w:color w:val="000000"/>
                <w:sz w:val="24"/>
                <w:szCs w:val="24"/>
              </w:rPr>
            </w:pPr>
            <w:r w:rsidRPr="00C44CD4">
              <w:rPr>
                <w:color w:val="000000"/>
                <w:sz w:val="24"/>
                <w:szCs w:val="24"/>
              </w:rPr>
              <w:t>310</w:t>
            </w:r>
          </w:p>
        </w:tc>
        <w:tc>
          <w:tcPr>
            <w:tcW w:w="986" w:type="dxa"/>
          </w:tcPr>
          <w:p w:rsidR="0080636A" w:rsidRPr="00C44CD4" w:rsidRDefault="0080636A" w:rsidP="003837CF">
            <w:pPr>
              <w:jc w:val="right"/>
              <w:rPr>
                <w:color w:val="000000"/>
                <w:sz w:val="24"/>
                <w:szCs w:val="24"/>
              </w:rPr>
            </w:pPr>
            <w:r w:rsidRPr="00C44CD4">
              <w:rPr>
                <w:color w:val="000000"/>
                <w:sz w:val="24"/>
                <w:szCs w:val="24"/>
              </w:rPr>
              <w:t>194,0</w:t>
            </w:r>
          </w:p>
        </w:tc>
        <w:tc>
          <w:tcPr>
            <w:tcW w:w="986" w:type="dxa"/>
          </w:tcPr>
          <w:p w:rsidR="0080636A" w:rsidRPr="00C44CD4" w:rsidRDefault="0080636A" w:rsidP="003837CF">
            <w:pPr>
              <w:jc w:val="right"/>
              <w:rPr>
                <w:color w:val="000000"/>
                <w:sz w:val="24"/>
                <w:szCs w:val="24"/>
              </w:rPr>
            </w:pPr>
            <w:r w:rsidRPr="00C44CD4">
              <w:rPr>
                <w:color w:val="000000"/>
                <w:sz w:val="24"/>
                <w:szCs w:val="24"/>
              </w:rPr>
              <w:t>0,0</w:t>
            </w:r>
          </w:p>
        </w:tc>
        <w:tc>
          <w:tcPr>
            <w:tcW w:w="986" w:type="dxa"/>
          </w:tcPr>
          <w:p w:rsidR="0080636A" w:rsidRPr="00C44CD4" w:rsidRDefault="0080636A" w:rsidP="003837CF">
            <w:pPr>
              <w:jc w:val="right"/>
              <w:rPr>
                <w:color w:val="000000"/>
                <w:sz w:val="24"/>
                <w:szCs w:val="24"/>
              </w:rPr>
            </w:pPr>
            <w:r w:rsidRPr="00C44CD4">
              <w:rPr>
                <w:color w:val="000000"/>
                <w:sz w:val="24"/>
                <w:szCs w:val="24"/>
              </w:rPr>
              <w:t>0,0</w:t>
            </w:r>
          </w:p>
        </w:tc>
      </w:tr>
      <w:tr w:rsidR="0080636A" w:rsidRPr="00C44CD4" w:rsidTr="003837CF">
        <w:tc>
          <w:tcPr>
            <w:tcW w:w="2232" w:type="dxa"/>
          </w:tcPr>
          <w:p w:rsidR="0080636A" w:rsidRPr="00C44CD4" w:rsidRDefault="0080636A" w:rsidP="003837CF">
            <w:pPr>
              <w:rPr>
                <w:color w:val="000000"/>
                <w:sz w:val="24"/>
                <w:szCs w:val="24"/>
              </w:rPr>
            </w:pPr>
            <w:r w:rsidRPr="00C44CD4">
              <w:rPr>
                <w:color w:val="000000"/>
                <w:sz w:val="24"/>
                <w:szCs w:val="24"/>
              </w:rPr>
              <w:t>ИТОГО:</w:t>
            </w:r>
          </w:p>
        </w:tc>
        <w:tc>
          <w:tcPr>
            <w:tcW w:w="882" w:type="dxa"/>
          </w:tcPr>
          <w:p w:rsidR="0080636A" w:rsidRPr="00C44CD4" w:rsidRDefault="0080636A" w:rsidP="003837CF">
            <w:pPr>
              <w:jc w:val="right"/>
              <w:rPr>
                <w:color w:val="000000"/>
                <w:sz w:val="24"/>
                <w:szCs w:val="24"/>
              </w:rPr>
            </w:pPr>
          </w:p>
        </w:tc>
        <w:tc>
          <w:tcPr>
            <w:tcW w:w="489" w:type="dxa"/>
          </w:tcPr>
          <w:p w:rsidR="0080636A" w:rsidRPr="00C44CD4" w:rsidRDefault="0080636A" w:rsidP="003837CF">
            <w:pPr>
              <w:jc w:val="right"/>
              <w:rPr>
                <w:color w:val="000000"/>
                <w:sz w:val="24"/>
                <w:szCs w:val="24"/>
              </w:rPr>
            </w:pPr>
          </w:p>
        </w:tc>
        <w:tc>
          <w:tcPr>
            <w:tcW w:w="532" w:type="dxa"/>
          </w:tcPr>
          <w:p w:rsidR="0080636A" w:rsidRPr="00C44CD4" w:rsidRDefault="0080636A" w:rsidP="003837CF">
            <w:pPr>
              <w:jc w:val="right"/>
              <w:rPr>
                <w:color w:val="000000"/>
                <w:sz w:val="24"/>
                <w:szCs w:val="24"/>
              </w:rPr>
            </w:pPr>
          </w:p>
        </w:tc>
        <w:tc>
          <w:tcPr>
            <w:tcW w:w="1616" w:type="dxa"/>
          </w:tcPr>
          <w:p w:rsidR="0080636A" w:rsidRPr="00C44CD4" w:rsidRDefault="0080636A" w:rsidP="003837CF">
            <w:pPr>
              <w:jc w:val="right"/>
              <w:rPr>
                <w:color w:val="000000"/>
                <w:sz w:val="24"/>
                <w:szCs w:val="24"/>
              </w:rPr>
            </w:pPr>
          </w:p>
        </w:tc>
        <w:tc>
          <w:tcPr>
            <w:tcW w:w="636" w:type="dxa"/>
          </w:tcPr>
          <w:p w:rsidR="0080636A" w:rsidRPr="00C44CD4" w:rsidRDefault="0080636A" w:rsidP="003837CF">
            <w:pPr>
              <w:jc w:val="right"/>
              <w:rPr>
                <w:color w:val="000000"/>
                <w:sz w:val="24"/>
                <w:szCs w:val="24"/>
              </w:rPr>
            </w:pPr>
          </w:p>
        </w:tc>
        <w:tc>
          <w:tcPr>
            <w:tcW w:w="986" w:type="dxa"/>
          </w:tcPr>
          <w:p w:rsidR="0080636A" w:rsidRPr="00C44CD4" w:rsidRDefault="0080636A" w:rsidP="003837CF">
            <w:pPr>
              <w:jc w:val="right"/>
              <w:rPr>
                <w:color w:val="000000"/>
                <w:sz w:val="24"/>
                <w:szCs w:val="24"/>
              </w:rPr>
            </w:pPr>
            <w:r w:rsidRPr="00C44CD4">
              <w:rPr>
                <w:color w:val="000000"/>
                <w:sz w:val="24"/>
                <w:szCs w:val="24"/>
              </w:rPr>
              <w:t>194,0</w:t>
            </w:r>
          </w:p>
        </w:tc>
        <w:tc>
          <w:tcPr>
            <w:tcW w:w="986" w:type="dxa"/>
          </w:tcPr>
          <w:p w:rsidR="0080636A" w:rsidRPr="00C44CD4" w:rsidRDefault="0080636A" w:rsidP="003837CF">
            <w:pPr>
              <w:jc w:val="right"/>
              <w:rPr>
                <w:color w:val="000000"/>
                <w:sz w:val="24"/>
                <w:szCs w:val="24"/>
              </w:rPr>
            </w:pPr>
            <w:r w:rsidRPr="00C44CD4">
              <w:rPr>
                <w:color w:val="000000"/>
                <w:sz w:val="24"/>
                <w:szCs w:val="24"/>
              </w:rPr>
              <w:t>0,0</w:t>
            </w:r>
          </w:p>
        </w:tc>
        <w:tc>
          <w:tcPr>
            <w:tcW w:w="986" w:type="dxa"/>
          </w:tcPr>
          <w:p w:rsidR="0080636A" w:rsidRPr="00C44CD4" w:rsidRDefault="0080636A" w:rsidP="003837CF">
            <w:pPr>
              <w:jc w:val="right"/>
              <w:rPr>
                <w:color w:val="000000"/>
                <w:sz w:val="24"/>
                <w:szCs w:val="24"/>
              </w:rPr>
            </w:pPr>
            <w:r w:rsidRPr="00C44CD4">
              <w:rPr>
                <w:color w:val="000000"/>
                <w:sz w:val="24"/>
                <w:szCs w:val="24"/>
              </w:rPr>
              <w:t>0,0</w:t>
            </w:r>
          </w:p>
        </w:tc>
      </w:tr>
    </w:tbl>
    <w:p w:rsidR="0080636A" w:rsidRPr="00C44CD4" w:rsidRDefault="0080636A" w:rsidP="0080636A">
      <w:pPr>
        <w:jc w:val="right"/>
        <w:rPr>
          <w:color w:val="000000"/>
        </w:rPr>
      </w:pPr>
    </w:p>
    <w:p w:rsidR="0080636A" w:rsidRPr="00C44CD4" w:rsidRDefault="0080636A" w:rsidP="0080636A"/>
    <w:p w:rsidR="0080636A" w:rsidRDefault="0080636A" w:rsidP="0080636A">
      <w:pPr>
        <w:pStyle w:val="a6"/>
        <w:ind w:left="5103"/>
        <w:jc w:val="right"/>
        <w:rPr>
          <w:sz w:val="24"/>
          <w:szCs w:val="24"/>
        </w:rPr>
      </w:pPr>
      <w:r>
        <w:rPr>
          <w:sz w:val="24"/>
          <w:szCs w:val="24"/>
        </w:rPr>
        <w:t xml:space="preserve">Приложение № 6 к решению   сессии  </w:t>
      </w:r>
    </w:p>
    <w:p w:rsidR="0080636A" w:rsidRDefault="0080636A" w:rsidP="0080636A">
      <w:pPr>
        <w:pStyle w:val="a6"/>
        <w:ind w:left="5103"/>
        <w:jc w:val="right"/>
        <w:rPr>
          <w:sz w:val="24"/>
          <w:szCs w:val="24"/>
        </w:rPr>
      </w:pPr>
      <w:r>
        <w:rPr>
          <w:sz w:val="24"/>
          <w:szCs w:val="24"/>
        </w:rPr>
        <w:t xml:space="preserve">Совета депутатов Новотроицкого сельсовета Северного района Новосибирской области </w:t>
      </w:r>
    </w:p>
    <w:p w:rsidR="0080636A" w:rsidRDefault="0080636A" w:rsidP="0080636A">
      <w:pPr>
        <w:pStyle w:val="a6"/>
        <w:ind w:left="5103"/>
        <w:jc w:val="right"/>
        <w:rPr>
          <w:sz w:val="24"/>
          <w:szCs w:val="24"/>
        </w:rPr>
      </w:pPr>
      <w:r>
        <w:rPr>
          <w:sz w:val="24"/>
          <w:szCs w:val="24"/>
        </w:rPr>
        <w:t>«О местном бюджете Новотроицкого сельсовета Северного района Новосибирской области на 2024 год и на плановый период 2025 и 2026 годов»</w:t>
      </w:r>
    </w:p>
    <w:p w:rsidR="0080636A" w:rsidRDefault="0080636A" w:rsidP="0080636A">
      <w:pPr>
        <w:pStyle w:val="a6"/>
      </w:pPr>
    </w:p>
    <w:p w:rsidR="0080636A" w:rsidRPr="003F5498" w:rsidRDefault="0080636A" w:rsidP="0080636A">
      <w:pPr>
        <w:pStyle w:val="a6"/>
        <w:jc w:val="center"/>
        <w:rPr>
          <w:b/>
          <w:sz w:val="24"/>
          <w:szCs w:val="24"/>
        </w:rPr>
      </w:pPr>
      <w:r w:rsidRPr="003F5498">
        <w:rPr>
          <w:b/>
          <w:sz w:val="24"/>
          <w:szCs w:val="24"/>
        </w:rPr>
        <w:lastRenderedPageBreak/>
        <w:t xml:space="preserve">Распределение иных межбюджетных трансфертов местному бюджету района из местного бюджета </w:t>
      </w:r>
      <w:r>
        <w:rPr>
          <w:b/>
          <w:sz w:val="24"/>
          <w:szCs w:val="24"/>
        </w:rPr>
        <w:t>Новотроицкого</w:t>
      </w:r>
      <w:r w:rsidRPr="003F5498">
        <w:rPr>
          <w:b/>
          <w:sz w:val="24"/>
          <w:szCs w:val="24"/>
        </w:rPr>
        <w:t xml:space="preserve"> сельсовета Северного района Новосибирской области на 20</w:t>
      </w:r>
      <w:r>
        <w:rPr>
          <w:b/>
          <w:sz w:val="24"/>
          <w:szCs w:val="24"/>
        </w:rPr>
        <w:t>24</w:t>
      </w:r>
      <w:r w:rsidRPr="003F5498">
        <w:rPr>
          <w:b/>
          <w:sz w:val="24"/>
          <w:szCs w:val="24"/>
        </w:rPr>
        <w:t xml:space="preserve"> год</w:t>
      </w:r>
      <w:r>
        <w:rPr>
          <w:b/>
          <w:sz w:val="24"/>
          <w:szCs w:val="24"/>
        </w:rPr>
        <w:t xml:space="preserve"> и плановый период 2025 и 2026 годы</w:t>
      </w:r>
    </w:p>
    <w:p w:rsidR="0080636A" w:rsidRDefault="0080636A" w:rsidP="0080636A">
      <w:pPr>
        <w:pStyle w:val="a6"/>
        <w:jc w:val="right"/>
      </w:pPr>
    </w:p>
    <w:p w:rsidR="0080636A" w:rsidRDefault="0080636A" w:rsidP="0080636A">
      <w:pPr>
        <w:pStyle w:val="a6"/>
        <w:jc w:val="right"/>
      </w:pPr>
      <w:r w:rsidRPr="00A20A0E">
        <w:t>тыс.</w:t>
      </w:r>
      <w:r>
        <w:t xml:space="preserve"> </w:t>
      </w:r>
      <w:r w:rsidRPr="00A20A0E">
        <w:t>рублей</w:t>
      </w:r>
    </w:p>
    <w:p w:rsidR="0080636A" w:rsidRPr="00A20A0E" w:rsidRDefault="0080636A" w:rsidP="0080636A">
      <w:pPr>
        <w:pStyle w:val="a6"/>
        <w:jc w:val="right"/>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820"/>
        <w:gridCol w:w="992"/>
        <w:gridCol w:w="992"/>
        <w:gridCol w:w="992"/>
      </w:tblGrid>
      <w:tr w:rsidR="0080636A" w:rsidRPr="00A20A0E" w:rsidTr="003837CF">
        <w:trPr>
          <w:trHeight w:val="529"/>
        </w:trPr>
        <w:tc>
          <w:tcPr>
            <w:tcW w:w="992" w:type="dxa"/>
          </w:tcPr>
          <w:p w:rsidR="0080636A" w:rsidRPr="003F5498" w:rsidRDefault="0080636A" w:rsidP="003837CF">
            <w:pPr>
              <w:pStyle w:val="a6"/>
              <w:rPr>
                <w:b/>
              </w:rPr>
            </w:pPr>
            <w:r w:rsidRPr="003F5498">
              <w:rPr>
                <w:b/>
              </w:rPr>
              <w:t>№</w:t>
            </w:r>
          </w:p>
          <w:p w:rsidR="0080636A" w:rsidRPr="003F5498" w:rsidRDefault="0080636A" w:rsidP="003837CF">
            <w:pPr>
              <w:pStyle w:val="a6"/>
              <w:rPr>
                <w:b/>
              </w:rPr>
            </w:pPr>
            <w:proofErr w:type="spellStart"/>
            <w:proofErr w:type="gramStart"/>
            <w:r w:rsidRPr="003F5498">
              <w:rPr>
                <w:b/>
              </w:rPr>
              <w:t>п</w:t>
            </w:r>
            <w:proofErr w:type="spellEnd"/>
            <w:proofErr w:type="gramEnd"/>
            <w:r w:rsidRPr="003F5498">
              <w:rPr>
                <w:b/>
              </w:rPr>
              <w:t>/</w:t>
            </w:r>
            <w:proofErr w:type="spellStart"/>
            <w:r w:rsidRPr="003F5498">
              <w:rPr>
                <w:b/>
              </w:rPr>
              <w:t>п</w:t>
            </w:r>
            <w:proofErr w:type="spellEnd"/>
          </w:p>
        </w:tc>
        <w:tc>
          <w:tcPr>
            <w:tcW w:w="4820" w:type="dxa"/>
          </w:tcPr>
          <w:p w:rsidR="0080636A" w:rsidRPr="003F5498" w:rsidRDefault="0080636A" w:rsidP="003837CF">
            <w:pPr>
              <w:pStyle w:val="a6"/>
              <w:jc w:val="center"/>
              <w:rPr>
                <w:b/>
              </w:rPr>
            </w:pPr>
            <w:r w:rsidRPr="003F5498">
              <w:rPr>
                <w:b/>
              </w:rPr>
              <w:t xml:space="preserve">Наименование </w:t>
            </w:r>
            <w:r>
              <w:rPr>
                <w:b/>
              </w:rPr>
              <w:t>иных межбюджетных трансфертов</w:t>
            </w:r>
          </w:p>
        </w:tc>
        <w:tc>
          <w:tcPr>
            <w:tcW w:w="992" w:type="dxa"/>
          </w:tcPr>
          <w:p w:rsidR="0080636A" w:rsidRDefault="0080636A" w:rsidP="003837CF">
            <w:pPr>
              <w:pStyle w:val="a6"/>
              <w:jc w:val="center"/>
              <w:rPr>
                <w:b/>
              </w:rPr>
            </w:pPr>
            <w:r w:rsidRPr="003F5498">
              <w:rPr>
                <w:b/>
              </w:rPr>
              <w:t>Сумма</w:t>
            </w:r>
          </w:p>
          <w:p w:rsidR="0080636A" w:rsidRPr="003F5498" w:rsidRDefault="0080636A" w:rsidP="003837CF">
            <w:pPr>
              <w:pStyle w:val="a6"/>
              <w:jc w:val="center"/>
              <w:rPr>
                <w:b/>
              </w:rPr>
            </w:pPr>
            <w:r>
              <w:rPr>
                <w:b/>
              </w:rPr>
              <w:t>2024 год</w:t>
            </w:r>
          </w:p>
        </w:tc>
        <w:tc>
          <w:tcPr>
            <w:tcW w:w="992" w:type="dxa"/>
          </w:tcPr>
          <w:p w:rsidR="0080636A" w:rsidRDefault="0080636A" w:rsidP="003837CF">
            <w:pPr>
              <w:pStyle w:val="a6"/>
              <w:jc w:val="center"/>
              <w:rPr>
                <w:b/>
              </w:rPr>
            </w:pPr>
            <w:r>
              <w:rPr>
                <w:b/>
              </w:rPr>
              <w:t>Сумма</w:t>
            </w:r>
          </w:p>
          <w:p w:rsidR="0080636A" w:rsidRPr="003F5498" w:rsidRDefault="0080636A" w:rsidP="003837CF">
            <w:pPr>
              <w:pStyle w:val="a6"/>
              <w:jc w:val="center"/>
              <w:rPr>
                <w:b/>
              </w:rPr>
            </w:pPr>
            <w:r>
              <w:rPr>
                <w:b/>
              </w:rPr>
              <w:t>2025 год</w:t>
            </w:r>
          </w:p>
        </w:tc>
        <w:tc>
          <w:tcPr>
            <w:tcW w:w="992" w:type="dxa"/>
          </w:tcPr>
          <w:p w:rsidR="0080636A" w:rsidRDefault="0080636A" w:rsidP="003837CF">
            <w:pPr>
              <w:pStyle w:val="a6"/>
              <w:jc w:val="center"/>
              <w:rPr>
                <w:b/>
              </w:rPr>
            </w:pPr>
            <w:r>
              <w:rPr>
                <w:b/>
              </w:rPr>
              <w:t>Сумма</w:t>
            </w:r>
          </w:p>
          <w:p w:rsidR="0080636A" w:rsidRPr="003F5498" w:rsidRDefault="0080636A" w:rsidP="003837CF">
            <w:pPr>
              <w:pStyle w:val="a6"/>
              <w:jc w:val="center"/>
              <w:rPr>
                <w:b/>
              </w:rPr>
            </w:pPr>
            <w:r>
              <w:rPr>
                <w:b/>
              </w:rPr>
              <w:t>2026 год</w:t>
            </w:r>
          </w:p>
        </w:tc>
      </w:tr>
      <w:tr w:rsidR="0080636A" w:rsidRPr="00A20A0E" w:rsidTr="003837CF">
        <w:trPr>
          <w:trHeight w:val="529"/>
        </w:trPr>
        <w:tc>
          <w:tcPr>
            <w:tcW w:w="992" w:type="dxa"/>
          </w:tcPr>
          <w:p w:rsidR="0080636A" w:rsidRPr="00A20A0E" w:rsidRDefault="0080636A" w:rsidP="003837CF">
            <w:pPr>
              <w:pStyle w:val="a6"/>
            </w:pPr>
            <w:r>
              <w:t>1.</w:t>
            </w:r>
          </w:p>
        </w:tc>
        <w:tc>
          <w:tcPr>
            <w:tcW w:w="4820" w:type="dxa"/>
          </w:tcPr>
          <w:p w:rsidR="0080636A" w:rsidRPr="00AC3CE4" w:rsidRDefault="0080636A" w:rsidP="003837CF">
            <w:pPr>
              <w:pStyle w:val="a6"/>
              <w:rPr>
                <w:sz w:val="24"/>
                <w:szCs w:val="24"/>
              </w:rPr>
            </w:pPr>
            <w:r>
              <w:rPr>
                <w:sz w:val="24"/>
                <w:szCs w:val="24"/>
              </w:rPr>
              <w:t>И</w:t>
            </w:r>
            <w:r w:rsidRPr="00AC3CE4">
              <w:rPr>
                <w:sz w:val="24"/>
                <w:szCs w:val="24"/>
              </w:rPr>
              <w:t>ны</w:t>
            </w:r>
            <w:r>
              <w:rPr>
                <w:sz w:val="24"/>
                <w:szCs w:val="24"/>
              </w:rPr>
              <w:t>е</w:t>
            </w:r>
            <w:r w:rsidRPr="00AC3CE4">
              <w:rPr>
                <w:sz w:val="24"/>
                <w:szCs w:val="24"/>
              </w:rPr>
              <w:t xml:space="preserve"> межбюджетны</w:t>
            </w:r>
            <w:r>
              <w:rPr>
                <w:sz w:val="24"/>
                <w:szCs w:val="24"/>
              </w:rPr>
              <w:t>е</w:t>
            </w:r>
            <w:r w:rsidRPr="00AC3CE4">
              <w:rPr>
                <w:sz w:val="24"/>
                <w:szCs w:val="24"/>
              </w:rPr>
              <w:t xml:space="preserve"> трансферт</w:t>
            </w:r>
            <w:r>
              <w:rPr>
                <w:sz w:val="24"/>
                <w:szCs w:val="24"/>
              </w:rPr>
              <w:t>ы</w:t>
            </w:r>
            <w:r w:rsidRPr="00AC3CE4">
              <w:rPr>
                <w:sz w:val="24"/>
                <w:szCs w:val="24"/>
              </w:rPr>
              <w:t xml:space="preserve"> местному бюджету района из местного бюджета </w:t>
            </w:r>
            <w:r>
              <w:rPr>
                <w:sz w:val="24"/>
                <w:szCs w:val="24"/>
              </w:rPr>
              <w:t>Новотроицкого</w:t>
            </w:r>
            <w:r w:rsidRPr="00AC3CE4">
              <w:rPr>
                <w:sz w:val="24"/>
                <w:szCs w:val="24"/>
              </w:rPr>
              <w:t xml:space="preserve">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w:t>
            </w:r>
          </w:p>
        </w:tc>
        <w:tc>
          <w:tcPr>
            <w:tcW w:w="992" w:type="dxa"/>
          </w:tcPr>
          <w:p w:rsidR="0080636A" w:rsidRPr="006B28C1" w:rsidRDefault="0080636A" w:rsidP="003837CF">
            <w:pPr>
              <w:jc w:val="center"/>
            </w:pPr>
            <w:r w:rsidRPr="006B28C1">
              <w:t>30,0</w:t>
            </w:r>
          </w:p>
        </w:tc>
        <w:tc>
          <w:tcPr>
            <w:tcW w:w="992" w:type="dxa"/>
          </w:tcPr>
          <w:p w:rsidR="0080636A" w:rsidRPr="006B28C1" w:rsidRDefault="0080636A" w:rsidP="003837CF">
            <w:pPr>
              <w:jc w:val="center"/>
            </w:pPr>
            <w:r w:rsidRPr="006B28C1">
              <w:t>30,0</w:t>
            </w:r>
          </w:p>
        </w:tc>
        <w:tc>
          <w:tcPr>
            <w:tcW w:w="992" w:type="dxa"/>
          </w:tcPr>
          <w:p w:rsidR="0080636A" w:rsidRPr="006B28C1" w:rsidRDefault="0080636A" w:rsidP="003837CF">
            <w:pPr>
              <w:jc w:val="center"/>
            </w:pPr>
            <w:r w:rsidRPr="006B28C1">
              <w:t>30,0</w:t>
            </w:r>
          </w:p>
        </w:tc>
      </w:tr>
      <w:tr w:rsidR="0080636A" w:rsidRPr="00A20A0E" w:rsidTr="003837CF">
        <w:trPr>
          <w:trHeight w:val="529"/>
        </w:trPr>
        <w:tc>
          <w:tcPr>
            <w:tcW w:w="992" w:type="dxa"/>
          </w:tcPr>
          <w:p w:rsidR="0080636A" w:rsidRPr="00A20A0E" w:rsidRDefault="0080636A" w:rsidP="003837CF">
            <w:pPr>
              <w:pStyle w:val="a6"/>
            </w:pPr>
            <w:r>
              <w:t>2</w:t>
            </w:r>
            <w:r w:rsidRPr="00A20A0E">
              <w:t xml:space="preserve">. </w:t>
            </w:r>
          </w:p>
        </w:tc>
        <w:tc>
          <w:tcPr>
            <w:tcW w:w="4820" w:type="dxa"/>
          </w:tcPr>
          <w:p w:rsidR="0080636A" w:rsidRPr="00AC3CE4" w:rsidRDefault="0080636A" w:rsidP="003837CF">
            <w:pPr>
              <w:pStyle w:val="a6"/>
            </w:pPr>
            <w:r>
              <w:rPr>
                <w:sz w:val="24"/>
                <w:szCs w:val="24"/>
              </w:rPr>
              <w:t>И</w:t>
            </w:r>
            <w:r w:rsidRPr="00AC3CE4">
              <w:rPr>
                <w:sz w:val="24"/>
                <w:szCs w:val="24"/>
              </w:rPr>
              <w:t>ны</w:t>
            </w:r>
            <w:r>
              <w:rPr>
                <w:sz w:val="24"/>
                <w:szCs w:val="24"/>
              </w:rPr>
              <w:t>е</w:t>
            </w:r>
            <w:r w:rsidRPr="00AC3CE4">
              <w:rPr>
                <w:sz w:val="24"/>
                <w:szCs w:val="24"/>
              </w:rPr>
              <w:t xml:space="preserve"> межбюджетны</w:t>
            </w:r>
            <w:r>
              <w:rPr>
                <w:sz w:val="24"/>
                <w:szCs w:val="24"/>
              </w:rPr>
              <w:t>е</w:t>
            </w:r>
            <w:r w:rsidRPr="00AC3CE4">
              <w:rPr>
                <w:sz w:val="24"/>
                <w:szCs w:val="24"/>
              </w:rPr>
              <w:t xml:space="preserve"> трансферт</w:t>
            </w:r>
            <w:r>
              <w:rPr>
                <w:sz w:val="24"/>
                <w:szCs w:val="24"/>
              </w:rPr>
              <w:t>ы</w:t>
            </w:r>
            <w:r w:rsidRPr="00AC3CE4">
              <w:rPr>
                <w:sz w:val="24"/>
                <w:szCs w:val="24"/>
              </w:rPr>
              <w:t xml:space="preserve"> местному бюджету района из местного бюджета </w:t>
            </w:r>
            <w:r>
              <w:rPr>
                <w:sz w:val="24"/>
                <w:szCs w:val="24"/>
              </w:rPr>
              <w:t>Новотроицкого</w:t>
            </w:r>
            <w:r w:rsidRPr="00AC3CE4">
              <w:rPr>
                <w:sz w:val="24"/>
                <w:szCs w:val="24"/>
              </w:rPr>
              <w:t xml:space="preserve"> сельсовета Северного района Новосибирской области на реализацию мероприятий переданных</w:t>
            </w:r>
            <w:r>
              <w:rPr>
                <w:sz w:val="24"/>
                <w:szCs w:val="24"/>
              </w:rPr>
              <w:t xml:space="preserve"> части</w:t>
            </w:r>
            <w:r w:rsidRPr="00AC3CE4">
              <w:rPr>
                <w:sz w:val="24"/>
                <w:szCs w:val="24"/>
              </w:rPr>
              <w:t xml:space="preserve"> полномочий поселения по </w:t>
            </w:r>
            <w:r>
              <w:rPr>
                <w:sz w:val="24"/>
                <w:szCs w:val="24"/>
              </w:rPr>
              <w:t>созданию условий для организации досуга и обеспечения жителей поселения услугами организаций культуры</w:t>
            </w:r>
          </w:p>
        </w:tc>
        <w:tc>
          <w:tcPr>
            <w:tcW w:w="992" w:type="dxa"/>
          </w:tcPr>
          <w:p w:rsidR="0080636A" w:rsidRPr="006B28C1" w:rsidRDefault="0080636A" w:rsidP="003837CF">
            <w:pPr>
              <w:pStyle w:val="a6"/>
              <w:jc w:val="center"/>
            </w:pPr>
            <w:r>
              <w:t>630,0</w:t>
            </w:r>
          </w:p>
        </w:tc>
        <w:tc>
          <w:tcPr>
            <w:tcW w:w="992" w:type="dxa"/>
          </w:tcPr>
          <w:p w:rsidR="0080636A" w:rsidRPr="006B28C1" w:rsidRDefault="0080636A" w:rsidP="003837CF">
            <w:pPr>
              <w:pStyle w:val="a6"/>
              <w:jc w:val="center"/>
            </w:pPr>
            <w:r w:rsidRPr="006B28C1">
              <w:t>0,0</w:t>
            </w:r>
          </w:p>
        </w:tc>
        <w:tc>
          <w:tcPr>
            <w:tcW w:w="992" w:type="dxa"/>
          </w:tcPr>
          <w:p w:rsidR="0080636A" w:rsidRPr="006B28C1" w:rsidRDefault="0080636A" w:rsidP="003837CF">
            <w:pPr>
              <w:pStyle w:val="a6"/>
              <w:jc w:val="center"/>
            </w:pPr>
            <w:r w:rsidRPr="006B28C1">
              <w:t>0,0</w:t>
            </w:r>
          </w:p>
        </w:tc>
      </w:tr>
    </w:tbl>
    <w:p w:rsidR="0080636A" w:rsidRDefault="0080636A" w:rsidP="0080636A"/>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Default="0080636A" w:rsidP="0080636A">
      <w:pPr>
        <w:shd w:val="clear" w:color="auto" w:fill="FFFFFF"/>
        <w:autoSpaceDE w:val="0"/>
        <w:autoSpaceDN w:val="0"/>
        <w:adjustRightInd w:val="0"/>
        <w:jc w:val="right"/>
        <w:rPr>
          <w:color w:val="000000"/>
        </w:rPr>
      </w:pPr>
    </w:p>
    <w:p w:rsidR="0080636A" w:rsidRPr="00C44CD4" w:rsidRDefault="0080636A" w:rsidP="0080636A">
      <w:pPr>
        <w:shd w:val="clear" w:color="auto" w:fill="FFFFFF"/>
        <w:autoSpaceDE w:val="0"/>
        <w:autoSpaceDN w:val="0"/>
        <w:adjustRightInd w:val="0"/>
        <w:jc w:val="right"/>
        <w:rPr>
          <w:color w:val="000000"/>
        </w:rPr>
      </w:pPr>
      <w:r w:rsidRPr="00B90AC5">
        <w:rPr>
          <w:color w:val="000000"/>
        </w:rPr>
        <w:t>Приложение № 7</w:t>
      </w:r>
    </w:p>
    <w:p w:rsidR="0080636A" w:rsidRDefault="0080636A" w:rsidP="0080636A">
      <w:pPr>
        <w:spacing w:line="360" w:lineRule="auto"/>
        <w:jc w:val="right"/>
      </w:pPr>
      <w:r>
        <w:t xml:space="preserve">к решению  </w:t>
      </w:r>
    </w:p>
    <w:p w:rsidR="0080636A" w:rsidRDefault="0080636A" w:rsidP="0080636A">
      <w:pPr>
        <w:jc w:val="right"/>
      </w:pPr>
      <w:r>
        <w:t xml:space="preserve">                                                                      Совета депутатов Новотроицкого сельсовета </w:t>
      </w:r>
    </w:p>
    <w:p w:rsidR="0080636A" w:rsidRDefault="0080636A" w:rsidP="0080636A">
      <w:pPr>
        <w:jc w:val="right"/>
      </w:pPr>
      <w:r>
        <w:t xml:space="preserve">                                                                      Северного района  Новосибирской области </w:t>
      </w:r>
    </w:p>
    <w:p w:rsidR="0080636A" w:rsidRDefault="0080636A" w:rsidP="0080636A">
      <w:pPr>
        <w:jc w:val="right"/>
      </w:pPr>
      <w:r>
        <w:t xml:space="preserve">                                                                      «О местном бюджете  Новотроицкого</w:t>
      </w:r>
    </w:p>
    <w:p w:rsidR="0080636A" w:rsidRDefault="0080636A" w:rsidP="0080636A">
      <w:pPr>
        <w:jc w:val="right"/>
      </w:pPr>
      <w:r>
        <w:t xml:space="preserve">                                                                      сельсовета Северного района </w:t>
      </w:r>
    </w:p>
    <w:p w:rsidR="0080636A" w:rsidRDefault="0080636A" w:rsidP="0080636A">
      <w:pPr>
        <w:jc w:val="right"/>
      </w:pPr>
      <w:r>
        <w:t xml:space="preserve">                                                                      Новосибирской области на 2024 год и </w:t>
      </w:r>
    </w:p>
    <w:p w:rsidR="0080636A" w:rsidRDefault="0080636A" w:rsidP="0080636A">
      <w:pPr>
        <w:jc w:val="right"/>
      </w:pPr>
      <w:r>
        <w:t xml:space="preserve">                                                                      плановый период 2025 и 2026 годов»</w:t>
      </w:r>
    </w:p>
    <w:p w:rsidR="0080636A" w:rsidRDefault="0080636A" w:rsidP="0080636A">
      <w:pPr>
        <w:jc w:val="right"/>
      </w:pPr>
    </w:p>
    <w:p w:rsidR="0080636A" w:rsidRPr="004B2101" w:rsidRDefault="0080636A" w:rsidP="0080636A">
      <w:pPr>
        <w:shd w:val="clear" w:color="auto" w:fill="FFFFFF"/>
        <w:autoSpaceDE w:val="0"/>
        <w:autoSpaceDN w:val="0"/>
        <w:adjustRightInd w:val="0"/>
        <w:jc w:val="center"/>
        <w:rPr>
          <w:color w:val="000000"/>
        </w:rPr>
      </w:pPr>
    </w:p>
    <w:p w:rsidR="0080636A" w:rsidRPr="00C44CD4" w:rsidRDefault="0080636A" w:rsidP="0080636A">
      <w:pPr>
        <w:shd w:val="clear" w:color="auto" w:fill="FFFFFF"/>
        <w:autoSpaceDE w:val="0"/>
        <w:autoSpaceDN w:val="0"/>
        <w:adjustRightInd w:val="0"/>
        <w:jc w:val="center"/>
      </w:pPr>
      <w:r w:rsidRPr="00C44CD4">
        <w:rPr>
          <w:b/>
          <w:bCs/>
          <w:color w:val="323232"/>
        </w:rPr>
        <w:t>ИСТОЧНИКИ</w:t>
      </w:r>
    </w:p>
    <w:p w:rsidR="0080636A" w:rsidRPr="00C44CD4" w:rsidRDefault="0080636A" w:rsidP="0080636A">
      <w:pPr>
        <w:shd w:val="clear" w:color="auto" w:fill="FFFFFF"/>
        <w:autoSpaceDE w:val="0"/>
        <w:autoSpaceDN w:val="0"/>
        <w:adjustRightInd w:val="0"/>
        <w:jc w:val="center"/>
      </w:pPr>
      <w:r w:rsidRPr="00C44CD4">
        <w:rPr>
          <w:b/>
          <w:bCs/>
          <w:color w:val="323232"/>
        </w:rPr>
        <w:t>финансирования дефицита местного бюджета</w:t>
      </w:r>
    </w:p>
    <w:p w:rsidR="0080636A" w:rsidRPr="00C44CD4" w:rsidRDefault="0080636A" w:rsidP="0080636A">
      <w:pPr>
        <w:jc w:val="center"/>
        <w:rPr>
          <w:b/>
        </w:rPr>
      </w:pPr>
      <w:r w:rsidRPr="00C44CD4">
        <w:rPr>
          <w:b/>
        </w:rPr>
        <w:t>на 2024 год и плановый  период 2025  и 2026 годов</w:t>
      </w:r>
    </w:p>
    <w:p w:rsidR="0080636A" w:rsidRPr="00C44CD4" w:rsidRDefault="0080636A" w:rsidP="0080636A">
      <w:pPr>
        <w:shd w:val="clear" w:color="auto" w:fill="FFFFFF"/>
        <w:autoSpaceDE w:val="0"/>
        <w:autoSpaceDN w:val="0"/>
        <w:adjustRightInd w:val="0"/>
        <w:jc w:val="right"/>
      </w:pPr>
      <w:r w:rsidRPr="00C44CD4">
        <w:rPr>
          <w:color w:val="000000"/>
          <w:u w:val="single"/>
        </w:rPr>
        <w:t>Тыс</w:t>
      </w:r>
      <w:proofErr w:type="gramStart"/>
      <w:r w:rsidRPr="00C44CD4">
        <w:rPr>
          <w:color w:val="000000"/>
          <w:u w:val="single"/>
        </w:rPr>
        <w:t>.р</w:t>
      </w:r>
      <w:proofErr w:type="gramEnd"/>
      <w:r w:rsidRPr="00C44CD4">
        <w:rPr>
          <w:color w:val="000000"/>
          <w:u w:val="single"/>
        </w:rPr>
        <w:t>уб.</w:t>
      </w: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721"/>
        <w:gridCol w:w="1303"/>
        <w:gridCol w:w="1148"/>
        <w:gridCol w:w="1148"/>
      </w:tblGrid>
      <w:tr w:rsidR="0080636A" w:rsidRPr="00C44CD4" w:rsidTr="003837CF">
        <w:trPr>
          <w:trHeight w:val="600"/>
        </w:trPr>
        <w:tc>
          <w:tcPr>
            <w:tcW w:w="3119" w:type="dxa"/>
            <w:vMerge w:val="restart"/>
            <w:tcBorders>
              <w:top w:val="single" w:sz="4" w:space="0" w:color="auto"/>
              <w:left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t>Код бюджетной классификации Российской Федерации</w:t>
            </w:r>
          </w:p>
        </w:tc>
        <w:tc>
          <w:tcPr>
            <w:tcW w:w="3721" w:type="dxa"/>
            <w:vMerge w:val="restart"/>
            <w:tcBorders>
              <w:top w:val="single" w:sz="4" w:space="0" w:color="auto"/>
              <w:left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t xml:space="preserve">Наименование </w:t>
            </w:r>
            <w:proofErr w:type="gramStart"/>
            <w:r w:rsidRPr="00C44CD4">
              <w:rPr>
                <w:sz w:val="24"/>
                <w:szCs w:val="24"/>
                <w:lang w:eastAsia="en-US"/>
              </w:rPr>
              <w:t>кодов классификации источников финансирования дефицитов бюджетов</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t>2024 год</w:t>
            </w:r>
          </w:p>
          <w:p w:rsidR="0080636A" w:rsidRPr="00C44CD4" w:rsidRDefault="0080636A" w:rsidP="003837CF">
            <w:pPr>
              <w:pStyle w:val="a6"/>
              <w:spacing w:line="276" w:lineRule="auto"/>
              <w:rPr>
                <w:sz w:val="24"/>
                <w:szCs w:val="24"/>
                <w:lang w:eastAsia="en-US"/>
              </w:rPr>
            </w:pP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rPr>
                <w:sz w:val="24"/>
                <w:szCs w:val="24"/>
                <w:lang w:eastAsia="en-US"/>
              </w:rPr>
            </w:pPr>
            <w:r w:rsidRPr="00C44CD4">
              <w:rPr>
                <w:sz w:val="24"/>
                <w:szCs w:val="24"/>
                <w:lang w:eastAsia="en-US"/>
              </w:rPr>
              <w:t>2025 год</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rPr>
                <w:sz w:val="24"/>
                <w:szCs w:val="24"/>
                <w:lang w:eastAsia="en-US"/>
              </w:rPr>
            </w:pPr>
            <w:r w:rsidRPr="00C44CD4">
              <w:rPr>
                <w:sz w:val="24"/>
                <w:szCs w:val="24"/>
                <w:lang w:eastAsia="en-US"/>
              </w:rPr>
              <w:t>2026 год</w:t>
            </w:r>
          </w:p>
        </w:tc>
      </w:tr>
      <w:tr w:rsidR="0080636A" w:rsidRPr="00C44CD4" w:rsidTr="003837CF">
        <w:trPr>
          <w:trHeight w:val="555"/>
        </w:trPr>
        <w:tc>
          <w:tcPr>
            <w:tcW w:w="3119" w:type="dxa"/>
            <w:vMerge/>
            <w:tcBorders>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p>
        </w:tc>
        <w:tc>
          <w:tcPr>
            <w:tcW w:w="3721" w:type="dxa"/>
            <w:vMerge/>
            <w:tcBorders>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p>
        </w:tc>
        <w:tc>
          <w:tcPr>
            <w:tcW w:w="3599" w:type="dxa"/>
            <w:gridSpan w:val="3"/>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p>
          <w:p w:rsidR="0080636A" w:rsidRPr="00C44CD4" w:rsidRDefault="0080636A" w:rsidP="003837CF">
            <w:pPr>
              <w:pStyle w:val="a6"/>
              <w:spacing w:line="276" w:lineRule="auto"/>
              <w:jc w:val="center"/>
              <w:rPr>
                <w:sz w:val="24"/>
                <w:szCs w:val="24"/>
                <w:lang w:eastAsia="en-US"/>
              </w:rPr>
            </w:pPr>
            <w:r w:rsidRPr="00C44CD4">
              <w:rPr>
                <w:sz w:val="24"/>
                <w:szCs w:val="24"/>
                <w:lang w:eastAsia="en-US"/>
              </w:rPr>
              <w:t>Сумма</w:t>
            </w:r>
          </w:p>
        </w:tc>
      </w:tr>
      <w:tr w:rsidR="0080636A" w:rsidRPr="00C44CD4" w:rsidTr="003837CF">
        <w:trPr>
          <w:trHeight w:val="70"/>
        </w:trPr>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lastRenderedPageBreak/>
              <w:t xml:space="preserve">       1</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sz w:val="24"/>
                <w:szCs w:val="24"/>
                <w:lang w:eastAsia="en-US"/>
              </w:rPr>
            </w:pPr>
            <w:r w:rsidRPr="00C44CD4">
              <w:rPr>
                <w:sz w:val="24"/>
                <w:szCs w:val="24"/>
                <w:lang w:eastAsia="en-US"/>
              </w:rPr>
              <w:t xml:space="preserve">       3</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rPr>
                <w:sz w:val="24"/>
                <w:szCs w:val="24"/>
                <w:lang w:eastAsia="en-US"/>
              </w:rPr>
            </w:pPr>
            <w:r w:rsidRPr="00C44CD4">
              <w:rPr>
                <w:sz w:val="24"/>
                <w:szCs w:val="24"/>
                <w:lang w:eastAsia="en-US"/>
              </w:rPr>
              <w:t>4</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rPr>
                <w:sz w:val="24"/>
                <w:szCs w:val="24"/>
                <w:lang w:eastAsia="en-US"/>
              </w:rPr>
            </w:pPr>
            <w:r w:rsidRPr="00C44CD4">
              <w:rPr>
                <w:sz w:val="24"/>
                <w:szCs w:val="24"/>
                <w:lang w:eastAsia="en-US"/>
              </w:rPr>
              <w:t>5</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rPr>
                <w:b/>
                <w:sz w:val="24"/>
                <w:szCs w:val="24"/>
                <w:lang w:eastAsia="en-US"/>
              </w:rPr>
            </w:pPr>
          </w:p>
        </w:tc>
        <w:tc>
          <w:tcPr>
            <w:tcW w:w="372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rPr>
                <w:b/>
                <w:sz w:val="24"/>
                <w:szCs w:val="24"/>
              </w:rPr>
            </w:pPr>
            <w:r w:rsidRPr="00C44CD4">
              <w:rPr>
                <w:b/>
                <w:sz w:val="24"/>
                <w:szCs w:val="24"/>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000 01 00 0000 00 0000 000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Источники финансирования дефицитов бюджетов</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b/>
                <w:sz w:val="24"/>
                <w:szCs w:val="24"/>
                <w:lang w:eastAsia="en-US"/>
              </w:rPr>
            </w:pPr>
            <w:r w:rsidRPr="00C44CD4">
              <w:rPr>
                <w:b/>
                <w:sz w:val="24"/>
                <w:szCs w:val="24"/>
                <w:lang w:eastAsia="en-US"/>
              </w:rPr>
              <w:t xml:space="preserve">000 01 03 00 </w:t>
            </w:r>
            <w:proofErr w:type="spellStart"/>
            <w:r w:rsidRPr="00C44CD4">
              <w:rPr>
                <w:b/>
                <w:sz w:val="24"/>
                <w:szCs w:val="24"/>
                <w:lang w:eastAsia="en-US"/>
              </w:rPr>
              <w:t>00</w:t>
            </w:r>
            <w:proofErr w:type="spellEnd"/>
            <w:r w:rsidRPr="00C44CD4">
              <w:rPr>
                <w:b/>
                <w:sz w:val="24"/>
                <w:szCs w:val="24"/>
                <w:lang w:eastAsia="en-US"/>
              </w:rPr>
              <w:t xml:space="preserve"> </w:t>
            </w:r>
            <w:proofErr w:type="spellStart"/>
            <w:r w:rsidRPr="00C44CD4">
              <w:rPr>
                <w:b/>
                <w:sz w:val="24"/>
                <w:szCs w:val="24"/>
                <w:lang w:eastAsia="en-US"/>
              </w:rPr>
              <w:t>00</w:t>
            </w:r>
            <w:proofErr w:type="spellEnd"/>
            <w:r w:rsidRPr="00C44CD4">
              <w:rPr>
                <w:b/>
                <w:sz w:val="24"/>
                <w:szCs w:val="24"/>
                <w:lang w:eastAsia="en-US"/>
              </w:rPr>
              <w:t xml:space="preserve"> 0000 000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rPr>
                <w:b/>
                <w:sz w:val="24"/>
                <w:szCs w:val="24"/>
                <w:lang w:eastAsia="en-US"/>
              </w:rPr>
            </w:pPr>
            <w:r w:rsidRPr="00C44CD4">
              <w:rPr>
                <w:b/>
                <w:sz w:val="24"/>
                <w:szCs w:val="24"/>
                <w:lang w:eastAsia="en-US"/>
              </w:rPr>
              <w:t>Бюджетные кредиты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lang w:eastAsia="en-US"/>
              </w:rPr>
            </w:pPr>
            <w:r w:rsidRPr="00C44CD4">
              <w:rPr>
                <w:lang w:eastAsia="en-US"/>
              </w:rPr>
              <w:t xml:space="preserve">000 01 03 00 </w:t>
            </w:r>
            <w:proofErr w:type="spellStart"/>
            <w:r w:rsidRPr="00C44CD4">
              <w:rPr>
                <w:lang w:eastAsia="en-US"/>
              </w:rPr>
              <w:t>00</w:t>
            </w:r>
            <w:proofErr w:type="spellEnd"/>
            <w:r w:rsidRPr="00C44CD4">
              <w:rPr>
                <w:lang w:eastAsia="en-US"/>
              </w:rPr>
              <w:t xml:space="preserve"> 10 0000 710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highlight w:val="yellow"/>
                <w:lang w:eastAsia="en-US"/>
              </w:rPr>
            </w:pPr>
            <w:r w:rsidRPr="00C44CD4">
              <w:rPr>
                <w:lang w:eastAsia="en-US"/>
              </w:rPr>
              <w:t xml:space="preserve">Привлечение кредитов из других бюджетов бюджетной системы Российской Федерации бюджетами сельских поселений в валюте Российской Федерации   </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lang w:eastAsia="en-US"/>
              </w:rPr>
            </w:pPr>
            <w:r w:rsidRPr="00C44CD4">
              <w:rPr>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lang w:eastAsia="en-US"/>
              </w:rPr>
            </w:pPr>
            <w:r w:rsidRPr="00C44CD4">
              <w:rPr>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lang w:eastAsia="en-US"/>
              </w:rPr>
            </w:pPr>
            <w:r w:rsidRPr="00C44CD4">
              <w:rPr>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lang w:eastAsia="en-US"/>
              </w:rPr>
            </w:pPr>
            <w:r w:rsidRPr="00C44CD4">
              <w:rPr>
                <w:lang w:eastAsia="en-US"/>
              </w:rPr>
              <w:t xml:space="preserve">000 01 03 00 </w:t>
            </w:r>
            <w:proofErr w:type="spellStart"/>
            <w:r w:rsidRPr="00C44CD4">
              <w:rPr>
                <w:lang w:eastAsia="en-US"/>
              </w:rPr>
              <w:t>00</w:t>
            </w:r>
            <w:proofErr w:type="spellEnd"/>
            <w:r w:rsidRPr="00C44CD4">
              <w:rPr>
                <w:lang w:eastAsia="en-US"/>
              </w:rPr>
              <w:t xml:space="preserve"> 10 0000 810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highlight w:val="yellow"/>
                <w:lang w:eastAsia="en-US"/>
              </w:rPr>
            </w:pPr>
            <w:r w:rsidRPr="00C44CD4">
              <w:rPr>
                <w:lang w:eastAsia="en-US"/>
              </w:rPr>
              <w:t xml:space="preserve">Погашение бюджетами сельских поселений кредитов из других бюджетов бюджетной системы Российской Федерации в валюте Российской Федерации                                                                                                                       </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lang w:eastAsia="en-US"/>
              </w:rPr>
            </w:pPr>
            <w:r w:rsidRPr="00C44CD4">
              <w:rPr>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lang w:eastAsia="en-US"/>
              </w:rPr>
            </w:pPr>
            <w:r w:rsidRPr="00C44CD4">
              <w:rPr>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lang w:eastAsia="en-US"/>
              </w:rPr>
            </w:pPr>
            <w:r w:rsidRPr="00C44CD4">
              <w:rPr>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b/>
                <w:bCs/>
                <w:lang w:eastAsia="en-US"/>
              </w:rPr>
            </w:pPr>
            <w:r w:rsidRPr="00C44CD4">
              <w:rPr>
                <w:b/>
                <w:bCs/>
                <w:lang w:eastAsia="en-US"/>
              </w:rPr>
              <w:t>000 01 05 0000 00 0000 000</w:t>
            </w:r>
          </w:p>
        </w:tc>
        <w:tc>
          <w:tcPr>
            <w:tcW w:w="372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b/>
                <w:bCs/>
                <w:lang w:eastAsia="en-US"/>
              </w:rPr>
            </w:pPr>
            <w:r w:rsidRPr="00C44CD4">
              <w:rPr>
                <w:b/>
                <w:bCs/>
                <w:lang w:eastAsia="en-US"/>
              </w:rPr>
              <w:t>Изменение остатков средств на счетах по учету средств бюджета</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0</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000 01 05 0000 00 0000 500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Увеличение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-8629,5</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-2256,8</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-2267,2</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lang w:eastAsia="en-US"/>
              </w:rPr>
            </w:pPr>
            <w:r w:rsidRPr="00C44CD4">
              <w:rPr>
                <w:lang w:eastAsia="en-US"/>
              </w:rPr>
              <w:t>000 01 05 0201 10 0000 510</w:t>
            </w:r>
          </w:p>
        </w:tc>
        <w:tc>
          <w:tcPr>
            <w:tcW w:w="372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lang w:eastAsia="en-US"/>
              </w:rPr>
            </w:pPr>
            <w:r w:rsidRPr="00C44CD4">
              <w:rPr>
                <w:lang w:eastAsia="en-US"/>
              </w:rPr>
              <w:t>Увеличение прочих остатков денежных средств бюджетов сельских поселений</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-8629,5</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-2256,8</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-2267,2</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000 01 05 0000 00 0000 600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
                <w:bCs/>
                <w:lang w:eastAsia="en-US"/>
              </w:rPr>
            </w:pPr>
            <w:r w:rsidRPr="00C44CD4">
              <w:rPr>
                <w:b/>
                <w:bCs/>
                <w:lang w:eastAsia="en-US"/>
              </w:rPr>
              <w:t>Уменьшение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8629,5</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2256,8</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b/>
                <w:sz w:val="24"/>
                <w:szCs w:val="24"/>
                <w:lang w:eastAsia="en-US"/>
              </w:rPr>
            </w:pPr>
            <w:r w:rsidRPr="00C44CD4">
              <w:rPr>
                <w:b/>
                <w:sz w:val="24"/>
                <w:szCs w:val="24"/>
                <w:lang w:eastAsia="en-US"/>
              </w:rPr>
              <w:t>2267,2</w:t>
            </w:r>
          </w:p>
        </w:tc>
      </w:tr>
      <w:tr w:rsidR="0080636A" w:rsidRPr="00C44CD4" w:rsidTr="003837CF">
        <w:tc>
          <w:tcPr>
            <w:tcW w:w="3119"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bCs/>
                <w:lang w:eastAsia="en-US"/>
              </w:rPr>
            </w:pPr>
            <w:r w:rsidRPr="00C44CD4">
              <w:rPr>
                <w:bCs/>
                <w:lang w:eastAsia="en-US"/>
              </w:rPr>
              <w:t>000 01 05 0201 10 0000 610</w:t>
            </w:r>
          </w:p>
        </w:tc>
        <w:tc>
          <w:tcPr>
            <w:tcW w:w="372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bCs/>
                <w:lang w:eastAsia="en-US"/>
              </w:rPr>
            </w:pPr>
            <w:r w:rsidRPr="00C44CD4">
              <w:rPr>
                <w:bCs/>
                <w:lang w:eastAsia="en-US"/>
              </w:rPr>
              <w:t>Уменьшение прочих остатков денежных средств бюджетов сельских поселений</w:t>
            </w:r>
          </w:p>
        </w:tc>
        <w:tc>
          <w:tcPr>
            <w:tcW w:w="130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8629,5</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2256,8</w:t>
            </w:r>
          </w:p>
        </w:tc>
        <w:tc>
          <w:tcPr>
            <w:tcW w:w="114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pStyle w:val="a6"/>
              <w:spacing w:line="276" w:lineRule="auto"/>
              <w:jc w:val="center"/>
              <w:rPr>
                <w:sz w:val="24"/>
                <w:szCs w:val="24"/>
                <w:lang w:eastAsia="en-US"/>
              </w:rPr>
            </w:pPr>
            <w:r w:rsidRPr="00C44CD4">
              <w:rPr>
                <w:sz w:val="24"/>
                <w:szCs w:val="24"/>
                <w:lang w:eastAsia="en-US"/>
              </w:rPr>
              <w:t>2267,2</w:t>
            </w:r>
          </w:p>
        </w:tc>
      </w:tr>
    </w:tbl>
    <w:p w:rsidR="0080636A" w:rsidRDefault="0080636A" w:rsidP="0080636A">
      <w:pPr>
        <w:rPr>
          <w:color w:val="000000"/>
          <w:sz w:val="22"/>
          <w:szCs w:val="22"/>
        </w:rPr>
      </w:pPr>
    </w:p>
    <w:p w:rsidR="0080636A" w:rsidRPr="00C543E1" w:rsidRDefault="0080636A" w:rsidP="0080636A">
      <w:pPr>
        <w:ind w:left="5220"/>
        <w:jc w:val="right"/>
        <w:rPr>
          <w:color w:val="000000"/>
          <w:sz w:val="22"/>
          <w:szCs w:val="22"/>
        </w:rPr>
      </w:pPr>
      <w:r w:rsidRPr="00C543E1">
        <w:rPr>
          <w:color w:val="000000"/>
          <w:sz w:val="22"/>
          <w:szCs w:val="22"/>
        </w:rPr>
        <w:t xml:space="preserve">Приложение </w:t>
      </w:r>
      <w:r>
        <w:rPr>
          <w:color w:val="000000"/>
          <w:sz w:val="22"/>
          <w:szCs w:val="22"/>
        </w:rPr>
        <w:t>8</w:t>
      </w:r>
    </w:p>
    <w:p w:rsidR="0080636A" w:rsidRDefault="0080636A" w:rsidP="0080636A">
      <w:pPr>
        <w:spacing w:line="360" w:lineRule="auto"/>
        <w:jc w:val="right"/>
      </w:pPr>
      <w:r>
        <w:t xml:space="preserve">к решению  </w:t>
      </w:r>
    </w:p>
    <w:p w:rsidR="0080636A" w:rsidRDefault="0080636A" w:rsidP="0080636A">
      <w:pPr>
        <w:jc w:val="right"/>
      </w:pPr>
      <w:r>
        <w:t xml:space="preserve">                                                                      Совета депутатов Новотроицкого сельсовета </w:t>
      </w:r>
    </w:p>
    <w:p w:rsidR="0080636A" w:rsidRDefault="0080636A" w:rsidP="0080636A">
      <w:pPr>
        <w:jc w:val="right"/>
      </w:pPr>
      <w:r>
        <w:t xml:space="preserve">                                                                      Северного района  Новосибирской области </w:t>
      </w:r>
    </w:p>
    <w:p w:rsidR="0080636A" w:rsidRDefault="0080636A" w:rsidP="0080636A">
      <w:pPr>
        <w:jc w:val="right"/>
      </w:pPr>
      <w:r>
        <w:t xml:space="preserve">                                                                      «О местном бюджете  Новотроицкого</w:t>
      </w:r>
    </w:p>
    <w:p w:rsidR="0080636A" w:rsidRDefault="0080636A" w:rsidP="0080636A">
      <w:pPr>
        <w:jc w:val="right"/>
      </w:pPr>
      <w:r>
        <w:t xml:space="preserve">                                                                      сельсовета Северного района </w:t>
      </w:r>
    </w:p>
    <w:p w:rsidR="0080636A" w:rsidRDefault="0080636A" w:rsidP="0080636A">
      <w:pPr>
        <w:jc w:val="right"/>
      </w:pPr>
      <w:r>
        <w:t xml:space="preserve">                                                                      Новосибирской области на 2024 год и </w:t>
      </w:r>
    </w:p>
    <w:p w:rsidR="0080636A" w:rsidRDefault="0080636A" w:rsidP="0080636A">
      <w:pPr>
        <w:jc w:val="right"/>
      </w:pPr>
      <w:r>
        <w:t xml:space="preserve">                                                                      плановый период 2025 и 2026 годов»</w:t>
      </w:r>
    </w:p>
    <w:p w:rsidR="0080636A" w:rsidRDefault="0080636A" w:rsidP="0080636A">
      <w:pPr>
        <w:jc w:val="right"/>
        <w:rPr>
          <w:sz w:val="28"/>
          <w:szCs w:val="28"/>
        </w:rPr>
      </w:pPr>
    </w:p>
    <w:p w:rsidR="0080636A" w:rsidRDefault="0080636A" w:rsidP="0080636A">
      <w:pPr>
        <w:jc w:val="center"/>
        <w:rPr>
          <w:b/>
        </w:rPr>
      </w:pPr>
      <w:r w:rsidRPr="00C44CD4">
        <w:rPr>
          <w:b/>
        </w:rPr>
        <w:t>Программа муниципальных внутренних заимствований Новотроицкого сельсовета Северного района Новосибирской области на 2024</w:t>
      </w:r>
      <w:r>
        <w:rPr>
          <w:b/>
        </w:rPr>
        <w:t xml:space="preserve"> год и</w:t>
      </w:r>
      <w:r w:rsidRPr="00C44CD4">
        <w:rPr>
          <w:b/>
        </w:rPr>
        <w:t xml:space="preserve"> плановый период 2025 </w:t>
      </w:r>
    </w:p>
    <w:p w:rsidR="0080636A" w:rsidRPr="00C44CD4" w:rsidRDefault="0080636A" w:rsidP="0080636A">
      <w:pPr>
        <w:jc w:val="center"/>
        <w:rPr>
          <w:b/>
        </w:rPr>
      </w:pPr>
      <w:r w:rsidRPr="00C44CD4">
        <w:rPr>
          <w:b/>
        </w:rPr>
        <w:t>и 2026  годов</w:t>
      </w:r>
    </w:p>
    <w:p w:rsidR="0080636A" w:rsidRPr="00C44CD4" w:rsidRDefault="0080636A" w:rsidP="0080636A">
      <w:pPr>
        <w:jc w:val="center"/>
        <w:rPr>
          <w:b/>
        </w:rPr>
      </w:pPr>
    </w:p>
    <w:p w:rsidR="0080636A" w:rsidRPr="00C44CD4" w:rsidRDefault="0080636A" w:rsidP="0080636A">
      <w:pPr>
        <w:jc w:val="right"/>
      </w:pPr>
      <w:r w:rsidRPr="00C44CD4">
        <w:t>тыс. рублей</w:t>
      </w:r>
    </w:p>
    <w:tbl>
      <w:tblPr>
        <w:tblStyle w:val="ac"/>
        <w:tblW w:w="0" w:type="auto"/>
        <w:tblLayout w:type="fixed"/>
        <w:tblLook w:val="04A0"/>
      </w:tblPr>
      <w:tblGrid>
        <w:gridCol w:w="3652"/>
        <w:gridCol w:w="992"/>
        <w:gridCol w:w="993"/>
        <w:gridCol w:w="992"/>
        <w:gridCol w:w="992"/>
        <w:gridCol w:w="992"/>
        <w:gridCol w:w="958"/>
      </w:tblGrid>
      <w:tr w:rsidR="0080636A" w:rsidRPr="00C44CD4" w:rsidTr="003837CF">
        <w:tc>
          <w:tcPr>
            <w:tcW w:w="3652" w:type="dxa"/>
            <w:vMerge w:val="restart"/>
            <w:tcBorders>
              <w:top w:val="single" w:sz="4" w:space="0" w:color="auto"/>
              <w:left w:val="single" w:sz="4" w:space="0" w:color="auto"/>
              <w:bottom w:val="single" w:sz="4" w:space="0" w:color="auto"/>
              <w:right w:val="single" w:sz="4" w:space="0" w:color="auto"/>
            </w:tcBorders>
          </w:tcPr>
          <w:p w:rsidR="0080636A" w:rsidRPr="00C44CD4" w:rsidRDefault="0080636A" w:rsidP="003837CF">
            <w:pPr>
              <w:rPr>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Объем привлечения</w:t>
            </w:r>
          </w:p>
        </w:tc>
        <w:tc>
          <w:tcPr>
            <w:tcW w:w="2942" w:type="dxa"/>
            <w:gridSpan w:val="3"/>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Объем средств, направленных на погашение</w:t>
            </w:r>
          </w:p>
        </w:tc>
      </w:tr>
      <w:tr w:rsidR="0080636A" w:rsidRPr="00C44CD4" w:rsidTr="003837CF">
        <w:tc>
          <w:tcPr>
            <w:tcW w:w="3652" w:type="dxa"/>
            <w:vMerge/>
            <w:tcBorders>
              <w:top w:val="single" w:sz="4" w:space="0" w:color="auto"/>
              <w:left w:val="single" w:sz="4" w:space="0" w:color="auto"/>
              <w:bottom w:val="single" w:sz="4" w:space="0" w:color="auto"/>
              <w:right w:val="single" w:sz="4" w:space="0" w:color="auto"/>
            </w:tcBorders>
            <w:vAlign w:val="center"/>
            <w:hideMark/>
          </w:tcPr>
          <w:p w:rsidR="0080636A" w:rsidRPr="00C44CD4" w:rsidRDefault="0080636A" w:rsidP="003837C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2024 год</w:t>
            </w: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2026</w:t>
            </w:r>
          </w:p>
          <w:p w:rsidR="0080636A" w:rsidRPr="00C44CD4" w:rsidRDefault="0080636A" w:rsidP="003837CF">
            <w:pPr>
              <w:jc w:val="center"/>
              <w:rPr>
                <w:sz w:val="24"/>
                <w:szCs w:val="24"/>
                <w:lang w:eastAsia="en-US"/>
              </w:rPr>
            </w:pPr>
            <w:r w:rsidRPr="00C44CD4">
              <w:rPr>
                <w:sz w:val="24"/>
                <w:szCs w:val="24"/>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2024 год</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2025 год</w:t>
            </w:r>
          </w:p>
        </w:tc>
        <w:tc>
          <w:tcPr>
            <w:tcW w:w="95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2026 год</w:t>
            </w:r>
          </w:p>
        </w:tc>
      </w:tr>
      <w:tr w:rsidR="0080636A" w:rsidRPr="00C44CD4" w:rsidTr="003837CF">
        <w:tc>
          <w:tcPr>
            <w:tcW w:w="365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sz w:val="24"/>
                <w:szCs w:val="24"/>
                <w:lang w:eastAsia="en-US"/>
              </w:rPr>
            </w:pPr>
            <w:r w:rsidRPr="00C44CD4">
              <w:rPr>
                <w:b/>
                <w:sz w:val="24"/>
                <w:szCs w:val="24"/>
                <w:lang w:eastAsia="en-US"/>
              </w:rPr>
              <w:lastRenderedPageBreak/>
              <w:t>Муниципальные внутренние заимствования</w:t>
            </w:r>
            <w:r w:rsidRPr="00C44CD4">
              <w:rPr>
                <w:sz w:val="24"/>
                <w:szCs w:val="24"/>
                <w:lang w:eastAsia="en-US"/>
              </w:rPr>
              <w:t>, в том числе:</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r>
      <w:tr w:rsidR="0080636A" w:rsidRPr="00C44CD4" w:rsidTr="003837CF">
        <w:tc>
          <w:tcPr>
            <w:tcW w:w="365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sz w:val="24"/>
                <w:szCs w:val="24"/>
                <w:lang w:eastAsia="en-US"/>
              </w:rPr>
            </w:pPr>
            <w:r w:rsidRPr="00C44CD4">
              <w:rPr>
                <w:sz w:val="24"/>
                <w:szCs w:val="24"/>
                <w:lang w:eastAsia="en-US"/>
              </w:rPr>
              <w:t>1. Муниципальные ценные бумаги Новотроицкого сельсовета Северного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5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r>
      <w:tr w:rsidR="0080636A" w:rsidRPr="00C44CD4" w:rsidTr="003837CF">
        <w:tc>
          <w:tcPr>
            <w:tcW w:w="365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sz w:val="24"/>
                <w:szCs w:val="24"/>
                <w:lang w:eastAsia="en-US"/>
              </w:rPr>
            </w:pPr>
            <w:r w:rsidRPr="00C44CD4">
              <w:rPr>
                <w:sz w:val="24"/>
                <w:szCs w:val="24"/>
                <w:lang w:eastAsia="en-US"/>
              </w:rPr>
              <w:t>2. Бюджетные кредиты, привлекаемые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5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r>
      <w:tr w:rsidR="0080636A" w:rsidRPr="00C44CD4" w:rsidTr="003837CF">
        <w:tc>
          <w:tcPr>
            <w:tcW w:w="365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sz w:val="24"/>
                <w:szCs w:val="24"/>
                <w:lang w:eastAsia="en-US"/>
              </w:rPr>
            </w:pPr>
            <w:r w:rsidRPr="00C44CD4">
              <w:rPr>
                <w:sz w:val="24"/>
                <w:szCs w:val="24"/>
                <w:lang w:eastAsia="en-US"/>
              </w:rPr>
              <w:t>3. Кредиты, полученные от кредитных организаций</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5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r>
      <w:tr w:rsidR="0080636A" w:rsidRPr="00C44CD4" w:rsidTr="003837CF">
        <w:tc>
          <w:tcPr>
            <w:tcW w:w="365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sz w:val="24"/>
                <w:szCs w:val="24"/>
                <w:lang w:eastAsia="en-US"/>
              </w:rPr>
            </w:pPr>
            <w:r w:rsidRPr="00C44CD4">
              <w:rPr>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c>
          <w:tcPr>
            <w:tcW w:w="95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r>
    </w:tbl>
    <w:p w:rsidR="0080636A" w:rsidRPr="00C44CD4" w:rsidRDefault="0080636A" w:rsidP="0080636A"/>
    <w:p w:rsidR="0080636A" w:rsidRPr="00C44CD4" w:rsidRDefault="0080636A" w:rsidP="0080636A"/>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pPr>
    </w:p>
    <w:p w:rsidR="0080636A" w:rsidRDefault="0080636A" w:rsidP="0080636A">
      <w:pPr>
        <w:ind w:left="5220"/>
        <w:jc w:val="right"/>
        <w:rPr>
          <w:color w:val="000000"/>
        </w:rPr>
        <w:sectPr w:rsidR="0080636A" w:rsidSect="000F271A">
          <w:pgSz w:w="11906" w:h="16838"/>
          <w:pgMar w:top="1134" w:right="850" w:bottom="1134" w:left="1701" w:header="708" w:footer="708" w:gutter="0"/>
          <w:cols w:space="708"/>
          <w:docGrid w:linePitch="360"/>
        </w:sectPr>
      </w:pPr>
    </w:p>
    <w:p w:rsidR="0080636A" w:rsidRDefault="0080636A" w:rsidP="0080636A">
      <w:pPr>
        <w:ind w:left="5220"/>
        <w:jc w:val="right"/>
        <w:rPr>
          <w:color w:val="000000"/>
        </w:rPr>
      </w:pPr>
      <w:r w:rsidRPr="00CE115D">
        <w:rPr>
          <w:color w:val="000000"/>
        </w:rPr>
        <w:lastRenderedPageBreak/>
        <w:t xml:space="preserve">Приложение </w:t>
      </w:r>
      <w:r>
        <w:rPr>
          <w:color w:val="000000"/>
        </w:rPr>
        <w:t>9</w:t>
      </w:r>
    </w:p>
    <w:p w:rsidR="0080636A" w:rsidRPr="00CE115D" w:rsidRDefault="0080636A" w:rsidP="0080636A">
      <w:pPr>
        <w:ind w:left="5220"/>
        <w:jc w:val="right"/>
        <w:rPr>
          <w:color w:val="000000"/>
        </w:rPr>
      </w:pPr>
      <w:r>
        <w:rPr>
          <w:color w:val="000000"/>
        </w:rPr>
        <w:t>К решению</w:t>
      </w:r>
    </w:p>
    <w:p w:rsidR="0080636A" w:rsidRPr="00ED5706" w:rsidRDefault="0080636A" w:rsidP="0080636A">
      <w:pPr>
        <w:pStyle w:val="a6"/>
        <w:jc w:val="right"/>
        <w:rPr>
          <w:sz w:val="24"/>
          <w:szCs w:val="24"/>
        </w:rPr>
      </w:pPr>
      <w:r w:rsidRPr="00ED5706">
        <w:rPr>
          <w:sz w:val="24"/>
          <w:szCs w:val="24"/>
        </w:rPr>
        <w:t xml:space="preserve">       Совета депутатов Новотроицкого сельсовета </w:t>
      </w:r>
    </w:p>
    <w:p w:rsidR="0080636A" w:rsidRPr="00ED5706" w:rsidRDefault="0080636A" w:rsidP="0080636A">
      <w:pPr>
        <w:pStyle w:val="a6"/>
        <w:jc w:val="right"/>
        <w:rPr>
          <w:sz w:val="24"/>
          <w:szCs w:val="24"/>
        </w:rPr>
      </w:pPr>
      <w:r w:rsidRPr="00ED5706">
        <w:rPr>
          <w:sz w:val="24"/>
          <w:szCs w:val="24"/>
        </w:rPr>
        <w:t xml:space="preserve">                                                                      Северного района  Новосибирской области </w:t>
      </w:r>
    </w:p>
    <w:p w:rsidR="0080636A" w:rsidRPr="00ED5706" w:rsidRDefault="0080636A" w:rsidP="0080636A">
      <w:pPr>
        <w:pStyle w:val="a6"/>
        <w:jc w:val="right"/>
        <w:rPr>
          <w:sz w:val="24"/>
          <w:szCs w:val="24"/>
        </w:rPr>
      </w:pPr>
      <w:r w:rsidRPr="00ED5706">
        <w:rPr>
          <w:sz w:val="24"/>
          <w:szCs w:val="24"/>
        </w:rPr>
        <w:t xml:space="preserve">                                                                      «О местном бюджете  Новотроицкого</w:t>
      </w:r>
    </w:p>
    <w:p w:rsidR="0080636A" w:rsidRPr="00ED5706" w:rsidRDefault="0080636A" w:rsidP="0080636A">
      <w:pPr>
        <w:pStyle w:val="a6"/>
        <w:jc w:val="right"/>
        <w:rPr>
          <w:sz w:val="24"/>
          <w:szCs w:val="24"/>
        </w:rPr>
      </w:pPr>
      <w:r w:rsidRPr="00ED5706">
        <w:rPr>
          <w:sz w:val="24"/>
          <w:szCs w:val="24"/>
        </w:rPr>
        <w:t xml:space="preserve">                                                                      сельсовета Северного района </w:t>
      </w:r>
    </w:p>
    <w:p w:rsidR="0080636A" w:rsidRPr="00ED5706" w:rsidRDefault="0080636A" w:rsidP="0080636A">
      <w:pPr>
        <w:pStyle w:val="a6"/>
        <w:jc w:val="right"/>
        <w:rPr>
          <w:sz w:val="24"/>
          <w:szCs w:val="24"/>
        </w:rPr>
      </w:pPr>
      <w:r w:rsidRPr="00ED5706">
        <w:rPr>
          <w:sz w:val="24"/>
          <w:szCs w:val="24"/>
        </w:rPr>
        <w:t xml:space="preserve">                                                                   </w:t>
      </w:r>
      <w:r>
        <w:rPr>
          <w:sz w:val="24"/>
          <w:szCs w:val="24"/>
        </w:rPr>
        <w:t xml:space="preserve">   Новосибирской области на 2024</w:t>
      </w:r>
      <w:r w:rsidRPr="00ED5706">
        <w:rPr>
          <w:sz w:val="24"/>
          <w:szCs w:val="24"/>
        </w:rPr>
        <w:t xml:space="preserve"> год и </w:t>
      </w:r>
    </w:p>
    <w:p w:rsidR="0080636A" w:rsidRDefault="0080636A" w:rsidP="0080636A">
      <w:pPr>
        <w:pStyle w:val="a6"/>
        <w:jc w:val="right"/>
        <w:rPr>
          <w:sz w:val="24"/>
          <w:szCs w:val="24"/>
        </w:rPr>
      </w:pPr>
      <w:r w:rsidRPr="00ED5706">
        <w:rPr>
          <w:sz w:val="24"/>
          <w:szCs w:val="24"/>
        </w:rPr>
        <w:t xml:space="preserve">                                                          </w:t>
      </w:r>
      <w:r>
        <w:rPr>
          <w:sz w:val="24"/>
          <w:szCs w:val="24"/>
        </w:rPr>
        <w:t xml:space="preserve">            плановый период 2025</w:t>
      </w:r>
      <w:r w:rsidRPr="00ED5706">
        <w:rPr>
          <w:sz w:val="24"/>
          <w:szCs w:val="24"/>
        </w:rPr>
        <w:t xml:space="preserve"> </w:t>
      </w:r>
      <w:r>
        <w:rPr>
          <w:sz w:val="24"/>
          <w:szCs w:val="24"/>
        </w:rPr>
        <w:t>и 2026</w:t>
      </w:r>
      <w:r w:rsidRPr="00ED5706">
        <w:rPr>
          <w:sz w:val="24"/>
          <w:szCs w:val="24"/>
        </w:rPr>
        <w:t xml:space="preserve"> годов»</w:t>
      </w:r>
    </w:p>
    <w:p w:rsidR="0080636A" w:rsidRPr="00ED5706" w:rsidRDefault="0080636A" w:rsidP="0080636A">
      <w:pPr>
        <w:pStyle w:val="a6"/>
        <w:jc w:val="right"/>
        <w:rPr>
          <w:sz w:val="24"/>
          <w:szCs w:val="24"/>
        </w:rPr>
      </w:pPr>
    </w:p>
    <w:p w:rsidR="0080636A" w:rsidRPr="00C44CD4" w:rsidRDefault="0080636A" w:rsidP="0080636A">
      <w:pPr>
        <w:autoSpaceDE w:val="0"/>
        <w:autoSpaceDN w:val="0"/>
        <w:adjustRightInd w:val="0"/>
        <w:jc w:val="center"/>
      </w:pPr>
      <w:r w:rsidRPr="00C44CD4">
        <w:rPr>
          <w:bCs/>
        </w:rPr>
        <w:t>ПРОГРАММА МУНИЦИПАЛЬНЫХ ГАРАНТИЙ НОВОТРОИЦКОГО СЕЛЬСОВЕТА СЕВЕРНОГО РАЙОНА НОВОСИБИРСКОЙ ОБЛАСТИ В ВАЛЮТЕ РОССИЙСКОЙ ФЕДЕРАЦИИ НА 2024 ГОД И ПЛАНОВЫЙ ПЕРИОД 2025</w:t>
      </w:r>
      <w:proofErr w:type="gramStart"/>
      <w:r w:rsidRPr="00C44CD4">
        <w:rPr>
          <w:bCs/>
        </w:rPr>
        <w:t xml:space="preserve"> И</w:t>
      </w:r>
      <w:proofErr w:type="gramEnd"/>
      <w:r w:rsidRPr="00C44CD4">
        <w:rPr>
          <w:bCs/>
        </w:rPr>
        <w:t xml:space="preserve"> 2026 ГОДОВ</w:t>
      </w:r>
    </w:p>
    <w:p w:rsidR="0080636A" w:rsidRDefault="0080636A" w:rsidP="0080636A">
      <w:pPr>
        <w:autoSpaceDE w:val="0"/>
        <w:autoSpaceDN w:val="0"/>
        <w:adjustRightInd w:val="0"/>
        <w:ind w:firstLine="540"/>
        <w:jc w:val="both"/>
      </w:pPr>
      <w:r>
        <w:t>Раздел</w:t>
      </w:r>
      <w:proofErr w:type="gramStart"/>
      <w:r>
        <w:t>1</w:t>
      </w:r>
      <w:proofErr w:type="gramEnd"/>
      <w:r>
        <w:t>.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2024 году и в плановом периоде 2025 и 2026 годов</w:t>
      </w:r>
    </w:p>
    <w:tbl>
      <w:tblPr>
        <w:tblW w:w="0" w:type="dxa"/>
        <w:tblInd w:w="-5" w:type="dxa"/>
        <w:tblLayout w:type="fixed"/>
        <w:tblCellMar>
          <w:top w:w="102" w:type="dxa"/>
          <w:left w:w="62" w:type="dxa"/>
          <w:bottom w:w="102" w:type="dxa"/>
          <w:right w:w="62" w:type="dxa"/>
        </w:tblCellMar>
        <w:tblLook w:val="04A0"/>
      </w:tblPr>
      <w:tblGrid>
        <w:gridCol w:w="392"/>
        <w:gridCol w:w="1123"/>
        <w:gridCol w:w="2139"/>
        <w:gridCol w:w="713"/>
        <w:gridCol w:w="713"/>
        <w:gridCol w:w="713"/>
        <w:gridCol w:w="1929"/>
        <w:gridCol w:w="2410"/>
        <w:gridCol w:w="2551"/>
        <w:gridCol w:w="1884"/>
      </w:tblGrid>
      <w:tr w:rsidR="0080636A" w:rsidTr="003837CF">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80636A" w:rsidRDefault="0080636A" w:rsidP="003837CF">
            <w:pPr>
              <w:autoSpaceDE w:val="0"/>
              <w:autoSpaceDN w:val="0"/>
              <w:adjustRightInd w:val="0"/>
              <w:jc w:val="center"/>
            </w:pPr>
            <w: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80636A" w:rsidRDefault="0080636A" w:rsidP="003837CF">
            <w:pPr>
              <w:autoSpaceDE w:val="0"/>
              <w:autoSpaceDN w:val="0"/>
              <w:adjustRightInd w:val="0"/>
              <w:jc w:val="center"/>
            </w:pPr>
            <w:r>
              <w:t>Условия предоставления гарантий</w:t>
            </w:r>
          </w:p>
        </w:tc>
      </w:tr>
      <w:tr w:rsidR="0080636A" w:rsidTr="003837CF">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1123"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2139"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Предоставления обеспечения исполнения обязатель</w:t>
            </w:r>
            <w:proofErr w:type="gramStart"/>
            <w:r>
              <w:t>ств пр</w:t>
            </w:r>
            <w:proofErr w:type="gramEnd"/>
            <w: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80636A" w:rsidRDefault="0080636A" w:rsidP="003837CF">
            <w:pPr>
              <w:autoSpaceDE w:val="0"/>
              <w:autoSpaceDN w:val="0"/>
              <w:adjustRightInd w:val="0"/>
              <w:jc w:val="center"/>
            </w:pPr>
            <w:r>
              <w:t>Иные условия</w:t>
            </w:r>
          </w:p>
        </w:tc>
      </w:tr>
      <w:tr w:rsidR="0080636A" w:rsidTr="003837CF">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1123"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2139"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713" w:type="dxa"/>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2024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2025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pPr>
              <w:autoSpaceDE w:val="0"/>
              <w:autoSpaceDN w:val="0"/>
              <w:adjustRightInd w:val="0"/>
              <w:jc w:val="center"/>
            </w:pPr>
            <w:r>
              <w:t>2026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2410"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2551" w:type="dxa"/>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1884" w:type="dxa"/>
            <w:tcBorders>
              <w:top w:val="nil"/>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p>
        </w:tc>
      </w:tr>
      <w:tr w:rsidR="0080636A" w:rsidTr="003837CF">
        <w:trPr>
          <w:trHeight w:val="191"/>
        </w:trPr>
        <w:tc>
          <w:tcPr>
            <w:tcW w:w="392"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2</w:t>
            </w:r>
          </w:p>
        </w:tc>
        <w:tc>
          <w:tcPr>
            <w:tcW w:w="2139"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autoSpaceDE w:val="0"/>
              <w:autoSpaceDN w:val="0"/>
              <w:adjustRightInd w:val="0"/>
              <w:jc w:val="center"/>
              <w:rPr>
                <w:sz w:val="16"/>
                <w:szCs w:val="16"/>
              </w:rPr>
            </w:pPr>
            <w:r w:rsidRPr="00E32904">
              <w:rPr>
                <w:sz w:val="16"/>
                <w:szCs w:val="16"/>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4</w:t>
            </w:r>
          </w:p>
        </w:tc>
        <w:tc>
          <w:tcPr>
            <w:tcW w:w="713"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autoSpaceDE w:val="0"/>
              <w:autoSpaceDN w:val="0"/>
              <w:adjustRightInd w:val="0"/>
              <w:jc w:val="center"/>
              <w:rPr>
                <w:sz w:val="16"/>
                <w:szCs w:val="16"/>
              </w:rPr>
            </w:pPr>
            <w:r w:rsidRPr="00E32904">
              <w:rPr>
                <w:sz w:val="16"/>
                <w:szCs w:val="16"/>
              </w:rPr>
              <w:t>5</w:t>
            </w:r>
          </w:p>
        </w:tc>
        <w:tc>
          <w:tcPr>
            <w:tcW w:w="713"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autoSpaceDE w:val="0"/>
              <w:autoSpaceDN w:val="0"/>
              <w:adjustRightInd w:val="0"/>
              <w:jc w:val="center"/>
              <w:rPr>
                <w:sz w:val="16"/>
                <w:szCs w:val="16"/>
              </w:rPr>
            </w:pPr>
            <w:r w:rsidRPr="00E32904">
              <w:rPr>
                <w:sz w:val="16"/>
                <w:szCs w:val="16"/>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80636A" w:rsidRPr="00E32904" w:rsidRDefault="0080636A" w:rsidP="003837CF">
            <w:pPr>
              <w:autoSpaceDE w:val="0"/>
              <w:autoSpaceDN w:val="0"/>
              <w:adjustRightInd w:val="0"/>
              <w:jc w:val="center"/>
              <w:rPr>
                <w:sz w:val="16"/>
                <w:szCs w:val="16"/>
              </w:rPr>
            </w:pPr>
            <w:r w:rsidRPr="00E32904">
              <w:rPr>
                <w:sz w:val="16"/>
                <w:szCs w:val="16"/>
              </w:rPr>
              <w:t>9</w:t>
            </w:r>
          </w:p>
        </w:tc>
        <w:tc>
          <w:tcPr>
            <w:tcW w:w="1884"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autoSpaceDE w:val="0"/>
              <w:autoSpaceDN w:val="0"/>
              <w:adjustRightInd w:val="0"/>
              <w:jc w:val="center"/>
              <w:rPr>
                <w:sz w:val="16"/>
                <w:szCs w:val="16"/>
              </w:rPr>
            </w:pPr>
            <w:r w:rsidRPr="00E32904">
              <w:rPr>
                <w:sz w:val="16"/>
                <w:szCs w:val="16"/>
              </w:rPr>
              <w:t>10</w:t>
            </w:r>
          </w:p>
        </w:tc>
      </w:tr>
      <w:tr w:rsidR="0080636A" w:rsidTr="003837CF">
        <w:trPr>
          <w:trHeight w:val="228"/>
        </w:trPr>
        <w:tc>
          <w:tcPr>
            <w:tcW w:w="392"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r>
              <w:t>0,0</w:t>
            </w:r>
          </w:p>
        </w:tc>
        <w:tc>
          <w:tcPr>
            <w:tcW w:w="1929"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80636A" w:rsidRDefault="0080636A" w:rsidP="003837CF">
            <w:pPr>
              <w:autoSpaceDE w:val="0"/>
              <w:autoSpaceDN w:val="0"/>
              <w:adjustRightInd w:val="0"/>
              <w:jc w:val="both"/>
            </w:pPr>
          </w:p>
        </w:tc>
      </w:tr>
    </w:tbl>
    <w:p w:rsidR="0080636A" w:rsidRPr="00E32904" w:rsidRDefault="0080636A" w:rsidP="0080636A">
      <w:pPr>
        <w:autoSpaceDE w:val="0"/>
        <w:autoSpaceDN w:val="0"/>
        <w:adjustRightInd w:val="0"/>
        <w:jc w:val="both"/>
      </w:pPr>
      <w:r>
        <w:t xml:space="preserve">Раздел 2. Общий объем бюджетных ассигнований, предусмотренных на исполнение муниципальных </w:t>
      </w:r>
      <w:proofErr w:type="gramStart"/>
      <w:r>
        <w:t>гарантий муниципального образования Новотроицкого сельсовета Северного района Новосибирской области</w:t>
      </w:r>
      <w:proofErr w:type="gramEnd"/>
      <w:r>
        <w:rPr>
          <w:i/>
        </w:rPr>
        <w:t xml:space="preserve"> </w:t>
      </w:r>
      <w:r>
        <w:t>по возможным гарантийным случаям в</w:t>
      </w:r>
      <w:r>
        <w:rPr>
          <w:i/>
        </w:rPr>
        <w:t xml:space="preserve"> </w:t>
      </w:r>
      <w:r>
        <w:t>2024 году и в плановом периоде 2025 и 2026 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
        <w:gridCol w:w="7230"/>
        <w:gridCol w:w="1920"/>
        <w:gridCol w:w="2310"/>
        <w:gridCol w:w="2970"/>
        <w:gridCol w:w="30"/>
      </w:tblGrid>
      <w:tr w:rsidR="0080636A" w:rsidTr="003837CF">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80636A" w:rsidRDefault="0080636A" w:rsidP="003837CF">
            <w:pPr>
              <w:jc w:val="center"/>
            </w:pPr>
            <w: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80636A" w:rsidRDefault="0080636A" w:rsidP="003837CF">
            <w:pPr>
              <w:jc w:val="center"/>
            </w:pPr>
            <w:r>
              <w:t>Объем, рублей</w:t>
            </w:r>
          </w:p>
        </w:tc>
      </w:tr>
      <w:tr w:rsidR="0080636A" w:rsidTr="003837CF">
        <w:trPr>
          <w:gridBefore w:val="1"/>
          <w:gridAfter w:val="1"/>
          <w:wBefore w:w="15" w:type="dxa"/>
          <w:wAfter w:w="30" w:type="dxa"/>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36A" w:rsidRDefault="0080636A" w:rsidP="003837CF"/>
        </w:tc>
        <w:tc>
          <w:tcPr>
            <w:tcW w:w="1920" w:type="dxa"/>
            <w:tcBorders>
              <w:top w:val="single" w:sz="4" w:space="0" w:color="auto"/>
              <w:left w:val="single" w:sz="4" w:space="0" w:color="auto"/>
              <w:bottom w:val="single" w:sz="4" w:space="0" w:color="auto"/>
              <w:right w:val="single" w:sz="4" w:space="0" w:color="auto"/>
            </w:tcBorders>
            <w:hideMark/>
          </w:tcPr>
          <w:p w:rsidR="0080636A" w:rsidRDefault="0080636A" w:rsidP="003837CF">
            <w:pPr>
              <w:jc w:val="center"/>
            </w:pPr>
            <w:r>
              <w:t>2024 год</w:t>
            </w:r>
          </w:p>
        </w:tc>
        <w:tc>
          <w:tcPr>
            <w:tcW w:w="2310" w:type="dxa"/>
            <w:tcBorders>
              <w:top w:val="single" w:sz="4" w:space="0" w:color="auto"/>
              <w:left w:val="single" w:sz="4" w:space="0" w:color="auto"/>
              <w:bottom w:val="single" w:sz="4" w:space="0" w:color="auto"/>
              <w:right w:val="single" w:sz="4" w:space="0" w:color="auto"/>
            </w:tcBorders>
            <w:hideMark/>
          </w:tcPr>
          <w:p w:rsidR="0080636A" w:rsidRDefault="0080636A" w:rsidP="003837CF">
            <w:pPr>
              <w:jc w:val="center"/>
            </w:pPr>
            <w:r>
              <w:t>2025 год</w:t>
            </w:r>
          </w:p>
        </w:tc>
        <w:tc>
          <w:tcPr>
            <w:tcW w:w="2970" w:type="dxa"/>
            <w:tcBorders>
              <w:top w:val="single" w:sz="4" w:space="0" w:color="auto"/>
              <w:left w:val="single" w:sz="4" w:space="0" w:color="auto"/>
              <w:bottom w:val="single" w:sz="4" w:space="0" w:color="auto"/>
              <w:right w:val="single" w:sz="4" w:space="0" w:color="auto"/>
            </w:tcBorders>
            <w:hideMark/>
          </w:tcPr>
          <w:p w:rsidR="0080636A" w:rsidRDefault="0080636A" w:rsidP="003837CF">
            <w:pPr>
              <w:jc w:val="center"/>
            </w:pPr>
            <w:r>
              <w:t>2026 год</w:t>
            </w:r>
          </w:p>
        </w:tc>
      </w:tr>
      <w:tr w:rsidR="0080636A" w:rsidTr="003837CF">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jc w:val="center"/>
              <w:rPr>
                <w:sz w:val="16"/>
                <w:szCs w:val="16"/>
              </w:rPr>
            </w:pPr>
            <w:r w:rsidRPr="00E32904">
              <w:rPr>
                <w:sz w:val="16"/>
                <w:szCs w:val="16"/>
              </w:rPr>
              <w:t>1</w:t>
            </w:r>
          </w:p>
        </w:tc>
        <w:tc>
          <w:tcPr>
            <w:tcW w:w="1920"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jc w:val="center"/>
              <w:rPr>
                <w:sz w:val="16"/>
                <w:szCs w:val="16"/>
              </w:rPr>
            </w:pPr>
            <w:r w:rsidRPr="00E32904">
              <w:rPr>
                <w:sz w:val="16"/>
                <w:szCs w:val="16"/>
              </w:rPr>
              <w:t>2</w:t>
            </w:r>
          </w:p>
        </w:tc>
        <w:tc>
          <w:tcPr>
            <w:tcW w:w="2310" w:type="dxa"/>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jc w:val="center"/>
              <w:rPr>
                <w:sz w:val="16"/>
                <w:szCs w:val="16"/>
              </w:rPr>
            </w:pPr>
            <w:r w:rsidRPr="00E32904">
              <w:rPr>
                <w:sz w:val="16"/>
                <w:szCs w:val="16"/>
              </w:rP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80636A" w:rsidRPr="00E32904" w:rsidRDefault="0080636A" w:rsidP="003837CF">
            <w:pPr>
              <w:jc w:val="center"/>
              <w:rPr>
                <w:sz w:val="16"/>
                <w:szCs w:val="16"/>
              </w:rPr>
            </w:pPr>
            <w:r w:rsidRPr="00E32904">
              <w:rPr>
                <w:sz w:val="16"/>
                <w:szCs w:val="16"/>
              </w:rPr>
              <w:t>4</w:t>
            </w:r>
          </w:p>
        </w:tc>
      </w:tr>
      <w:tr w:rsidR="0080636A" w:rsidTr="003837CF">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80636A" w:rsidRDefault="0080636A" w:rsidP="003837CF">
            <w:r>
              <w:t xml:space="preserve">За счет </w:t>
            </w:r>
            <w:proofErr w:type="gramStart"/>
            <w:r>
              <w:t>источников финансирования дефицита местного бюджета Северного района Новосибирской</w:t>
            </w:r>
            <w:proofErr w:type="gramEnd"/>
            <w:r>
              <w:t xml:space="preserve"> области</w:t>
            </w:r>
            <w:r>
              <w:rPr>
                <w:i/>
              </w:rPr>
              <w:t xml:space="preserve">, </w:t>
            </w:r>
            <w:r>
              <w:t>всего</w:t>
            </w:r>
          </w:p>
        </w:tc>
        <w:tc>
          <w:tcPr>
            <w:tcW w:w="1920" w:type="dxa"/>
            <w:tcBorders>
              <w:top w:val="single" w:sz="4" w:space="0" w:color="auto"/>
              <w:left w:val="single" w:sz="4" w:space="0" w:color="auto"/>
              <w:bottom w:val="single" w:sz="4" w:space="0" w:color="auto"/>
              <w:right w:val="single" w:sz="4" w:space="0" w:color="auto"/>
            </w:tcBorders>
          </w:tcPr>
          <w:p w:rsidR="0080636A" w:rsidRDefault="0080636A" w:rsidP="003837CF">
            <w:pPr>
              <w:jc w:val="center"/>
            </w:pPr>
            <w:r>
              <w:t>0,0</w:t>
            </w:r>
          </w:p>
        </w:tc>
        <w:tc>
          <w:tcPr>
            <w:tcW w:w="2310" w:type="dxa"/>
            <w:tcBorders>
              <w:top w:val="single" w:sz="4" w:space="0" w:color="auto"/>
              <w:left w:val="single" w:sz="4" w:space="0" w:color="auto"/>
              <w:bottom w:val="single" w:sz="4" w:space="0" w:color="auto"/>
              <w:right w:val="single" w:sz="4" w:space="0" w:color="auto"/>
            </w:tcBorders>
          </w:tcPr>
          <w:p w:rsidR="0080636A" w:rsidRDefault="0080636A" w:rsidP="003837CF">
            <w:pPr>
              <w:jc w:val="center"/>
            </w:pPr>
            <w:r>
              <w:t>0,0</w:t>
            </w:r>
          </w:p>
        </w:tc>
        <w:tc>
          <w:tcPr>
            <w:tcW w:w="3000" w:type="dxa"/>
            <w:gridSpan w:val="2"/>
            <w:tcBorders>
              <w:top w:val="single" w:sz="4" w:space="0" w:color="auto"/>
              <w:left w:val="single" w:sz="4" w:space="0" w:color="auto"/>
              <w:bottom w:val="single" w:sz="4" w:space="0" w:color="auto"/>
              <w:right w:val="single" w:sz="4" w:space="0" w:color="auto"/>
            </w:tcBorders>
          </w:tcPr>
          <w:p w:rsidR="0080636A" w:rsidRDefault="0080636A" w:rsidP="003837CF">
            <w:pPr>
              <w:jc w:val="center"/>
            </w:pPr>
            <w:r>
              <w:t>0,0</w:t>
            </w:r>
          </w:p>
        </w:tc>
      </w:tr>
    </w:tbl>
    <w:p w:rsidR="0080636A" w:rsidRPr="00C44CD4" w:rsidRDefault="0080636A" w:rsidP="0080636A"/>
    <w:p w:rsidR="0080636A" w:rsidRDefault="0080636A" w:rsidP="0080636A"/>
    <w:p w:rsidR="0080636A" w:rsidRDefault="0080636A" w:rsidP="0080636A">
      <w:pPr>
        <w:rPr>
          <w:color w:val="000000"/>
          <w:sz w:val="22"/>
          <w:szCs w:val="22"/>
        </w:rPr>
        <w:sectPr w:rsidR="0080636A" w:rsidSect="00102274">
          <w:pgSz w:w="16838" w:h="11906" w:orient="landscape"/>
          <w:pgMar w:top="851" w:right="1134" w:bottom="1701" w:left="1134" w:header="709" w:footer="709" w:gutter="0"/>
          <w:cols w:space="708"/>
          <w:docGrid w:linePitch="360"/>
        </w:sectPr>
      </w:pPr>
    </w:p>
    <w:p w:rsidR="0080636A" w:rsidRDefault="0080636A" w:rsidP="0080636A">
      <w:pPr>
        <w:rPr>
          <w:color w:val="000000"/>
          <w:sz w:val="22"/>
          <w:szCs w:val="22"/>
        </w:rPr>
      </w:pPr>
    </w:p>
    <w:p w:rsidR="0080636A" w:rsidRDefault="0080636A" w:rsidP="0080636A">
      <w:pPr>
        <w:ind w:left="5220"/>
        <w:jc w:val="right"/>
        <w:rPr>
          <w:color w:val="000000"/>
          <w:sz w:val="22"/>
          <w:szCs w:val="22"/>
        </w:rPr>
      </w:pPr>
    </w:p>
    <w:p w:rsidR="0080636A" w:rsidRDefault="0080636A" w:rsidP="0080636A">
      <w:pPr>
        <w:ind w:left="5220"/>
        <w:jc w:val="right"/>
        <w:rPr>
          <w:color w:val="000000"/>
          <w:sz w:val="22"/>
          <w:szCs w:val="22"/>
        </w:rPr>
      </w:pPr>
      <w:r>
        <w:rPr>
          <w:color w:val="000000"/>
          <w:sz w:val="22"/>
          <w:szCs w:val="22"/>
        </w:rPr>
        <w:t>Приложение 10</w:t>
      </w:r>
    </w:p>
    <w:p w:rsidR="0080636A" w:rsidRDefault="0080636A" w:rsidP="0080636A">
      <w:pPr>
        <w:spacing w:line="360" w:lineRule="auto"/>
        <w:jc w:val="right"/>
      </w:pPr>
      <w:r>
        <w:t xml:space="preserve">к решению  </w:t>
      </w:r>
    </w:p>
    <w:p w:rsidR="0080636A" w:rsidRDefault="0080636A" w:rsidP="0080636A">
      <w:pPr>
        <w:jc w:val="right"/>
      </w:pPr>
      <w:r>
        <w:t xml:space="preserve">                                                                      Совета депутатов Новотроицкого сельсовета </w:t>
      </w:r>
    </w:p>
    <w:p w:rsidR="0080636A" w:rsidRDefault="0080636A" w:rsidP="0080636A">
      <w:pPr>
        <w:jc w:val="right"/>
      </w:pPr>
      <w:r>
        <w:t xml:space="preserve">                                                                      Северного района  Новосибирской области </w:t>
      </w:r>
    </w:p>
    <w:p w:rsidR="0080636A" w:rsidRDefault="0080636A" w:rsidP="0080636A">
      <w:pPr>
        <w:jc w:val="right"/>
      </w:pPr>
      <w:r>
        <w:t xml:space="preserve">                                                                      «О местном бюджете  Новотроицкого</w:t>
      </w:r>
    </w:p>
    <w:p w:rsidR="0080636A" w:rsidRDefault="0080636A" w:rsidP="0080636A">
      <w:pPr>
        <w:jc w:val="right"/>
      </w:pPr>
      <w:r>
        <w:t xml:space="preserve">                                                                      сельсовета Северного района </w:t>
      </w:r>
    </w:p>
    <w:p w:rsidR="0080636A" w:rsidRDefault="0080636A" w:rsidP="0080636A">
      <w:pPr>
        <w:jc w:val="right"/>
      </w:pPr>
      <w:r>
        <w:t xml:space="preserve">   Новосибирской области на 2024 год и </w:t>
      </w:r>
    </w:p>
    <w:p w:rsidR="0080636A" w:rsidRDefault="0080636A" w:rsidP="0080636A">
      <w:pPr>
        <w:jc w:val="right"/>
      </w:pPr>
      <w:r>
        <w:t xml:space="preserve">            плановый период 2025и 2026 годов»</w:t>
      </w:r>
    </w:p>
    <w:p w:rsidR="0080636A" w:rsidRDefault="0080636A" w:rsidP="0080636A">
      <w:pPr>
        <w:ind w:left="5220"/>
        <w:jc w:val="center"/>
        <w:rPr>
          <w:rFonts w:ascii="Arial" w:hAnsi="Arial" w:cs="Arial"/>
          <w:color w:val="000000"/>
          <w:sz w:val="22"/>
          <w:szCs w:val="22"/>
        </w:rPr>
      </w:pPr>
    </w:p>
    <w:p w:rsidR="0080636A" w:rsidRDefault="0080636A" w:rsidP="0080636A">
      <w:pPr>
        <w:jc w:val="center"/>
        <w:rPr>
          <w:b/>
          <w:sz w:val="28"/>
          <w:szCs w:val="28"/>
        </w:rPr>
      </w:pPr>
    </w:p>
    <w:p w:rsidR="0080636A" w:rsidRPr="00C44CD4" w:rsidRDefault="0080636A" w:rsidP="0080636A">
      <w:pPr>
        <w:jc w:val="center"/>
        <w:rPr>
          <w:b/>
        </w:rPr>
      </w:pPr>
      <w:r w:rsidRPr="00C44CD4">
        <w:rPr>
          <w:b/>
        </w:rPr>
        <w:t>Перечень муниципальных программ Новотроицкого сельсовета Северного района Новосибирской области, предусмотренных к финансированию  из местного бюджета в 2024 году и плановом периоде 2025 и 2026 годов</w:t>
      </w:r>
    </w:p>
    <w:p w:rsidR="0080636A" w:rsidRPr="00C44CD4" w:rsidRDefault="0080636A" w:rsidP="0080636A">
      <w:pPr>
        <w:jc w:val="center"/>
        <w:rPr>
          <w:b/>
        </w:rPr>
      </w:pPr>
    </w:p>
    <w:p w:rsidR="0080636A" w:rsidRPr="00C44CD4" w:rsidRDefault="0080636A" w:rsidP="0080636A">
      <w:pPr>
        <w:jc w:val="right"/>
      </w:pPr>
      <w:r w:rsidRPr="00C44CD4">
        <w:t>тыс. рублей</w:t>
      </w:r>
    </w:p>
    <w:tbl>
      <w:tblPr>
        <w:tblStyle w:val="ac"/>
        <w:tblW w:w="9747" w:type="dxa"/>
        <w:tblLook w:val="04A0"/>
      </w:tblPr>
      <w:tblGrid>
        <w:gridCol w:w="3801"/>
        <w:gridCol w:w="1694"/>
        <w:gridCol w:w="992"/>
        <w:gridCol w:w="992"/>
        <w:gridCol w:w="1134"/>
        <w:gridCol w:w="1134"/>
      </w:tblGrid>
      <w:tr w:rsidR="0080636A" w:rsidRPr="00C44CD4" w:rsidTr="003837CF">
        <w:tc>
          <w:tcPr>
            <w:tcW w:w="3801"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2026 год</w:t>
            </w: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 Развитие субъектов малого и среднего предпринимательства в Новотроицком сельсовете Северного района Новосибирской области на 2021 – 2025 годы»</w:t>
            </w: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r w:rsidRPr="00C44CD4">
              <w:rPr>
                <w:b/>
                <w:sz w:val="24"/>
                <w:szCs w:val="24"/>
                <w:lang w:eastAsia="en-US"/>
              </w:rPr>
              <w:t>8100380005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r w:rsidRPr="00C44CD4">
              <w:rPr>
                <w:b/>
                <w:sz w:val="24"/>
                <w:szCs w:val="24"/>
                <w:lang w:eastAsia="en-US"/>
              </w:rPr>
              <w:t>555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0,0</w:t>
            </w: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«По вопросам обеспечения пожарной безопасности на территории Новотроицкого сельсовета Северного района Новосибирской области на 2022-2026 годы»</w:t>
            </w: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r w:rsidRPr="00C44CD4">
              <w:rPr>
                <w:b/>
                <w:sz w:val="24"/>
                <w:szCs w:val="24"/>
                <w:lang w:eastAsia="en-US"/>
              </w:rPr>
              <w:t>8200319005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r w:rsidRPr="00C44CD4">
              <w:rPr>
                <w:b/>
                <w:sz w:val="24"/>
                <w:szCs w:val="24"/>
                <w:lang w:eastAsia="en-US"/>
              </w:rPr>
              <w:t>555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11,0</w:t>
            </w: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p w:rsidR="0080636A" w:rsidRPr="00C44CD4" w:rsidRDefault="0080636A" w:rsidP="003837CF">
            <w:pPr>
              <w:jc w:val="center"/>
              <w:rPr>
                <w:b/>
                <w:sz w:val="24"/>
                <w:szCs w:val="24"/>
                <w:lang w:eastAsia="en-US"/>
              </w:rPr>
            </w:pPr>
            <w:r w:rsidRPr="00C44CD4">
              <w:rPr>
                <w:b/>
                <w:sz w:val="24"/>
                <w:szCs w:val="24"/>
                <w:lang w:eastAsia="en-US"/>
              </w:rPr>
              <w:t>8400880005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p w:rsidR="0080636A" w:rsidRPr="00C44CD4" w:rsidRDefault="0080636A" w:rsidP="003837CF">
            <w:pPr>
              <w:jc w:val="center"/>
              <w:rPr>
                <w:b/>
                <w:sz w:val="24"/>
                <w:szCs w:val="24"/>
                <w:lang w:eastAsia="en-US"/>
              </w:rPr>
            </w:pPr>
            <w:r w:rsidRPr="00C44CD4">
              <w:rPr>
                <w:b/>
                <w:sz w:val="24"/>
                <w:szCs w:val="24"/>
                <w:lang w:eastAsia="en-US"/>
              </w:rPr>
              <w:t>555</w:t>
            </w: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r w:rsidRPr="00C44CD4">
              <w:rPr>
                <w:sz w:val="24"/>
                <w:szCs w:val="24"/>
                <w:lang w:eastAsia="en-US"/>
              </w:rPr>
              <w:t>2,50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r w:rsidRPr="00C44CD4">
              <w:rPr>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p>
          <w:p w:rsidR="0080636A" w:rsidRPr="00C44CD4" w:rsidRDefault="0080636A" w:rsidP="003837CF">
            <w:pPr>
              <w:jc w:val="center"/>
              <w:rPr>
                <w:sz w:val="24"/>
                <w:szCs w:val="24"/>
                <w:lang w:eastAsia="en-US"/>
              </w:rPr>
            </w:pPr>
            <w:r w:rsidRPr="00C44CD4">
              <w:rPr>
                <w:sz w:val="24"/>
                <w:szCs w:val="24"/>
                <w:lang w:eastAsia="en-US"/>
              </w:rPr>
              <w:t>0,0</w:t>
            </w: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ВСЕГО:</w:t>
            </w: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17,5</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18,0</w:t>
            </w: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r w:rsidRPr="00C44CD4">
              <w:rPr>
                <w:sz w:val="24"/>
                <w:szCs w:val="24"/>
                <w:lang w:eastAsia="en-US"/>
              </w:rPr>
              <w:t>11,0</w:t>
            </w: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r>
      <w:tr w:rsidR="0080636A" w:rsidRPr="00C44CD4" w:rsidTr="003837CF">
        <w:tc>
          <w:tcPr>
            <w:tcW w:w="3801"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r>
    </w:tbl>
    <w:p w:rsidR="0080636A" w:rsidRPr="00C44CD4"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 w:rsidR="0080636A" w:rsidRDefault="0080636A" w:rsidP="0080636A">
      <w:pPr>
        <w:ind w:left="5220"/>
        <w:jc w:val="right"/>
        <w:rPr>
          <w:color w:val="000000"/>
          <w:sz w:val="22"/>
          <w:szCs w:val="22"/>
        </w:rPr>
      </w:pPr>
      <w:r>
        <w:rPr>
          <w:color w:val="000000"/>
          <w:sz w:val="22"/>
          <w:szCs w:val="22"/>
        </w:rPr>
        <w:t>Приложение 11</w:t>
      </w:r>
    </w:p>
    <w:p w:rsidR="0080636A" w:rsidRDefault="0080636A" w:rsidP="0080636A">
      <w:pPr>
        <w:spacing w:line="360" w:lineRule="auto"/>
        <w:jc w:val="right"/>
      </w:pPr>
      <w:r>
        <w:t xml:space="preserve">к решению  </w:t>
      </w:r>
    </w:p>
    <w:p w:rsidR="0080636A" w:rsidRDefault="0080636A" w:rsidP="0080636A">
      <w:pPr>
        <w:jc w:val="right"/>
      </w:pPr>
      <w:r>
        <w:t xml:space="preserve">                                                                      Совета депутатов Новотроицкого сельсовета </w:t>
      </w:r>
    </w:p>
    <w:p w:rsidR="0080636A" w:rsidRDefault="0080636A" w:rsidP="0080636A">
      <w:pPr>
        <w:jc w:val="right"/>
      </w:pPr>
      <w:r>
        <w:t xml:space="preserve">                                                                      Северного района  Новосибирской области </w:t>
      </w:r>
    </w:p>
    <w:p w:rsidR="0080636A" w:rsidRDefault="0080636A" w:rsidP="0080636A">
      <w:pPr>
        <w:jc w:val="right"/>
      </w:pPr>
      <w:r>
        <w:t xml:space="preserve">                                                                      «О местном бюджете  Новотроицкого</w:t>
      </w:r>
    </w:p>
    <w:p w:rsidR="0080636A" w:rsidRDefault="0080636A" w:rsidP="0080636A">
      <w:pPr>
        <w:jc w:val="right"/>
      </w:pPr>
      <w:r>
        <w:t xml:space="preserve">                                                                      сельсовета Северного района </w:t>
      </w:r>
    </w:p>
    <w:p w:rsidR="0080636A" w:rsidRDefault="0080636A" w:rsidP="0080636A">
      <w:pPr>
        <w:jc w:val="right"/>
      </w:pPr>
      <w:r>
        <w:t xml:space="preserve">                                                                      Новосибирской области на 2024 год и </w:t>
      </w:r>
    </w:p>
    <w:p w:rsidR="0080636A" w:rsidRDefault="0080636A" w:rsidP="0080636A">
      <w:pPr>
        <w:jc w:val="right"/>
      </w:pPr>
      <w:r>
        <w:t xml:space="preserve">                                                                      плановый период 2025 и 2026 годов»</w:t>
      </w:r>
    </w:p>
    <w:p w:rsidR="0080636A" w:rsidRDefault="0080636A" w:rsidP="0080636A">
      <w:pPr>
        <w:ind w:left="5220"/>
        <w:jc w:val="right"/>
        <w:rPr>
          <w:color w:val="000000"/>
          <w:sz w:val="22"/>
          <w:szCs w:val="22"/>
        </w:rPr>
      </w:pPr>
    </w:p>
    <w:p w:rsidR="0080636A" w:rsidRDefault="0080636A" w:rsidP="0080636A">
      <w:pPr>
        <w:ind w:left="5220"/>
        <w:jc w:val="right"/>
        <w:rPr>
          <w:color w:val="000000"/>
          <w:sz w:val="22"/>
          <w:szCs w:val="22"/>
        </w:rPr>
      </w:pPr>
    </w:p>
    <w:p w:rsidR="0080636A" w:rsidRDefault="0080636A" w:rsidP="0080636A">
      <w:pPr>
        <w:rPr>
          <w:sz w:val="28"/>
          <w:szCs w:val="28"/>
        </w:rPr>
      </w:pPr>
    </w:p>
    <w:p w:rsidR="0080636A" w:rsidRDefault="0080636A" w:rsidP="0080636A">
      <w:pPr>
        <w:jc w:val="right"/>
        <w:rPr>
          <w:sz w:val="28"/>
          <w:szCs w:val="28"/>
        </w:rPr>
      </w:pPr>
    </w:p>
    <w:p w:rsidR="0080636A" w:rsidRDefault="0080636A" w:rsidP="0080636A">
      <w:pPr>
        <w:jc w:val="right"/>
        <w:rPr>
          <w:sz w:val="28"/>
          <w:szCs w:val="28"/>
        </w:rPr>
      </w:pPr>
    </w:p>
    <w:p w:rsidR="0080636A" w:rsidRPr="00C44CD4" w:rsidRDefault="0080636A" w:rsidP="0080636A">
      <w:pPr>
        <w:ind w:left="900"/>
        <w:jc w:val="center"/>
        <w:rPr>
          <w:b/>
        </w:rPr>
      </w:pPr>
      <w:r w:rsidRPr="00C44CD4">
        <w:rPr>
          <w:b/>
        </w:rPr>
        <w:t>Распределение ассигнований на капитальные вложения из местного бюджета по направлениям и объектам на 2024  год и плановый период 2025 и 2026 годов</w:t>
      </w:r>
    </w:p>
    <w:p w:rsidR="0080636A" w:rsidRPr="00C44CD4" w:rsidRDefault="0080636A" w:rsidP="0080636A">
      <w:pPr>
        <w:ind w:left="900"/>
        <w:jc w:val="center"/>
        <w:rPr>
          <w:b/>
        </w:rPr>
      </w:pPr>
    </w:p>
    <w:p w:rsidR="0080636A" w:rsidRPr="00C44CD4" w:rsidRDefault="0080636A" w:rsidP="0080636A">
      <w:pPr>
        <w:ind w:left="360"/>
        <w:jc w:val="right"/>
      </w:pPr>
      <w:r w:rsidRPr="00C44CD4">
        <w:t>тыс. рублей</w:t>
      </w:r>
    </w:p>
    <w:tbl>
      <w:tblPr>
        <w:tblStyle w:val="ac"/>
        <w:tblW w:w="0" w:type="auto"/>
        <w:tblInd w:w="360" w:type="dxa"/>
        <w:tblLook w:val="04A0"/>
      </w:tblPr>
      <w:tblGrid>
        <w:gridCol w:w="3931"/>
        <w:gridCol w:w="1943"/>
        <w:gridCol w:w="1668"/>
        <w:gridCol w:w="1668"/>
      </w:tblGrid>
      <w:tr w:rsidR="0080636A" w:rsidRPr="00C44CD4" w:rsidTr="003837CF">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Лимиты капитальных вложений</w:t>
            </w:r>
          </w:p>
        </w:tc>
      </w:tr>
      <w:tr w:rsidR="0080636A" w:rsidRPr="00C44CD4" w:rsidTr="003837CF">
        <w:tc>
          <w:tcPr>
            <w:tcW w:w="0" w:type="auto"/>
            <w:vMerge/>
            <w:tcBorders>
              <w:top w:val="single" w:sz="4" w:space="0" w:color="auto"/>
              <w:left w:val="single" w:sz="4" w:space="0" w:color="auto"/>
              <w:bottom w:val="single" w:sz="4" w:space="0" w:color="auto"/>
              <w:right w:val="single" w:sz="4" w:space="0" w:color="auto"/>
            </w:tcBorders>
            <w:vAlign w:val="center"/>
            <w:hideMark/>
          </w:tcPr>
          <w:p w:rsidR="0080636A" w:rsidRPr="00C44CD4" w:rsidRDefault="0080636A" w:rsidP="003837CF">
            <w:pPr>
              <w:rPr>
                <w:b/>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2024 год</w:t>
            </w:r>
          </w:p>
        </w:tc>
        <w:tc>
          <w:tcPr>
            <w:tcW w:w="166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2025 год</w:t>
            </w:r>
          </w:p>
        </w:tc>
        <w:tc>
          <w:tcPr>
            <w:tcW w:w="166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b/>
                <w:sz w:val="24"/>
                <w:szCs w:val="24"/>
                <w:lang w:eastAsia="en-US"/>
              </w:rPr>
            </w:pPr>
            <w:r w:rsidRPr="00C44CD4">
              <w:rPr>
                <w:b/>
                <w:sz w:val="24"/>
                <w:szCs w:val="24"/>
                <w:lang w:eastAsia="en-US"/>
              </w:rPr>
              <w:t>2026 год</w:t>
            </w:r>
          </w:p>
        </w:tc>
      </w:tr>
      <w:tr w:rsidR="0080636A" w:rsidRPr="00C44CD4" w:rsidTr="003837CF">
        <w:tc>
          <w:tcPr>
            <w:tcW w:w="393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r>
      <w:tr w:rsidR="0080636A" w:rsidRPr="00C44CD4" w:rsidTr="003837CF">
        <w:tc>
          <w:tcPr>
            <w:tcW w:w="3932"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rPr>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c>
          <w:tcPr>
            <w:tcW w:w="1668" w:type="dxa"/>
            <w:tcBorders>
              <w:top w:val="single" w:sz="4" w:space="0" w:color="auto"/>
              <w:left w:val="single" w:sz="4" w:space="0" w:color="auto"/>
              <w:bottom w:val="single" w:sz="4" w:space="0" w:color="auto"/>
              <w:right w:val="single" w:sz="4" w:space="0" w:color="auto"/>
            </w:tcBorders>
          </w:tcPr>
          <w:p w:rsidR="0080636A" w:rsidRPr="00C44CD4" w:rsidRDefault="0080636A" w:rsidP="003837CF">
            <w:pPr>
              <w:jc w:val="center"/>
              <w:rPr>
                <w:sz w:val="24"/>
                <w:szCs w:val="24"/>
                <w:lang w:eastAsia="en-US"/>
              </w:rPr>
            </w:pPr>
          </w:p>
        </w:tc>
      </w:tr>
      <w:tr w:rsidR="0080636A" w:rsidRPr="00C44CD4" w:rsidTr="003837CF">
        <w:tc>
          <w:tcPr>
            <w:tcW w:w="3932"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rPr>
                <w:sz w:val="24"/>
                <w:szCs w:val="24"/>
                <w:lang w:eastAsia="en-US"/>
              </w:rPr>
            </w:pPr>
            <w:r w:rsidRPr="00C44CD4">
              <w:rPr>
                <w:sz w:val="24"/>
                <w:szCs w:val="24"/>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80636A" w:rsidRPr="00C44CD4" w:rsidRDefault="0080636A" w:rsidP="003837CF">
            <w:pPr>
              <w:jc w:val="center"/>
              <w:rPr>
                <w:sz w:val="24"/>
                <w:szCs w:val="24"/>
                <w:lang w:eastAsia="en-US"/>
              </w:rPr>
            </w:pPr>
            <w:r w:rsidRPr="00C44CD4">
              <w:rPr>
                <w:sz w:val="24"/>
                <w:szCs w:val="24"/>
                <w:lang w:eastAsia="en-US"/>
              </w:rPr>
              <w:t>0,0</w:t>
            </w:r>
          </w:p>
        </w:tc>
      </w:tr>
    </w:tbl>
    <w:p w:rsidR="0080636A" w:rsidRPr="00C44CD4" w:rsidRDefault="0080636A" w:rsidP="0080636A"/>
    <w:p w:rsidR="006C79D9" w:rsidRPr="008F484D" w:rsidRDefault="006C79D9" w:rsidP="00DB7E7D">
      <w:pPr>
        <w:jc w:val="center"/>
      </w:pPr>
    </w:p>
    <w:sectPr w:rsidR="006C79D9" w:rsidRPr="008F484D" w:rsidSect="00DB7E7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2E727EB5"/>
    <w:multiLevelType w:val="hybridMultilevel"/>
    <w:tmpl w:val="7EECB3EE"/>
    <w:lvl w:ilvl="0" w:tplc="732824D6">
      <w:start w:val="1"/>
      <w:numFmt w:val="decimal"/>
      <w:lvlText w:val="%1."/>
      <w:lvlJc w:val="left"/>
      <w:pPr>
        <w:ind w:left="405" w:hanging="360"/>
      </w:pPr>
      <w:rPr>
        <w:rFonts w:eastAsiaTheme="minorHAns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ED3559"/>
    <w:multiLevelType w:val="hybridMultilevel"/>
    <w:tmpl w:val="F3CEEDCA"/>
    <w:lvl w:ilvl="0" w:tplc="0419000F">
      <w:start w:val="1"/>
      <w:numFmt w:val="decimal"/>
      <w:lvlText w:val="%1."/>
      <w:lvlJc w:val="left"/>
      <w:pPr>
        <w:ind w:left="1055" w:hanging="360"/>
      </w:pPr>
    </w:lvl>
    <w:lvl w:ilvl="1" w:tplc="04190019">
      <w:start w:val="1"/>
      <w:numFmt w:val="lowerLetter"/>
      <w:lvlText w:val="%2."/>
      <w:lvlJc w:val="left"/>
      <w:pPr>
        <w:ind w:left="1775" w:hanging="360"/>
      </w:pPr>
    </w:lvl>
    <w:lvl w:ilvl="2" w:tplc="0419001B">
      <w:start w:val="1"/>
      <w:numFmt w:val="lowerRoman"/>
      <w:lvlText w:val="%3."/>
      <w:lvlJc w:val="right"/>
      <w:pPr>
        <w:ind w:left="2495" w:hanging="180"/>
      </w:pPr>
    </w:lvl>
    <w:lvl w:ilvl="3" w:tplc="0419000F">
      <w:start w:val="1"/>
      <w:numFmt w:val="decimal"/>
      <w:lvlText w:val="%4."/>
      <w:lvlJc w:val="left"/>
      <w:pPr>
        <w:ind w:left="3215" w:hanging="360"/>
      </w:pPr>
    </w:lvl>
    <w:lvl w:ilvl="4" w:tplc="04190019">
      <w:start w:val="1"/>
      <w:numFmt w:val="lowerLetter"/>
      <w:lvlText w:val="%5."/>
      <w:lvlJc w:val="left"/>
      <w:pPr>
        <w:ind w:left="3935" w:hanging="360"/>
      </w:pPr>
    </w:lvl>
    <w:lvl w:ilvl="5" w:tplc="0419001B">
      <w:start w:val="1"/>
      <w:numFmt w:val="lowerRoman"/>
      <w:lvlText w:val="%6."/>
      <w:lvlJc w:val="right"/>
      <w:pPr>
        <w:ind w:left="4655" w:hanging="180"/>
      </w:pPr>
    </w:lvl>
    <w:lvl w:ilvl="6" w:tplc="0419000F">
      <w:start w:val="1"/>
      <w:numFmt w:val="decimal"/>
      <w:lvlText w:val="%7."/>
      <w:lvlJc w:val="left"/>
      <w:pPr>
        <w:ind w:left="5375" w:hanging="360"/>
      </w:pPr>
    </w:lvl>
    <w:lvl w:ilvl="7" w:tplc="04190019">
      <w:start w:val="1"/>
      <w:numFmt w:val="lowerLetter"/>
      <w:lvlText w:val="%8."/>
      <w:lvlJc w:val="left"/>
      <w:pPr>
        <w:ind w:left="6095" w:hanging="360"/>
      </w:pPr>
    </w:lvl>
    <w:lvl w:ilvl="8" w:tplc="0419001B">
      <w:start w:val="1"/>
      <w:numFmt w:val="lowerRoman"/>
      <w:lvlText w:val="%9."/>
      <w:lvlJc w:val="right"/>
      <w:pPr>
        <w:ind w:left="6815" w:hanging="180"/>
      </w:pPr>
    </w:lvl>
  </w:abstractNum>
  <w:abstractNum w:abstractNumId="3">
    <w:nsid w:val="66326651"/>
    <w:multiLevelType w:val="hybridMultilevel"/>
    <w:tmpl w:val="4E2C7690"/>
    <w:lvl w:ilvl="0" w:tplc="7AE41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A2AD7"/>
    <w:multiLevelType w:val="hybridMultilevel"/>
    <w:tmpl w:val="4E2C7690"/>
    <w:lvl w:ilvl="0" w:tplc="7AE41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93183"/>
    <w:multiLevelType w:val="hybridMultilevel"/>
    <w:tmpl w:val="50983BBE"/>
    <w:lvl w:ilvl="0" w:tplc="38381FEE">
      <w:start w:val="3"/>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33D6"/>
    <w:rsid w:val="002F1276"/>
    <w:rsid w:val="00330261"/>
    <w:rsid w:val="0058385C"/>
    <w:rsid w:val="006C79D9"/>
    <w:rsid w:val="0080636A"/>
    <w:rsid w:val="008F484D"/>
    <w:rsid w:val="00AB33D6"/>
    <w:rsid w:val="00BE15C3"/>
    <w:rsid w:val="00BF34CC"/>
    <w:rsid w:val="00DB7E7D"/>
    <w:rsid w:val="00E47BE3"/>
    <w:rsid w:val="00ED04A7"/>
    <w:rsid w:val="00F6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iPriority w:val="99"/>
    <w:unhideWhenUsed/>
    <w:rsid w:val="00E47BE3"/>
    <w:pPr>
      <w:spacing w:after="120"/>
    </w:pPr>
    <w:rPr>
      <w:sz w:val="23"/>
      <w:szCs w:val="23"/>
    </w:rPr>
  </w:style>
  <w:style w:type="character" w:customStyle="1" w:styleId="ab">
    <w:name w:val="Основной текст Знак"/>
    <w:basedOn w:val="a0"/>
    <w:link w:val="aa"/>
    <w:uiPriority w:val="99"/>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20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2612216/" TargetMode="External"/><Relationship Id="rId13" Type="http://schemas.openxmlformats.org/officeDocument/2006/relationships/hyperlink" Target="consultantplus://offline/ref=86EA1AA9F7C22250B68434C9C198B6F3ABC37A86F3DC63928AA3EC2CF9P9o2K" TargetMode="External"/><Relationship Id="rId18" Type="http://schemas.openxmlformats.org/officeDocument/2006/relationships/hyperlink" Target="consultantplus://offline/ref=86EA1AA9F7C22250B68434C9C198B6F3ABC27B84F0D563928AA3EC2CF9P9o2K" TargetMode="External"/><Relationship Id="rId26" Type="http://schemas.openxmlformats.org/officeDocument/2006/relationships/hyperlink" Target="consultantplus://offline/ref=86EA1AA9F7C22250B6842AC4D7F4E8FAA3CA268DF5D161C5DFFCB771AE9B1CC1C65E261EF7A83CF525941BP4o3K" TargetMode="External"/><Relationship Id="rId3" Type="http://schemas.openxmlformats.org/officeDocument/2006/relationships/settings" Target="settings.xml"/><Relationship Id="rId21" Type="http://schemas.openxmlformats.org/officeDocument/2006/relationships/hyperlink" Target="consultantplus://offline/ref=86EA1AA9F7C22250B68434C9C198B6F3ABC17A81F3D563928AA3EC2CF9P9o2K" TargetMode="External"/><Relationship Id="rId7" Type="http://schemas.openxmlformats.org/officeDocument/2006/relationships/hyperlink" Target="http://base.garant.ru/12125268/64/" TargetMode="External"/><Relationship Id="rId12" Type="http://schemas.openxmlformats.org/officeDocument/2006/relationships/hyperlink" Target="consultantplus://offline/ref=86EA1AA9F7C22250B68434C9C198B6F3ABC37A88F1D763928AA3EC2CF992169681117F5CB3A43CF0P2o7K" TargetMode="External"/><Relationship Id="rId17" Type="http://schemas.openxmlformats.org/officeDocument/2006/relationships/hyperlink" Target="consultantplus://offline/ref=86EA1AA9F7C22250B68434C9C198B6F3ABC37089F0D363928AA3EC2CF9P9o2K" TargetMode="External"/><Relationship Id="rId25" Type="http://schemas.openxmlformats.org/officeDocument/2006/relationships/hyperlink" Target="consultantplus://offline/ref=86EA1AA9F7C22250B6842AC4D7F4E8FAA3CA268DF5D76FC1D1FCB771AE9B1CC1C65E261EF7A83CF5259418P4o1K" TargetMode="External"/><Relationship Id="rId2" Type="http://schemas.openxmlformats.org/officeDocument/2006/relationships/styles" Target="styles.xml"/><Relationship Id="rId16" Type="http://schemas.openxmlformats.org/officeDocument/2006/relationships/hyperlink" Target="consultantplus://offline/ref=86EA1AA9F7C22250B68434C9C198B6F3ABC27A85F3D463928AA3EC2CF992169681117F5CB3A539F7P2o4K" TargetMode="External"/><Relationship Id="rId20" Type="http://schemas.openxmlformats.org/officeDocument/2006/relationships/hyperlink" Target="consultantplus://offline/ref=86EA1AA9F7C22250B68434C9C198B6F3ABC37A87F6DC63928AA3EC2CF9P9o2K" TargetMode="External"/><Relationship Id="rId29" Type="http://schemas.openxmlformats.org/officeDocument/2006/relationships/hyperlink" Target="consultantplus://offline/ref=E2BDC3C8B0B7ECFD6D4A862096E93E0314674E082F8A32A404A69044E0DAF33B1ED02084B13A77iAD" TargetMode="External"/><Relationship Id="rId1" Type="http://schemas.openxmlformats.org/officeDocument/2006/relationships/numbering" Target="numbering.xml"/><Relationship Id="rId6" Type="http://schemas.openxmlformats.org/officeDocument/2006/relationships/hyperlink" Target="file:///C:\Users\1\&#1056;&#1072;&#1073;&#1086;&#1095;&#1080;&#1081;%20&#1089;&#1090;&#1086;&#1083;\&#1052;&#1040;&#1056;&#1048;&#1071;\&#1055;&#1054;&#1057;&#1058;&#1040;&#1053;&#1054;&#1042;&#1051;&#1045;&#1053;&#1048;&#1071;\&#1055;&#1054;&#1057;&#1058;&#1040;&#1053;&#1054;&#1042;&#1051;&#1045;&#1053;&#1048;&#1045;%20-%202023\post.no89_ot_30.10.2023_polozhenie_o_provedenii_vedomstvennogo_kontrolya_.doc" TargetMode="External"/><Relationship Id="rId11" Type="http://schemas.openxmlformats.org/officeDocument/2006/relationships/hyperlink" Target="consultantplus://offline/ref=86EA1AA9F7C22250B68434C9C198B6F3A8C97F85FA833490DBF6E2P2o9K" TargetMode="External"/><Relationship Id="rId24" Type="http://schemas.openxmlformats.org/officeDocument/2006/relationships/hyperlink" Target="consultantplus://offline/ref=86EA1AA9F7C22250B68434C9C198B6F3ABC37A88F1D763928AA3EC2CF9P9o2K" TargetMode="External"/><Relationship Id="rId5" Type="http://schemas.openxmlformats.org/officeDocument/2006/relationships/hyperlink" Target="file:///C:\Users\1\&#1056;&#1072;&#1073;&#1086;&#1095;&#1080;&#1081;%20&#1089;&#1090;&#1086;&#1083;\&#1052;&#1040;&#1056;&#1048;&#1071;\&#1055;&#1054;&#1057;&#1058;&#1040;&#1053;&#1054;&#1042;&#1051;&#1045;&#1053;&#1048;&#1071;\&#1055;&#1054;&#1057;&#1058;&#1040;&#1053;&#1054;&#1042;&#1051;&#1045;&#1053;&#1048;&#1045;%20-%202023\post.no89_ot_30.10.2023_polozhenie_o_provedenii_vedomstvennogo_kontrolya_.doc" TargetMode="External"/><Relationship Id="rId15" Type="http://schemas.openxmlformats.org/officeDocument/2006/relationships/hyperlink" Target="consultantplus://offline/ref=86EA1AA9F7C22250B68434C9C198B6F3ABC37A84F3D363928AA3EC2CF992169681117F5CB3A53DF4P2o1K" TargetMode="External"/><Relationship Id="rId23" Type="http://schemas.openxmlformats.org/officeDocument/2006/relationships/hyperlink" Target="consultantplus://offline/ref=86EA1AA9F7C22250B6842AC4D7F4E8FAA3CA268DF5D76FC1D1FCB771AE9B1CC1C65E261EF7A83CF5259418P4o1K" TargetMode="External"/><Relationship Id="rId28" Type="http://schemas.openxmlformats.org/officeDocument/2006/relationships/hyperlink" Target="consultantplus://offline/ref=68B5C5B169560F87C62F5C020F53C9EFAD9BD9EFDDDA12FF911900BB3A51C5A3A9D30D1E129FCD43QEoAK" TargetMode="External"/><Relationship Id="rId10" Type="http://schemas.openxmlformats.org/officeDocument/2006/relationships/hyperlink" Target="consultantplus://offline/ref=86EA1AA9F7C22250B6842AC4D7F4E8FAA3CA268DF4D060C4D1FCB771AE9B1CC1C65E261EF7A83CF525951BP4o2K" TargetMode="External"/><Relationship Id="rId19" Type="http://schemas.openxmlformats.org/officeDocument/2006/relationships/hyperlink" Target="consultantplus://offline/ref=86EA1AA9F7C22250B68434C9C198B6F3ABC37982F3DD63928AA3EC2CF9P9o2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EA1AA9F7C22250B68434C9C198B6F3ABC27A85F3D463928AA3EC2CF992169681117F5CB3A53BF6P2o4K" TargetMode="External"/><Relationship Id="rId14" Type="http://schemas.openxmlformats.org/officeDocument/2006/relationships/hyperlink" Target="consultantplus://offline/ref=86EA1AA9F7C22250B68434C9C198B6F3ABC37A87F9D363928AA3EC2CF9P9o2K" TargetMode="External"/><Relationship Id="rId22" Type="http://schemas.openxmlformats.org/officeDocument/2006/relationships/hyperlink" Target="consultantplus://offline/ref=86EA1AA9F7C22250B6842AC4D7F4E8FAA3CA268DF4D060C4D1FCB771AE9B1CC1C65E261EF7A83CF525951BP4o2K" TargetMode="External"/><Relationship Id="rId27" Type="http://schemas.openxmlformats.org/officeDocument/2006/relationships/hyperlink" Target="consultantplus://offline/ref=68B5C5B169560F87C62F5C020F53C9EFAD9BD9EFDDDA12FF911900BB3AQ5o1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80</Pages>
  <Words>29009</Words>
  <Characters>165356</Characters>
  <Application>Microsoft Office Word</Application>
  <DocSecurity>0</DocSecurity>
  <Lines>1377</Lines>
  <Paragraphs>387</Paragraphs>
  <ScaleCrop>false</ScaleCrop>
  <Company/>
  <LinksUpToDate>false</LinksUpToDate>
  <CharactersWithSpaces>193978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dcterms:created xsi:type="dcterms:W3CDTF">2023-11-10T09:45:00Z</dcterms:created>
  <dcterms:modified xsi:type="dcterms:W3CDTF">2023-12-27T08:44:00Z</dcterms:modified>
</cp:coreProperties>
</file>