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E05" w:rsidRDefault="00E26E05" w:rsidP="00E26E0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E26E05" w:rsidRDefault="00E26E05" w:rsidP="00E26E0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E26E05" w:rsidRDefault="00E26E05" w:rsidP="00E26E0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 </w:t>
      </w:r>
    </w:p>
    <w:p w:rsidR="00E26E05" w:rsidRDefault="00E26E05" w:rsidP="00E26E0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26E05" w:rsidRDefault="00E26E05" w:rsidP="00E26E0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6E05" w:rsidRDefault="00E26E05" w:rsidP="00E26E0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:rsidR="00E26E05" w:rsidRDefault="00E26E05" w:rsidP="00E26E0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6E05" w:rsidRDefault="00E26E05" w:rsidP="00E26E0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25.03.2019                                     с. Новотроицк                                      № 33</w:t>
      </w:r>
    </w:p>
    <w:p w:rsidR="00E26E05" w:rsidRDefault="00E26E05" w:rsidP="00E26E0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E26E05" w:rsidRDefault="00E26E05" w:rsidP="00E26E05">
      <w:pPr>
        <w:pStyle w:val="a4"/>
        <w:jc w:val="center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О признании  утратившими силу постановления администрации Новотроицкого сельсовета  Северного района Новосибирской области </w:t>
      </w:r>
    </w:p>
    <w:p w:rsidR="00E26E05" w:rsidRDefault="00E26E05" w:rsidP="00E26E05">
      <w:pPr>
        <w:pStyle w:val="a4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от 30.08.2013 № 38</w:t>
      </w:r>
    </w:p>
    <w:p w:rsidR="00E26E05" w:rsidRDefault="00E26E05" w:rsidP="00E26E05">
      <w:pPr>
        <w:pStyle w:val="a4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E26E05" w:rsidRDefault="00E26E05" w:rsidP="00E26E05">
      <w:pPr>
        <w:pStyle w:val="a4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Администрация Новотроицкого сельсовета Северного района Новосибирской области</w:t>
      </w:r>
    </w:p>
    <w:p w:rsidR="00E26E05" w:rsidRDefault="00E26E05" w:rsidP="00E26E05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t>ПОСТАНОВЛЯЕТ:</w:t>
      </w:r>
    </w:p>
    <w:p w:rsidR="00E26E05" w:rsidRDefault="00E26E05" w:rsidP="00E26E0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Признать  утратившим  силу постановление  администрации Новотроицкого  сельсовета   Северного  района   Новосибирской области от 30.08.2013 № 38 «</w:t>
      </w:r>
      <w:r>
        <w:rPr>
          <w:rFonts w:ascii="Times New Roman" w:hAnsi="Times New Roman"/>
          <w:sz w:val="28"/>
          <w:szCs w:val="28"/>
        </w:rPr>
        <w:t>Об утверждении Положения о порядке предоставления лицами, замещающими муниципальные должности Новотроицкого сельсовета на постоянной основе, сведений о своих расходах, а также о расходах своих супруги (супруга) и несовершеннолетних детей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E26E05" w:rsidRDefault="00E26E05" w:rsidP="00E26E05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26E05" w:rsidRDefault="00E26E05" w:rsidP="00E26E05">
      <w:pPr>
        <w:pStyle w:val="a4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E26E05" w:rsidRDefault="00E26E05" w:rsidP="00E26E05">
      <w:pPr>
        <w:pStyle w:val="a4"/>
        <w:jc w:val="both"/>
        <w:rPr>
          <w:rFonts w:ascii="Times New Roman" w:eastAsiaTheme="minorHAnsi" w:hAnsi="Times New Roman" w:cs="Times New Roman"/>
          <w:noProof/>
          <w:sz w:val="28"/>
          <w:szCs w:val="28"/>
          <w:lang w:eastAsia="en-US"/>
        </w:rPr>
      </w:pPr>
    </w:p>
    <w:p w:rsidR="00E26E05" w:rsidRDefault="00E26E05" w:rsidP="00E26E05">
      <w:pPr>
        <w:pStyle w:val="a4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E26E05" w:rsidRDefault="00E26E05" w:rsidP="00E26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Новотроицкого  сельсовета</w:t>
      </w:r>
    </w:p>
    <w:p w:rsidR="00E26E05" w:rsidRDefault="00E26E05" w:rsidP="00E26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 Новосибирской области                                А.Д.Кочережко                               </w:t>
      </w:r>
    </w:p>
    <w:p w:rsidR="00E26E05" w:rsidRDefault="00E26E05" w:rsidP="00E26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26E05" w:rsidRDefault="00E26E05" w:rsidP="00E26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26E05" w:rsidRDefault="00E26E05" w:rsidP="00E26E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A00466" w:rsidRDefault="00A00466"/>
    <w:sectPr w:rsidR="00A00466" w:rsidSect="00A00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26E05"/>
    <w:rsid w:val="00A00466"/>
    <w:rsid w:val="00E26E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04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E26E05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E26E05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31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849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2019-03-29T05:49:00Z</dcterms:created>
  <dcterms:modified xsi:type="dcterms:W3CDTF">2019-03-29T05:49:00Z</dcterms:modified>
</cp:coreProperties>
</file>