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422C" w:rsidRPr="005E422C" w:rsidRDefault="005E422C" w:rsidP="003A76E9">
      <w:pPr>
        <w:spacing w:after="0" w:line="240" w:lineRule="auto"/>
        <w:jc w:val="center"/>
        <w:rPr>
          <w:rFonts w:ascii="Times New Roman" w:eastAsia="Times New Roman" w:hAnsi="Times New Roman" w:cs="Times New Roman"/>
          <w:sz w:val="28"/>
          <w:szCs w:val="28"/>
          <w:lang w:eastAsia="ru-RU"/>
        </w:rPr>
      </w:pPr>
      <w:r w:rsidRPr="005E422C">
        <w:rPr>
          <w:rFonts w:ascii="Times New Roman" w:eastAsia="Times New Roman" w:hAnsi="Times New Roman" w:cs="Times New Roman"/>
          <w:sz w:val="28"/>
          <w:szCs w:val="28"/>
          <w:lang w:eastAsia="ru-RU"/>
        </w:rPr>
        <w:t xml:space="preserve">АДМИНИСТРАЦИЯ </w:t>
      </w:r>
    </w:p>
    <w:p w:rsidR="005E422C" w:rsidRPr="005E422C" w:rsidRDefault="005E422C" w:rsidP="003A76E9">
      <w:pPr>
        <w:spacing w:after="0" w:line="240" w:lineRule="auto"/>
        <w:jc w:val="center"/>
        <w:rPr>
          <w:rFonts w:ascii="Times New Roman" w:eastAsia="Times New Roman" w:hAnsi="Times New Roman" w:cs="Times New Roman"/>
          <w:sz w:val="28"/>
          <w:szCs w:val="28"/>
          <w:lang w:eastAsia="ru-RU"/>
        </w:rPr>
      </w:pPr>
      <w:r w:rsidRPr="005E422C">
        <w:rPr>
          <w:rFonts w:ascii="Times New Roman" w:eastAsia="Times New Roman" w:hAnsi="Times New Roman" w:cs="Times New Roman"/>
          <w:sz w:val="28"/>
          <w:szCs w:val="28"/>
          <w:lang w:eastAsia="ru-RU"/>
        </w:rPr>
        <w:t xml:space="preserve">НОВОТРОИЦКОГО СЕЛЬСОВЕТА </w:t>
      </w:r>
    </w:p>
    <w:p w:rsidR="005E422C" w:rsidRPr="005E422C" w:rsidRDefault="00003CB9" w:rsidP="003A76E9">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СЕВЕРНОГО РАЙОН</w:t>
      </w:r>
      <w:r w:rsidR="00840468">
        <w:rPr>
          <w:rFonts w:ascii="Times New Roman" w:eastAsia="Times New Roman" w:hAnsi="Times New Roman" w:cs="Times New Roman"/>
          <w:sz w:val="28"/>
          <w:szCs w:val="28"/>
          <w:lang w:eastAsia="ru-RU"/>
        </w:rPr>
        <w:t>А</w:t>
      </w:r>
    </w:p>
    <w:p w:rsidR="005E422C" w:rsidRPr="005E422C" w:rsidRDefault="00840468" w:rsidP="00840468">
      <w:pPr>
        <w:tabs>
          <w:tab w:val="left" w:pos="2115"/>
          <w:tab w:val="center" w:pos="496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bookmarkStart w:id="0" w:name="_GoBack"/>
      <w:bookmarkEnd w:id="0"/>
      <w:r>
        <w:rPr>
          <w:rFonts w:ascii="Times New Roman" w:eastAsia="Times New Roman" w:hAnsi="Times New Roman" w:cs="Times New Roman"/>
          <w:sz w:val="28"/>
          <w:szCs w:val="28"/>
          <w:lang w:eastAsia="ru-RU"/>
        </w:rPr>
        <w:tab/>
      </w:r>
      <w:r w:rsidR="005E422C" w:rsidRPr="005E422C">
        <w:rPr>
          <w:rFonts w:ascii="Times New Roman" w:eastAsia="Times New Roman" w:hAnsi="Times New Roman" w:cs="Times New Roman"/>
          <w:sz w:val="28"/>
          <w:szCs w:val="28"/>
          <w:lang w:eastAsia="ru-RU"/>
        </w:rPr>
        <w:t xml:space="preserve">НОВОСИБИРСКОЙ ОБЛАСТИ </w:t>
      </w:r>
    </w:p>
    <w:p w:rsidR="005E422C" w:rsidRPr="005E422C" w:rsidRDefault="005E422C" w:rsidP="008C7413">
      <w:pPr>
        <w:spacing w:after="0" w:line="240" w:lineRule="auto"/>
        <w:rPr>
          <w:rFonts w:ascii="Times New Roman" w:eastAsia="Times New Roman" w:hAnsi="Times New Roman" w:cs="Times New Roman"/>
          <w:sz w:val="28"/>
          <w:szCs w:val="28"/>
          <w:lang w:eastAsia="ru-RU"/>
        </w:rPr>
      </w:pPr>
    </w:p>
    <w:p w:rsidR="005E422C" w:rsidRDefault="005E422C" w:rsidP="003A76E9">
      <w:pPr>
        <w:spacing w:after="0" w:line="240" w:lineRule="auto"/>
        <w:jc w:val="center"/>
        <w:rPr>
          <w:rFonts w:ascii="Times New Roman" w:eastAsia="Times New Roman" w:hAnsi="Times New Roman" w:cs="Times New Roman"/>
          <w:b/>
          <w:sz w:val="28"/>
          <w:szCs w:val="28"/>
          <w:lang w:eastAsia="ru-RU"/>
        </w:rPr>
      </w:pP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rsidR="003A76E9" w:rsidRPr="003A76E9" w:rsidRDefault="003A76E9" w:rsidP="003A76E9">
      <w:pPr>
        <w:tabs>
          <w:tab w:val="left" w:pos="6300"/>
        </w:tabs>
        <w:spacing w:after="0" w:line="240" w:lineRule="auto"/>
        <w:rPr>
          <w:rFonts w:ascii="Times New Roman" w:eastAsia="Times New Roman" w:hAnsi="Times New Roman" w:cs="Times New Roman"/>
          <w:sz w:val="24"/>
          <w:szCs w:val="24"/>
          <w:lang w:eastAsia="ru-RU"/>
        </w:rPr>
      </w:pPr>
    </w:p>
    <w:p w:rsidR="003A76E9" w:rsidRPr="003A76E9" w:rsidRDefault="003729EB" w:rsidP="003A76E9">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w:t>
      </w:r>
      <w:r w:rsidR="003120D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04</w:t>
      </w:r>
      <w:r w:rsidR="003A76E9" w:rsidRPr="003A76E9">
        <w:rPr>
          <w:rFonts w:ascii="Times New Roman" w:eastAsia="Times New Roman" w:hAnsi="Times New Roman" w:cs="Times New Roman"/>
          <w:sz w:val="28"/>
          <w:szCs w:val="28"/>
          <w:lang w:eastAsia="ru-RU"/>
        </w:rPr>
        <w:t>.20</w:t>
      </w:r>
      <w:r w:rsidR="005E422C">
        <w:rPr>
          <w:rFonts w:ascii="Times New Roman" w:eastAsia="Times New Roman" w:hAnsi="Times New Roman" w:cs="Times New Roman"/>
          <w:sz w:val="28"/>
          <w:szCs w:val="28"/>
          <w:lang w:eastAsia="ru-RU"/>
        </w:rPr>
        <w:t>22</w:t>
      </w:r>
      <w:r w:rsidR="003A76E9" w:rsidRPr="003A76E9">
        <w:rPr>
          <w:rFonts w:ascii="Times New Roman" w:eastAsia="Times New Roman" w:hAnsi="Times New Roman" w:cs="Times New Roman"/>
          <w:sz w:val="28"/>
          <w:szCs w:val="28"/>
          <w:lang w:eastAsia="ru-RU"/>
        </w:rPr>
        <w:t xml:space="preserve"> </w:t>
      </w:r>
      <w:r w:rsidR="003A76E9" w:rsidRPr="003A76E9">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005E422C">
        <w:rPr>
          <w:rFonts w:ascii="Times New Roman" w:eastAsia="Times New Roman" w:hAnsi="Times New Roman" w:cs="Times New Roman"/>
          <w:b/>
          <w:sz w:val="28"/>
          <w:szCs w:val="28"/>
          <w:lang w:eastAsia="ru-RU"/>
        </w:rPr>
        <w:t xml:space="preserve"> </w:t>
      </w:r>
      <w:r w:rsidR="005E422C">
        <w:rPr>
          <w:rFonts w:ascii="Times New Roman" w:eastAsia="Times New Roman" w:hAnsi="Times New Roman" w:cs="Times New Roman"/>
          <w:sz w:val="28"/>
          <w:szCs w:val="28"/>
          <w:lang w:eastAsia="ru-RU"/>
        </w:rPr>
        <w:t>с. Новотроицк</w:t>
      </w:r>
      <w:r w:rsidR="003A76E9" w:rsidRPr="003A76E9">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003120D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46</w:t>
      </w:r>
    </w:p>
    <w:p w:rsidR="003120DD" w:rsidRDefault="003120DD" w:rsidP="003120DD">
      <w:pPr>
        <w:spacing w:after="0" w:line="240" w:lineRule="auto"/>
        <w:jc w:val="center"/>
        <w:rPr>
          <w:rFonts w:ascii="Times New Roman" w:eastAsia="Times New Roman" w:hAnsi="Times New Roman" w:cs="Times New Roman"/>
          <w:sz w:val="28"/>
          <w:szCs w:val="24"/>
          <w:lang w:eastAsia="ru-RU"/>
        </w:rPr>
      </w:pPr>
    </w:p>
    <w:p w:rsidR="00103FDE" w:rsidRPr="00103FDE" w:rsidRDefault="00103FDE" w:rsidP="00103FDE">
      <w:pPr>
        <w:tabs>
          <w:tab w:val="left" w:pos="20129"/>
        </w:tabs>
        <w:spacing w:after="0"/>
        <w:ind w:right="-2"/>
        <w:jc w:val="center"/>
        <w:rPr>
          <w:rFonts w:ascii="Times New Roman" w:eastAsia="Times New Roman" w:hAnsi="Times New Roman" w:cs="Times New Roman"/>
          <w:sz w:val="28"/>
          <w:szCs w:val="28"/>
          <w:lang w:eastAsia="ru-RU"/>
        </w:rPr>
      </w:pPr>
      <w:r w:rsidRPr="00103FDE">
        <w:rPr>
          <w:rFonts w:ascii="Times New Roman" w:eastAsia="Times New Roman" w:hAnsi="Times New Roman" w:cs="Times New Roman"/>
          <w:sz w:val="28"/>
          <w:szCs w:val="28"/>
          <w:lang w:eastAsia="ru-RU"/>
        </w:rPr>
        <w:t xml:space="preserve">О создании </w:t>
      </w:r>
      <w:r w:rsidR="00003CB9">
        <w:rPr>
          <w:rFonts w:ascii="Times New Roman" w:eastAsia="Times New Roman" w:hAnsi="Times New Roman" w:cs="Times New Roman"/>
          <w:sz w:val="28"/>
          <w:szCs w:val="28"/>
          <w:lang w:eastAsia="ru-RU"/>
        </w:rPr>
        <w:t xml:space="preserve"> патрульно-маневренн</w:t>
      </w:r>
      <w:r w:rsidR="003729EB">
        <w:rPr>
          <w:rFonts w:ascii="Times New Roman" w:eastAsia="Times New Roman" w:hAnsi="Times New Roman" w:cs="Times New Roman"/>
          <w:sz w:val="28"/>
          <w:szCs w:val="28"/>
          <w:lang w:eastAsia="ru-RU"/>
        </w:rPr>
        <w:t>ых</w:t>
      </w:r>
      <w:r w:rsidRPr="00103FDE">
        <w:rPr>
          <w:rFonts w:ascii="Times New Roman" w:eastAsia="Times New Roman" w:hAnsi="Times New Roman" w:cs="Times New Roman"/>
          <w:sz w:val="28"/>
          <w:szCs w:val="28"/>
          <w:lang w:eastAsia="ru-RU"/>
        </w:rPr>
        <w:t xml:space="preserve"> и патрульных групп функционирующих на территории </w:t>
      </w:r>
      <w:r w:rsidR="005E422C">
        <w:rPr>
          <w:rFonts w:ascii="Times New Roman" w:eastAsia="Times New Roman" w:hAnsi="Times New Roman" w:cs="Times New Roman"/>
          <w:sz w:val="28"/>
          <w:szCs w:val="28"/>
          <w:lang w:eastAsia="ru-RU"/>
        </w:rPr>
        <w:t xml:space="preserve">Новотроицкого сельсовета </w:t>
      </w:r>
      <w:r w:rsidRPr="00103FDE">
        <w:rPr>
          <w:rFonts w:ascii="Times New Roman" w:eastAsia="Times New Roman" w:hAnsi="Times New Roman" w:cs="Times New Roman"/>
          <w:sz w:val="28"/>
          <w:szCs w:val="28"/>
          <w:lang w:eastAsia="ru-RU"/>
        </w:rPr>
        <w:t>Северного района Новосибирской области</w:t>
      </w:r>
    </w:p>
    <w:p w:rsidR="00103FDE" w:rsidRPr="00103FDE" w:rsidRDefault="00103FDE" w:rsidP="00103FDE">
      <w:pPr>
        <w:spacing w:after="0" w:line="240" w:lineRule="auto"/>
        <w:ind w:left="426" w:right="-2" w:hanging="426"/>
        <w:jc w:val="center"/>
        <w:rPr>
          <w:rFonts w:ascii="Times New Roman" w:eastAsia="Times New Roman" w:hAnsi="Times New Roman" w:cs="Times New Roman"/>
          <w:sz w:val="28"/>
          <w:szCs w:val="28"/>
          <w:lang w:eastAsia="ru-RU"/>
        </w:rPr>
      </w:pPr>
    </w:p>
    <w:p w:rsidR="00103FDE" w:rsidRDefault="00103FDE" w:rsidP="00103FDE">
      <w:pPr>
        <w:widowControl w:val="0"/>
        <w:suppressAutoHyphens/>
        <w:spacing w:after="0"/>
        <w:ind w:firstLine="567"/>
        <w:jc w:val="both"/>
        <w:rPr>
          <w:rFonts w:ascii="Times New Roman" w:eastAsia="SimSun" w:hAnsi="Times New Roman" w:cs="Times New Roman"/>
          <w:kern w:val="2"/>
          <w:sz w:val="28"/>
          <w:szCs w:val="28"/>
          <w:lang w:eastAsia="hi-IN" w:bidi="hi-IN"/>
        </w:rPr>
      </w:pPr>
      <w:proofErr w:type="gramStart"/>
      <w:r w:rsidRPr="00103FDE">
        <w:rPr>
          <w:rFonts w:ascii="Times New Roman" w:eastAsia="SimSun" w:hAnsi="Times New Roman" w:cs="Times New Roman"/>
          <w:kern w:val="2"/>
          <w:sz w:val="28"/>
          <w:szCs w:val="28"/>
          <w:lang w:eastAsia="hi-IN" w:bidi="hi-IN"/>
        </w:rPr>
        <w:t>В соответствии с Федеральными законами Российской Федерации от 21.12.1994 № 69-ФЗ «О пожарной безопасности», от 21.12.1994 № 68-ФЗ «О защите населения и территорий от чрезвычайных ситуаций природного и техногенного характера», от 06.10.2003 № 131-ФЗ «Об общих принципах организации местного самоуправления в Российской Федерации», в целях мониторинга обстановки, оперативного реагирования и принятия мер для ликвидации очагов природных пожаров, создающих угрозу населенным пунктам, а так</w:t>
      </w:r>
      <w:proofErr w:type="gramEnd"/>
      <w:r w:rsidRPr="00103FDE">
        <w:rPr>
          <w:rFonts w:ascii="Times New Roman" w:eastAsia="SimSun" w:hAnsi="Times New Roman" w:cs="Times New Roman"/>
          <w:kern w:val="2"/>
          <w:sz w:val="28"/>
          <w:szCs w:val="28"/>
          <w:lang w:eastAsia="hi-IN" w:bidi="hi-IN"/>
        </w:rPr>
        <w:t xml:space="preserve"> </w:t>
      </w:r>
      <w:proofErr w:type="gramStart"/>
      <w:r w:rsidRPr="00103FDE">
        <w:rPr>
          <w:rFonts w:ascii="Times New Roman" w:eastAsia="SimSun" w:hAnsi="Times New Roman" w:cs="Times New Roman"/>
          <w:kern w:val="2"/>
          <w:sz w:val="28"/>
          <w:szCs w:val="28"/>
          <w:lang w:eastAsia="hi-IN" w:bidi="hi-IN"/>
        </w:rPr>
        <w:t>же</w:t>
      </w:r>
      <w:proofErr w:type="gramEnd"/>
      <w:r w:rsidRPr="00103FDE">
        <w:rPr>
          <w:rFonts w:ascii="Times New Roman" w:eastAsia="SimSun" w:hAnsi="Times New Roman" w:cs="Times New Roman"/>
          <w:kern w:val="2"/>
          <w:sz w:val="28"/>
          <w:szCs w:val="28"/>
          <w:lang w:eastAsia="hi-IN" w:bidi="hi-IN"/>
        </w:rPr>
        <w:t xml:space="preserve"> проведения мероприятий по эвакуации населения, скота и материальных ценностей в случае угрозы перехода природных и ландшафтных пожаров на населенные пункты, администрация </w:t>
      </w:r>
      <w:r w:rsidR="005E422C">
        <w:rPr>
          <w:rFonts w:ascii="Times New Roman" w:eastAsia="SimSun" w:hAnsi="Times New Roman" w:cs="Times New Roman"/>
          <w:kern w:val="2"/>
          <w:sz w:val="28"/>
          <w:szCs w:val="28"/>
          <w:lang w:eastAsia="hi-IN" w:bidi="hi-IN"/>
        </w:rPr>
        <w:t xml:space="preserve">Новотроицкого сельсовета </w:t>
      </w:r>
      <w:r w:rsidRPr="00103FDE">
        <w:rPr>
          <w:rFonts w:ascii="Times New Roman" w:eastAsia="SimSun" w:hAnsi="Times New Roman" w:cs="Times New Roman"/>
          <w:kern w:val="2"/>
          <w:sz w:val="28"/>
          <w:szCs w:val="28"/>
          <w:lang w:eastAsia="hi-IN" w:bidi="hi-IN"/>
        </w:rPr>
        <w:t>Северного района Новосибирской области.</w:t>
      </w:r>
    </w:p>
    <w:p w:rsidR="00103FDE" w:rsidRDefault="00103FDE" w:rsidP="00103FDE">
      <w:pPr>
        <w:widowControl w:val="0"/>
        <w:suppressAutoHyphens/>
        <w:spacing w:after="0"/>
        <w:ind w:firstLine="567"/>
        <w:jc w:val="both"/>
        <w:rPr>
          <w:rFonts w:ascii="Times New Roman" w:eastAsia="SimSun" w:hAnsi="Times New Roman" w:cs="Times New Roman"/>
          <w:kern w:val="2"/>
          <w:sz w:val="28"/>
          <w:szCs w:val="28"/>
          <w:lang w:eastAsia="hi-IN" w:bidi="hi-IN"/>
        </w:rPr>
      </w:pPr>
      <w:r w:rsidRPr="00103FDE">
        <w:rPr>
          <w:rFonts w:ascii="Times New Roman" w:eastAsia="Times New Roman" w:hAnsi="Times New Roman" w:cs="Times New Roman"/>
          <w:sz w:val="28"/>
          <w:szCs w:val="28"/>
          <w:lang w:eastAsia="ru-RU"/>
        </w:rPr>
        <w:t xml:space="preserve">ПОСТАНОВЛЯЕТ: </w:t>
      </w:r>
    </w:p>
    <w:p w:rsidR="00103FDE" w:rsidRDefault="00103FDE" w:rsidP="00103FDE">
      <w:pPr>
        <w:widowControl w:val="0"/>
        <w:suppressAutoHyphens/>
        <w:spacing w:after="0"/>
        <w:ind w:firstLine="567"/>
        <w:jc w:val="both"/>
        <w:rPr>
          <w:rFonts w:ascii="Times New Roman" w:eastAsia="SimSun" w:hAnsi="Times New Roman" w:cs="Times New Roman"/>
          <w:kern w:val="2"/>
          <w:sz w:val="28"/>
          <w:szCs w:val="28"/>
          <w:lang w:eastAsia="hi-IN" w:bidi="hi-IN"/>
        </w:rPr>
      </w:pPr>
      <w:r>
        <w:rPr>
          <w:rFonts w:ascii="Times New Roman" w:eastAsia="SimSun" w:hAnsi="Times New Roman" w:cs="Times New Roman"/>
          <w:kern w:val="2"/>
          <w:sz w:val="28"/>
          <w:szCs w:val="28"/>
          <w:lang w:eastAsia="hi-IN" w:bidi="hi-IN"/>
        </w:rPr>
        <w:t>1.</w:t>
      </w:r>
      <w:r w:rsidRPr="00103FDE">
        <w:rPr>
          <w:rFonts w:ascii="Times New Roman" w:eastAsia="Calibri" w:hAnsi="Times New Roman" w:cs="Times New Roman"/>
          <w:bCs/>
          <w:sz w:val="28"/>
          <w:szCs w:val="28"/>
        </w:rPr>
        <w:t>Создать па</w:t>
      </w:r>
      <w:r w:rsidR="005E422C">
        <w:rPr>
          <w:rFonts w:ascii="Times New Roman" w:eastAsia="Calibri" w:hAnsi="Times New Roman" w:cs="Times New Roman"/>
          <w:bCs/>
          <w:sz w:val="28"/>
          <w:szCs w:val="28"/>
        </w:rPr>
        <w:t xml:space="preserve">трульно-маневренную и патрульную </w:t>
      </w:r>
      <w:r w:rsidRPr="00103FDE">
        <w:rPr>
          <w:rFonts w:ascii="Times New Roman" w:eastAsia="Calibri" w:hAnsi="Times New Roman" w:cs="Times New Roman"/>
          <w:bCs/>
          <w:sz w:val="28"/>
          <w:szCs w:val="28"/>
        </w:rPr>
        <w:t xml:space="preserve"> группы</w:t>
      </w:r>
      <w:r w:rsidR="005E422C">
        <w:rPr>
          <w:rFonts w:ascii="Times New Roman" w:eastAsia="Calibri" w:hAnsi="Times New Roman" w:cs="Times New Roman"/>
          <w:bCs/>
          <w:sz w:val="28"/>
          <w:szCs w:val="28"/>
        </w:rPr>
        <w:t>,</w:t>
      </w:r>
      <w:r w:rsidRPr="00103FDE">
        <w:rPr>
          <w:rFonts w:ascii="Times New Roman" w:eastAsia="Calibri" w:hAnsi="Times New Roman" w:cs="Times New Roman"/>
          <w:bCs/>
          <w:sz w:val="28"/>
          <w:szCs w:val="28"/>
        </w:rPr>
        <w:t xml:space="preserve"> функционирующие на территории </w:t>
      </w:r>
      <w:r w:rsidR="005E422C" w:rsidRPr="005E422C">
        <w:rPr>
          <w:rFonts w:ascii="Times New Roman" w:eastAsia="Calibri" w:hAnsi="Times New Roman" w:cs="Times New Roman"/>
          <w:bCs/>
          <w:sz w:val="28"/>
          <w:szCs w:val="28"/>
        </w:rPr>
        <w:t xml:space="preserve">Новотроицкого сельсовета </w:t>
      </w:r>
      <w:r w:rsidRPr="00103FDE">
        <w:rPr>
          <w:rFonts w:ascii="Times New Roman" w:eastAsia="Calibri" w:hAnsi="Times New Roman" w:cs="Times New Roman"/>
          <w:bCs/>
          <w:sz w:val="28"/>
          <w:szCs w:val="28"/>
        </w:rPr>
        <w:t>Северного района Новосибирской области.</w:t>
      </w:r>
    </w:p>
    <w:p w:rsidR="00103FDE" w:rsidRDefault="00103FDE" w:rsidP="005E422C">
      <w:pPr>
        <w:widowControl w:val="0"/>
        <w:suppressAutoHyphens/>
        <w:spacing w:after="0"/>
        <w:ind w:firstLine="567"/>
        <w:jc w:val="both"/>
        <w:rPr>
          <w:rFonts w:ascii="Times New Roman" w:eastAsia="SimSun" w:hAnsi="Times New Roman" w:cs="Times New Roman"/>
          <w:kern w:val="2"/>
          <w:sz w:val="28"/>
          <w:szCs w:val="28"/>
          <w:lang w:eastAsia="hi-IN" w:bidi="hi-IN"/>
        </w:rPr>
      </w:pPr>
      <w:r>
        <w:rPr>
          <w:rFonts w:ascii="Times New Roman" w:eastAsia="SimSun" w:hAnsi="Times New Roman" w:cs="Times New Roman"/>
          <w:kern w:val="2"/>
          <w:sz w:val="28"/>
          <w:szCs w:val="28"/>
          <w:lang w:eastAsia="hi-IN" w:bidi="hi-IN"/>
        </w:rPr>
        <w:t>2.</w:t>
      </w:r>
      <w:r w:rsidR="005E422C">
        <w:rPr>
          <w:rFonts w:ascii="Times New Roman" w:eastAsia="Calibri" w:hAnsi="Times New Roman" w:cs="Times New Roman"/>
          <w:bCs/>
          <w:sz w:val="28"/>
          <w:szCs w:val="28"/>
        </w:rPr>
        <w:t>Утвердить</w:t>
      </w:r>
      <w:r w:rsidR="005E422C">
        <w:rPr>
          <w:rFonts w:ascii="Times New Roman" w:eastAsia="SimSun" w:hAnsi="Times New Roman" w:cs="Times New Roman"/>
          <w:kern w:val="2"/>
          <w:sz w:val="28"/>
          <w:szCs w:val="28"/>
          <w:lang w:eastAsia="hi-IN" w:bidi="hi-IN"/>
        </w:rPr>
        <w:t xml:space="preserve"> </w:t>
      </w:r>
      <w:r w:rsidR="005E422C">
        <w:rPr>
          <w:rFonts w:ascii="Times New Roman" w:eastAsia="Calibri" w:hAnsi="Times New Roman" w:cs="Times New Roman"/>
          <w:bCs/>
          <w:sz w:val="28"/>
          <w:szCs w:val="28"/>
        </w:rPr>
        <w:t>п</w:t>
      </w:r>
      <w:r w:rsidRPr="00103FDE">
        <w:rPr>
          <w:rFonts w:ascii="Times New Roman" w:eastAsia="Calibri" w:hAnsi="Times New Roman" w:cs="Times New Roman"/>
          <w:bCs/>
          <w:sz w:val="28"/>
          <w:szCs w:val="28"/>
        </w:rPr>
        <w:t xml:space="preserve">оложение </w:t>
      </w:r>
      <w:r w:rsidR="005E422C">
        <w:rPr>
          <w:rFonts w:ascii="Times New Roman" w:eastAsia="Calibri" w:hAnsi="Times New Roman" w:cs="Times New Roman"/>
          <w:bCs/>
          <w:sz w:val="28"/>
          <w:szCs w:val="28"/>
        </w:rPr>
        <w:t>патрульно-маневренной и патрульной</w:t>
      </w:r>
      <w:r w:rsidRPr="00103FDE">
        <w:rPr>
          <w:rFonts w:ascii="Times New Roman" w:eastAsia="Calibri" w:hAnsi="Times New Roman" w:cs="Times New Roman"/>
          <w:bCs/>
          <w:sz w:val="28"/>
          <w:szCs w:val="28"/>
        </w:rPr>
        <w:t xml:space="preserve"> групп </w:t>
      </w:r>
      <w:r w:rsidR="005E422C" w:rsidRPr="005E422C">
        <w:rPr>
          <w:rFonts w:ascii="Times New Roman" w:eastAsia="Calibri" w:hAnsi="Times New Roman" w:cs="Times New Roman"/>
          <w:bCs/>
          <w:sz w:val="28"/>
          <w:szCs w:val="28"/>
        </w:rPr>
        <w:t xml:space="preserve">Новотроицкого сельсовета </w:t>
      </w:r>
      <w:r w:rsidRPr="00103FDE">
        <w:rPr>
          <w:rFonts w:ascii="Times New Roman" w:eastAsia="Calibri" w:hAnsi="Times New Roman" w:cs="Times New Roman"/>
          <w:bCs/>
          <w:sz w:val="28"/>
          <w:szCs w:val="28"/>
        </w:rPr>
        <w:t>Северного района Новос</w:t>
      </w:r>
      <w:r w:rsidR="005E422C">
        <w:rPr>
          <w:rFonts w:ascii="Times New Roman" w:eastAsia="Calibri" w:hAnsi="Times New Roman" w:cs="Times New Roman"/>
          <w:bCs/>
          <w:sz w:val="28"/>
          <w:szCs w:val="28"/>
        </w:rPr>
        <w:t>ибирской области (Приложение № 1</w:t>
      </w:r>
      <w:r w:rsidRPr="00103FDE">
        <w:rPr>
          <w:rFonts w:ascii="Times New Roman" w:eastAsia="Calibri" w:hAnsi="Times New Roman" w:cs="Times New Roman"/>
          <w:bCs/>
          <w:sz w:val="28"/>
          <w:szCs w:val="28"/>
        </w:rPr>
        <w:t>).</w:t>
      </w:r>
    </w:p>
    <w:p w:rsidR="00103FDE" w:rsidRDefault="00103FDE" w:rsidP="00103FDE">
      <w:pPr>
        <w:widowControl w:val="0"/>
        <w:suppressAutoHyphens/>
        <w:spacing w:after="0"/>
        <w:ind w:firstLine="567"/>
        <w:jc w:val="both"/>
        <w:rPr>
          <w:rFonts w:ascii="Times New Roman" w:eastAsia="SimSun" w:hAnsi="Times New Roman" w:cs="Times New Roman"/>
          <w:kern w:val="2"/>
          <w:sz w:val="28"/>
          <w:szCs w:val="28"/>
          <w:lang w:eastAsia="hi-IN" w:bidi="hi-IN"/>
        </w:rPr>
      </w:pPr>
      <w:r>
        <w:rPr>
          <w:rFonts w:ascii="Times New Roman" w:eastAsia="Times New Roman" w:hAnsi="Times New Roman" w:cs="Times New Roman"/>
          <w:color w:val="000000"/>
          <w:sz w:val="28"/>
          <w:szCs w:val="28"/>
          <w:lang w:eastAsia="ru-RU"/>
        </w:rPr>
        <w:t>3.</w:t>
      </w:r>
      <w:r w:rsidRPr="00103FDE">
        <w:rPr>
          <w:rFonts w:ascii="Times New Roman" w:eastAsia="Times New Roman" w:hAnsi="Times New Roman" w:cs="Times New Roman"/>
          <w:color w:val="000000"/>
          <w:sz w:val="28"/>
          <w:szCs w:val="28"/>
          <w:lang w:eastAsia="ru-RU"/>
        </w:rPr>
        <w:t xml:space="preserve">Настоящее постановление разместить на официальном сайте администрации </w:t>
      </w:r>
      <w:r w:rsidR="005E422C" w:rsidRPr="005E422C">
        <w:rPr>
          <w:rFonts w:ascii="Times New Roman" w:eastAsia="Times New Roman" w:hAnsi="Times New Roman" w:cs="Times New Roman"/>
          <w:color w:val="000000"/>
          <w:sz w:val="28"/>
          <w:szCs w:val="28"/>
          <w:lang w:eastAsia="ru-RU"/>
        </w:rPr>
        <w:t xml:space="preserve">Новотроицкого сельсовета </w:t>
      </w:r>
      <w:r w:rsidRPr="00103FDE">
        <w:rPr>
          <w:rFonts w:ascii="Times New Roman" w:eastAsia="Times New Roman" w:hAnsi="Times New Roman" w:cs="Times New Roman"/>
          <w:color w:val="000000"/>
          <w:sz w:val="28"/>
          <w:szCs w:val="28"/>
          <w:lang w:eastAsia="ru-RU"/>
        </w:rPr>
        <w:t>Северного района Новосибирской области и опубликовать в периодичном печатном издании «Вестник</w:t>
      </w:r>
      <w:r w:rsidR="005E422C">
        <w:rPr>
          <w:rFonts w:ascii="Times New Roman" w:eastAsia="Times New Roman" w:hAnsi="Times New Roman" w:cs="Times New Roman"/>
          <w:color w:val="000000"/>
          <w:sz w:val="28"/>
          <w:szCs w:val="28"/>
          <w:lang w:eastAsia="ru-RU"/>
        </w:rPr>
        <w:t xml:space="preserve"> Новотроицкого сельсовета</w:t>
      </w:r>
      <w:r w:rsidRPr="00103FDE">
        <w:rPr>
          <w:rFonts w:ascii="Times New Roman" w:eastAsia="Times New Roman" w:hAnsi="Times New Roman" w:cs="Times New Roman"/>
          <w:color w:val="000000"/>
          <w:sz w:val="28"/>
          <w:szCs w:val="28"/>
          <w:lang w:eastAsia="ru-RU"/>
        </w:rPr>
        <w:t>».</w:t>
      </w:r>
    </w:p>
    <w:p w:rsidR="00103FDE" w:rsidRPr="00103FDE" w:rsidRDefault="005E422C" w:rsidP="005E422C">
      <w:pPr>
        <w:widowControl w:val="0"/>
        <w:suppressAutoHyphens/>
        <w:spacing w:after="0"/>
        <w:jc w:val="both"/>
        <w:rPr>
          <w:rFonts w:ascii="Times New Roman" w:eastAsia="SimSun" w:hAnsi="Times New Roman" w:cs="Times New Roman"/>
          <w:kern w:val="2"/>
          <w:sz w:val="28"/>
          <w:szCs w:val="28"/>
          <w:lang w:eastAsia="hi-IN" w:bidi="hi-IN"/>
        </w:rPr>
      </w:pPr>
      <w:r>
        <w:rPr>
          <w:rFonts w:ascii="Times New Roman" w:eastAsia="SimSun" w:hAnsi="Times New Roman" w:cs="Times New Roman"/>
          <w:kern w:val="2"/>
          <w:sz w:val="28"/>
          <w:szCs w:val="28"/>
          <w:lang w:eastAsia="hi-IN" w:bidi="hi-IN"/>
        </w:rPr>
        <w:t xml:space="preserve">        4</w:t>
      </w:r>
      <w:r w:rsidR="00103FDE">
        <w:rPr>
          <w:rFonts w:ascii="Times New Roman" w:eastAsia="SimSun" w:hAnsi="Times New Roman" w:cs="Times New Roman"/>
          <w:kern w:val="2"/>
          <w:sz w:val="28"/>
          <w:szCs w:val="28"/>
          <w:lang w:eastAsia="hi-IN" w:bidi="hi-IN"/>
        </w:rPr>
        <w:t>.</w:t>
      </w:r>
      <w:proofErr w:type="gramStart"/>
      <w:r w:rsidR="00103FDE" w:rsidRPr="00103FDE">
        <w:rPr>
          <w:rFonts w:ascii="Times New Roman" w:eastAsia="Times New Roman" w:hAnsi="Times New Roman" w:cs="Times New Roman"/>
          <w:color w:val="000000"/>
          <w:sz w:val="28"/>
          <w:szCs w:val="28"/>
          <w:lang w:eastAsia="ru-RU"/>
        </w:rPr>
        <w:t>Контроль за</w:t>
      </w:r>
      <w:proofErr w:type="gramEnd"/>
      <w:r w:rsidR="00103FDE" w:rsidRPr="00103FDE">
        <w:rPr>
          <w:rFonts w:ascii="Times New Roman" w:eastAsia="Times New Roman" w:hAnsi="Times New Roman" w:cs="Times New Roman"/>
          <w:color w:val="000000"/>
          <w:sz w:val="28"/>
          <w:szCs w:val="28"/>
          <w:lang w:eastAsia="ru-RU"/>
        </w:rPr>
        <w:t xml:space="preserve"> исполнением данного постановления оставляю за собой.</w:t>
      </w:r>
    </w:p>
    <w:p w:rsidR="00103FDE" w:rsidRPr="00103FDE" w:rsidRDefault="00103FDE" w:rsidP="00103FDE">
      <w:pPr>
        <w:autoSpaceDE w:val="0"/>
        <w:autoSpaceDN w:val="0"/>
        <w:adjustRightInd w:val="0"/>
        <w:spacing w:after="0"/>
        <w:ind w:left="360"/>
        <w:jc w:val="both"/>
        <w:outlineLvl w:val="0"/>
        <w:rPr>
          <w:rFonts w:ascii="Times New Roman" w:eastAsia="Calibri" w:hAnsi="Times New Roman" w:cs="Times New Roman"/>
          <w:bCs/>
          <w:sz w:val="28"/>
          <w:szCs w:val="28"/>
        </w:rPr>
      </w:pPr>
    </w:p>
    <w:p w:rsidR="008C7413" w:rsidRDefault="00103FDE" w:rsidP="005E422C">
      <w:pPr>
        <w:tabs>
          <w:tab w:val="left" w:pos="9639"/>
        </w:tabs>
        <w:spacing w:after="0"/>
        <w:ind w:right="-2"/>
        <w:jc w:val="both"/>
        <w:rPr>
          <w:rFonts w:ascii="Times New Roman" w:eastAsia="Times New Roman" w:hAnsi="Times New Roman" w:cs="Times New Roman"/>
          <w:sz w:val="28"/>
          <w:szCs w:val="28"/>
          <w:lang w:eastAsia="ru-RU"/>
        </w:rPr>
      </w:pPr>
      <w:r w:rsidRPr="00103FDE">
        <w:rPr>
          <w:rFonts w:ascii="Times New Roman" w:eastAsia="Times New Roman" w:hAnsi="Times New Roman" w:cs="Times New Roman"/>
          <w:sz w:val="28"/>
          <w:szCs w:val="28"/>
          <w:lang w:eastAsia="ru-RU"/>
        </w:rPr>
        <w:t>Глава</w:t>
      </w:r>
      <w:r w:rsidR="008C7413">
        <w:rPr>
          <w:rFonts w:ascii="Times New Roman" w:eastAsia="Times New Roman" w:hAnsi="Times New Roman" w:cs="Times New Roman"/>
          <w:sz w:val="28"/>
          <w:szCs w:val="28"/>
          <w:lang w:eastAsia="ru-RU"/>
        </w:rPr>
        <w:t xml:space="preserve"> Новотроицкого сельсовета</w:t>
      </w:r>
      <w:r w:rsidRPr="00103FDE">
        <w:rPr>
          <w:rFonts w:ascii="Times New Roman" w:eastAsia="Times New Roman" w:hAnsi="Times New Roman" w:cs="Times New Roman"/>
          <w:sz w:val="28"/>
          <w:szCs w:val="28"/>
          <w:lang w:eastAsia="ru-RU"/>
        </w:rPr>
        <w:t xml:space="preserve"> </w:t>
      </w:r>
    </w:p>
    <w:p w:rsidR="00103FDE" w:rsidRPr="00103FDE" w:rsidRDefault="00103FDE" w:rsidP="008C7413">
      <w:pPr>
        <w:tabs>
          <w:tab w:val="left" w:pos="9639"/>
        </w:tabs>
        <w:spacing w:after="0"/>
        <w:ind w:right="-2"/>
        <w:rPr>
          <w:rFonts w:ascii="Times New Roman" w:eastAsia="Times New Roman" w:hAnsi="Times New Roman" w:cs="Times New Roman"/>
          <w:sz w:val="28"/>
          <w:szCs w:val="28"/>
          <w:lang w:eastAsia="ru-RU"/>
        </w:rPr>
      </w:pPr>
      <w:r w:rsidRPr="00103FDE">
        <w:rPr>
          <w:rFonts w:ascii="Times New Roman" w:eastAsia="Times New Roman" w:hAnsi="Times New Roman" w:cs="Times New Roman"/>
          <w:sz w:val="28"/>
          <w:szCs w:val="28"/>
          <w:lang w:eastAsia="ru-RU"/>
        </w:rPr>
        <w:t>Северного района</w:t>
      </w:r>
      <w:r w:rsidR="008C7413">
        <w:rPr>
          <w:rFonts w:ascii="Times New Roman" w:eastAsia="Times New Roman" w:hAnsi="Times New Roman" w:cs="Times New Roman"/>
          <w:sz w:val="28"/>
          <w:szCs w:val="28"/>
          <w:lang w:eastAsia="ru-RU"/>
        </w:rPr>
        <w:t xml:space="preserve"> </w:t>
      </w:r>
      <w:r w:rsidRPr="00103FDE">
        <w:rPr>
          <w:rFonts w:ascii="Times New Roman" w:eastAsia="Times New Roman" w:hAnsi="Times New Roman" w:cs="Times New Roman"/>
          <w:sz w:val="28"/>
          <w:szCs w:val="28"/>
          <w:lang w:eastAsia="ru-RU"/>
        </w:rPr>
        <w:t xml:space="preserve">Новосибирской области                                  </w:t>
      </w:r>
      <w:r w:rsidR="008C7413">
        <w:rPr>
          <w:rFonts w:ascii="Times New Roman" w:eastAsia="Times New Roman" w:hAnsi="Times New Roman" w:cs="Times New Roman"/>
          <w:sz w:val="28"/>
          <w:szCs w:val="28"/>
          <w:lang w:eastAsia="ru-RU"/>
        </w:rPr>
        <w:t xml:space="preserve">     Н.В. Кочерешко</w:t>
      </w:r>
    </w:p>
    <w:p w:rsidR="00CE51A1" w:rsidRDefault="00CE51A1" w:rsidP="00CE51A1">
      <w:pPr>
        <w:pStyle w:val="ad"/>
        <w:rPr>
          <w:rFonts w:ascii="Times New Roman" w:eastAsia="Times New Roman" w:hAnsi="Times New Roman" w:cs="Times New Roman"/>
          <w:color w:val="000000"/>
          <w:sz w:val="28"/>
          <w:szCs w:val="28"/>
          <w:lang w:eastAsia="ru-RU"/>
        </w:rPr>
      </w:pPr>
    </w:p>
    <w:p w:rsidR="003729EB" w:rsidRDefault="00CE51A1" w:rsidP="00CE51A1">
      <w:pPr>
        <w:pStyle w:val="ad"/>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CE51A1" w:rsidRPr="00CE51A1" w:rsidRDefault="003729EB" w:rsidP="00CE51A1">
      <w:pPr>
        <w:pStyle w:val="ad"/>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lastRenderedPageBreak/>
        <w:t xml:space="preserve">                                                                                                              </w:t>
      </w:r>
      <w:r w:rsidR="00CE51A1">
        <w:rPr>
          <w:rFonts w:ascii="Times New Roman" w:eastAsia="Times New Roman" w:hAnsi="Times New Roman" w:cs="Times New Roman"/>
          <w:color w:val="000000"/>
          <w:sz w:val="28"/>
          <w:szCs w:val="28"/>
          <w:lang w:eastAsia="ru-RU"/>
        </w:rPr>
        <w:t xml:space="preserve">  </w:t>
      </w:r>
      <w:r w:rsidR="00CE51A1" w:rsidRPr="00CE51A1">
        <w:rPr>
          <w:rFonts w:ascii="Times New Roman" w:hAnsi="Times New Roman" w:cs="Times New Roman"/>
          <w:sz w:val="28"/>
          <w:szCs w:val="28"/>
        </w:rPr>
        <w:t>Приложение № 1</w:t>
      </w:r>
    </w:p>
    <w:p w:rsidR="00CE51A1" w:rsidRPr="00CE51A1" w:rsidRDefault="00CE51A1" w:rsidP="00CE51A1">
      <w:pPr>
        <w:pStyle w:val="ad"/>
        <w:jc w:val="right"/>
        <w:rPr>
          <w:rFonts w:ascii="Times New Roman" w:hAnsi="Times New Roman" w:cs="Times New Roman"/>
          <w:sz w:val="28"/>
          <w:szCs w:val="28"/>
        </w:rPr>
      </w:pPr>
      <w:r w:rsidRPr="00CE51A1">
        <w:rPr>
          <w:rFonts w:ascii="Times New Roman" w:hAnsi="Times New Roman" w:cs="Times New Roman"/>
          <w:sz w:val="28"/>
          <w:szCs w:val="28"/>
        </w:rPr>
        <w:t>к постановлению администрации</w:t>
      </w:r>
    </w:p>
    <w:p w:rsidR="00CE51A1" w:rsidRPr="00CE51A1" w:rsidRDefault="00CE51A1" w:rsidP="00CE51A1">
      <w:pPr>
        <w:pStyle w:val="ad"/>
        <w:jc w:val="right"/>
        <w:rPr>
          <w:rFonts w:ascii="Times New Roman" w:hAnsi="Times New Roman" w:cs="Times New Roman"/>
          <w:sz w:val="28"/>
          <w:szCs w:val="28"/>
        </w:rPr>
      </w:pPr>
      <w:r w:rsidRPr="00CE51A1">
        <w:rPr>
          <w:rFonts w:ascii="Times New Roman" w:hAnsi="Times New Roman" w:cs="Times New Roman"/>
          <w:sz w:val="28"/>
          <w:szCs w:val="28"/>
        </w:rPr>
        <w:t>Новотроицкого сельсовета Северного  района</w:t>
      </w:r>
    </w:p>
    <w:p w:rsidR="00CE51A1" w:rsidRPr="00CE51A1" w:rsidRDefault="00CE51A1" w:rsidP="00CE51A1">
      <w:pPr>
        <w:pStyle w:val="ad"/>
        <w:jc w:val="right"/>
        <w:rPr>
          <w:rFonts w:ascii="Times New Roman" w:hAnsi="Times New Roman" w:cs="Times New Roman"/>
          <w:sz w:val="28"/>
          <w:szCs w:val="28"/>
        </w:rPr>
      </w:pPr>
      <w:r w:rsidRPr="00CE51A1">
        <w:rPr>
          <w:rFonts w:ascii="Times New Roman" w:hAnsi="Times New Roman" w:cs="Times New Roman"/>
          <w:sz w:val="28"/>
          <w:szCs w:val="28"/>
        </w:rPr>
        <w:t>Новосибирской области</w:t>
      </w:r>
    </w:p>
    <w:p w:rsidR="00CE51A1" w:rsidRPr="00CE51A1" w:rsidRDefault="003729EB" w:rsidP="00CE51A1">
      <w:pPr>
        <w:pStyle w:val="ad"/>
        <w:jc w:val="right"/>
        <w:rPr>
          <w:rFonts w:ascii="Times New Roman" w:hAnsi="Times New Roman" w:cs="Times New Roman"/>
          <w:sz w:val="28"/>
          <w:szCs w:val="28"/>
        </w:rPr>
      </w:pPr>
      <w:r>
        <w:rPr>
          <w:rFonts w:ascii="Times New Roman" w:hAnsi="Times New Roman" w:cs="Times New Roman"/>
          <w:sz w:val="28"/>
          <w:szCs w:val="28"/>
        </w:rPr>
        <w:t>от 26.04.2022 № 46</w:t>
      </w:r>
    </w:p>
    <w:p w:rsidR="00CE51A1" w:rsidRDefault="00CE51A1" w:rsidP="00CE51A1">
      <w:pPr>
        <w:jc w:val="center"/>
        <w:rPr>
          <w:rFonts w:ascii="Times New Roman" w:hAnsi="Times New Roman" w:cs="Times New Roman"/>
          <w:sz w:val="20"/>
          <w:szCs w:val="20"/>
        </w:rPr>
      </w:pPr>
    </w:p>
    <w:p w:rsidR="00CE51A1" w:rsidRDefault="00CE51A1" w:rsidP="00CE51A1">
      <w:pPr>
        <w:rPr>
          <w:rFonts w:ascii="Times New Roman" w:hAnsi="Times New Roman" w:cs="Times New Roman"/>
          <w:b/>
          <w:sz w:val="28"/>
          <w:szCs w:val="28"/>
        </w:rPr>
      </w:pPr>
    </w:p>
    <w:p w:rsidR="00CE51A1" w:rsidRDefault="00CE51A1" w:rsidP="00CE51A1">
      <w:pPr>
        <w:jc w:val="center"/>
        <w:rPr>
          <w:rFonts w:ascii="Times New Roman" w:hAnsi="Times New Roman" w:cs="Times New Roman"/>
          <w:sz w:val="28"/>
          <w:szCs w:val="28"/>
        </w:rPr>
      </w:pPr>
      <w:r>
        <w:rPr>
          <w:rFonts w:ascii="Times New Roman" w:hAnsi="Times New Roman" w:cs="Times New Roman"/>
          <w:sz w:val="28"/>
          <w:szCs w:val="28"/>
        </w:rPr>
        <w:t>ПОЛОЖЕНИЕ</w:t>
      </w:r>
    </w:p>
    <w:p w:rsidR="00CE51A1" w:rsidRPr="00CE51A1" w:rsidRDefault="00CE51A1" w:rsidP="00CE51A1">
      <w:pPr>
        <w:pStyle w:val="ad"/>
        <w:jc w:val="center"/>
        <w:rPr>
          <w:rFonts w:ascii="Times New Roman" w:hAnsi="Times New Roman" w:cs="Times New Roman"/>
          <w:sz w:val="28"/>
          <w:szCs w:val="28"/>
        </w:rPr>
      </w:pPr>
      <w:r w:rsidRPr="00CE51A1">
        <w:rPr>
          <w:rFonts w:ascii="Times New Roman" w:hAnsi="Times New Roman" w:cs="Times New Roman"/>
          <w:sz w:val="28"/>
          <w:szCs w:val="28"/>
        </w:rPr>
        <w:t xml:space="preserve">о </w:t>
      </w:r>
      <w:r w:rsidR="00D151DE">
        <w:rPr>
          <w:rFonts w:ascii="Times New Roman" w:hAnsi="Times New Roman" w:cs="Times New Roman"/>
          <w:sz w:val="28"/>
          <w:szCs w:val="28"/>
        </w:rPr>
        <w:t xml:space="preserve">создании </w:t>
      </w:r>
      <w:r w:rsidRPr="00CE51A1">
        <w:rPr>
          <w:rFonts w:ascii="Times New Roman" w:hAnsi="Times New Roman" w:cs="Times New Roman"/>
          <w:sz w:val="28"/>
          <w:szCs w:val="28"/>
        </w:rPr>
        <w:t>патрульно-маневренной и  патрульной групп</w:t>
      </w:r>
    </w:p>
    <w:p w:rsidR="00CE51A1" w:rsidRPr="00CE51A1" w:rsidRDefault="00CE51A1" w:rsidP="00CE51A1">
      <w:pPr>
        <w:pStyle w:val="ad"/>
        <w:jc w:val="center"/>
        <w:rPr>
          <w:rFonts w:ascii="Times New Roman" w:eastAsia="Calibri" w:hAnsi="Times New Roman" w:cs="Times New Roman"/>
          <w:sz w:val="28"/>
          <w:szCs w:val="28"/>
        </w:rPr>
      </w:pPr>
      <w:r w:rsidRPr="00CE51A1">
        <w:rPr>
          <w:rFonts w:ascii="Times New Roman" w:hAnsi="Times New Roman" w:cs="Times New Roman"/>
          <w:sz w:val="28"/>
          <w:szCs w:val="28"/>
        </w:rPr>
        <w:t>Новотроицкого сельсовета Северного района Новосибирской области</w:t>
      </w:r>
    </w:p>
    <w:p w:rsidR="00CE51A1" w:rsidRDefault="00CE51A1" w:rsidP="00CE51A1">
      <w:pPr>
        <w:jc w:val="center"/>
        <w:rPr>
          <w:rFonts w:ascii="Times New Roman" w:eastAsia="Calibri" w:hAnsi="Times New Roman" w:cs="Times New Roman"/>
          <w:b/>
          <w:sz w:val="28"/>
          <w:szCs w:val="28"/>
        </w:rPr>
      </w:pPr>
    </w:p>
    <w:p w:rsidR="00CE51A1" w:rsidRDefault="00CE51A1" w:rsidP="00CE51A1">
      <w:pPr>
        <w:autoSpaceDE w:val="0"/>
        <w:autoSpaceDN w:val="0"/>
        <w:adjustRightInd w:val="0"/>
        <w:ind w:firstLine="540"/>
        <w:jc w:val="both"/>
        <w:rPr>
          <w:rFonts w:ascii="Times New Roman" w:eastAsia="SimSun" w:hAnsi="Times New Roman" w:cs="Times New Roman"/>
          <w:sz w:val="28"/>
          <w:szCs w:val="28"/>
        </w:rPr>
      </w:pPr>
      <w:proofErr w:type="gramStart"/>
      <w:r>
        <w:rPr>
          <w:rFonts w:ascii="Times New Roman" w:hAnsi="Times New Roman" w:cs="Times New Roman"/>
          <w:sz w:val="28"/>
          <w:szCs w:val="28"/>
        </w:rPr>
        <w:t>Данное положение по созданию и организации работ патрульно-</w:t>
      </w:r>
      <w:r w:rsidR="00D41723">
        <w:rPr>
          <w:rFonts w:ascii="Times New Roman" w:hAnsi="Times New Roman" w:cs="Times New Roman"/>
          <w:sz w:val="28"/>
          <w:szCs w:val="28"/>
        </w:rPr>
        <w:t>маневренной и патрульной групп</w:t>
      </w:r>
      <w:r>
        <w:rPr>
          <w:rFonts w:ascii="Times New Roman" w:hAnsi="Times New Roman" w:cs="Times New Roman"/>
          <w:sz w:val="28"/>
          <w:szCs w:val="28"/>
        </w:rPr>
        <w:t xml:space="preserve"> разработаны в соответствии с Федеральным законом Российской Федерации от 21.12.1994 № 69-ФЗ «О пожарной безопасности», Федеральным законом Российской Федерации от 21.12.1994 № 68-ФЗ «О защите населения и территорий от чрезвычайных ситуаций природного и техногенного характера», Федеральным законом от 06.10.2003 № 131-ФЗ «Об общих принципах организации местного самоуправления в Российской Федерации».</w:t>
      </w:r>
      <w:proofErr w:type="gramEnd"/>
    </w:p>
    <w:p w:rsidR="00CE51A1" w:rsidRDefault="00CE51A1" w:rsidP="00CE51A1">
      <w:pPr>
        <w:autoSpaceDE w:val="0"/>
        <w:autoSpaceDN w:val="0"/>
        <w:adjustRightInd w:val="0"/>
        <w:ind w:firstLine="540"/>
        <w:jc w:val="both"/>
        <w:rPr>
          <w:rFonts w:ascii="Times New Roman" w:hAnsi="Times New Roman" w:cs="Times New Roman"/>
          <w:sz w:val="28"/>
          <w:szCs w:val="28"/>
        </w:rPr>
      </w:pPr>
      <w:r>
        <w:rPr>
          <w:rFonts w:ascii="Times New Roman" w:hAnsi="Times New Roman" w:cs="Times New Roman"/>
          <w:sz w:val="28"/>
          <w:szCs w:val="28"/>
        </w:rPr>
        <w:t>Данное положение определяет общие положения по планированию, назначению, порядку организации и обеспечения деятельности патрульно-</w:t>
      </w:r>
      <w:r w:rsidR="00D41723">
        <w:rPr>
          <w:rFonts w:ascii="Times New Roman" w:hAnsi="Times New Roman" w:cs="Times New Roman"/>
          <w:sz w:val="28"/>
          <w:szCs w:val="28"/>
        </w:rPr>
        <w:t>маневренной и патрульной групп</w:t>
      </w:r>
      <w:r>
        <w:rPr>
          <w:rFonts w:ascii="Times New Roman" w:hAnsi="Times New Roman" w:cs="Times New Roman"/>
          <w:sz w:val="28"/>
          <w:szCs w:val="28"/>
        </w:rPr>
        <w:t>.</w:t>
      </w:r>
    </w:p>
    <w:p w:rsidR="00CE51A1" w:rsidRDefault="00CE51A1" w:rsidP="00CE51A1">
      <w:pPr>
        <w:autoSpaceDE w:val="0"/>
        <w:autoSpaceDN w:val="0"/>
        <w:adjustRightInd w:val="0"/>
        <w:ind w:firstLine="540"/>
        <w:jc w:val="both"/>
        <w:rPr>
          <w:rFonts w:ascii="Times New Roman" w:hAnsi="Times New Roman" w:cs="Times New Roman"/>
          <w:sz w:val="28"/>
          <w:szCs w:val="28"/>
        </w:rPr>
      </w:pPr>
      <w:proofErr w:type="gramStart"/>
      <w:r>
        <w:rPr>
          <w:rFonts w:ascii="Times New Roman" w:hAnsi="Times New Roman" w:cs="Times New Roman"/>
          <w:sz w:val="28"/>
          <w:szCs w:val="28"/>
        </w:rPr>
        <w:t>Целью создания групп является создание условий для организации работы по профилактике возгораний сухой растительности, как одной из основных причин возникновения природных пожаров, принятия дополнительных мер по предупреждению возникновения чрезвычайных ситуаций (далее – ЧС) в пожароопасный сезон, сокращение сроков реагирования на чрезвычайные ситуации и происшествия, связанные с природными пожарами (загораниями), усиление мер по защите населенных пунктов, объектов различных видов собственности от угрозы</w:t>
      </w:r>
      <w:proofErr w:type="gramEnd"/>
      <w:r>
        <w:rPr>
          <w:rFonts w:ascii="Times New Roman" w:hAnsi="Times New Roman" w:cs="Times New Roman"/>
          <w:sz w:val="28"/>
          <w:szCs w:val="28"/>
        </w:rPr>
        <w:t xml:space="preserve"> перехода природных пожаров (загораний), усиление работы с населением.</w:t>
      </w:r>
    </w:p>
    <w:p w:rsidR="00CE51A1" w:rsidRDefault="00CE51A1" w:rsidP="00CE51A1">
      <w:pPr>
        <w:autoSpaceDE w:val="0"/>
        <w:autoSpaceDN w:val="0"/>
        <w:adjustRightInd w:val="0"/>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Положение действительно до издания соответствующих нормативных правовых актов Российской Федерации в части касающейся организации деятельности патрульно-маневренных и патрульных групп, направленных в установленном порядке для применения в деятельности органов исполнительной власти субъектов, органов местного самоуправления, ведомств и организаций </w:t>
      </w:r>
      <w:r>
        <w:rPr>
          <w:rFonts w:ascii="Times New Roman" w:hAnsi="Times New Roman" w:cs="Times New Roman"/>
          <w:sz w:val="28"/>
          <w:szCs w:val="28"/>
        </w:rPr>
        <w:lastRenderedPageBreak/>
        <w:t>различных форм собственности, а так же служебной деятельности Главного управления МЧС России по Новосибирской области.</w:t>
      </w:r>
      <w:proofErr w:type="gramEnd"/>
    </w:p>
    <w:p w:rsidR="00CE51A1" w:rsidRDefault="00CE51A1" w:rsidP="00CE51A1">
      <w:pPr>
        <w:shd w:val="clear" w:color="auto" w:fill="FFFFFF"/>
        <w:autoSpaceDE w:val="0"/>
        <w:autoSpaceDN w:val="0"/>
        <w:adjustRightInd w:val="0"/>
        <w:ind w:left="24" w:hanging="24"/>
        <w:jc w:val="center"/>
        <w:rPr>
          <w:rFonts w:ascii="Times New Roman" w:hAnsi="Times New Roman" w:cs="Times New Roman"/>
          <w:b/>
          <w:bCs/>
          <w:color w:val="000000"/>
          <w:sz w:val="28"/>
          <w:szCs w:val="28"/>
        </w:rPr>
      </w:pPr>
    </w:p>
    <w:p w:rsidR="00CE51A1" w:rsidRDefault="00CE51A1" w:rsidP="00CE51A1">
      <w:pPr>
        <w:shd w:val="clear" w:color="auto" w:fill="FFFFFF"/>
        <w:autoSpaceDE w:val="0"/>
        <w:autoSpaceDN w:val="0"/>
        <w:adjustRightInd w:val="0"/>
        <w:ind w:left="24" w:hanging="2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Термины и определения</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Федеральные органы исполнительной власти (ФОИВ) </w:t>
      </w:r>
      <w:r>
        <w:rPr>
          <w:rFonts w:ascii="Times New Roman" w:hAnsi="Times New Roman" w:cs="Times New Roman"/>
          <w:color w:val="000000"/>
          <w:sz w:val="28"/>
          <w:szCs w:val="28"/>
        </w:rPr>
        <w:t>- органы государственной власти (управления), выполняющие исполнительные функции государственного управления в Российской Федерации.</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Органы исполнительной власти </w:t>
      </w:r>
      <w:r>
        <w:rPr>
          <w:rFonts w:ascii="Times New Roman" w:hAnsi="Times New Roman" w:cs="Times New Roman"/>
          <w:color w:val="000000"/>
          <w:sz w:val="28"/>
          <w:szCs w:val="28"/>
        </w:rPr>
        <w:t>- это часть государственного аппарата, осуществляющая деятельность по государственному управлению с целью исполнения законов, связанная с полномочиями распорядительного характера.</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Органы местного самоуправления </w:t>
      </w:r>
      <w:r>
        <w:rPr>
          <w:rFonts w:ascii="Times New Roman" w:hAnsi="Times New Roman" w:cs="Times New Roman"/>
          <w:color w:val="000000"/>
          <w:sz w:val="28"/>
          <w:szCs w:val="28"/>
        </w:rPr>
        <w:t>- это органы муниципального образования, создаваемые им для осуществления функций публичного управления на своей территории в целях обеспечения публичных интересов, развития экономики и социально-культурной сферы и решения местных вопросов жизнедеятельности населения.</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Муниципальное образование </w:t>
      </w:r>
      <w:r>
        <w:rPr>
          <w:rFonts w:ascii="Times New Roman" w:hAnsi="Times New Roman" w:cs="Times New Roman"/>
          <w:color w:val="000000"/>
          <w:sz w:val="28"/>
          <w:szCs w:val="28"/>
        </w:rPr>
        <w:t xml:space="preserve">- городское, сельское поселение или иная территория, в </w:t>
      </w:r>
      <w:proofErr w:type="gramStart"/>
      <w:r>
        <w:rPr>
          <w:rFonts w:ascii="Times New Roman" w:hAnsi="Times New Roman" w:cs="Times New Roman"/>
          <w:color w:val="000000"/>
          <w:sz w:val="28"/>
          <w:szCs w:val="28"/>
        </w:rPr>
        <w:t>пределах</w:t>
      </w:r>
      <w:proofErr w:type="gramEnd"/>
      <w:r>
        <w:rPr>
          <w:rFonts w:ascii="Times New Roman" w:hAnsi="Times New Roman" w:cs="Times New Roman"/>
          <w:color w:val="000000"/>
          <w:sz w:val="28"/>
          <w:szCs w:val="28"/>
        </w:rPr>
        <w:t xml:space="preserve"> которых: осуществляется местное самоуправление; имеются муниципальная собственность, местный бюджет и выборные органы местного самоуправления.</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Полномочия </w:t>
      </w:r>
      <w:r>
        <w:rPr>
          <w:rFonts w:ascii="Times New Roman" w:hAnsi="Times New Roman" w:cs="Times New Roman"/>
          <w:color w:val="000000"/>
          <w:sz w:val="28"/>
          <w:szCs w:val="28"/>
        </w:rPr>
        <w:t>- ограниченное право использовать ресурсы организации и направлять усилия некоторых сотрудников на выполнение определенных задач.</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Патрульная группа </w:t>
      </w:r>
      <w:r>
        <w:rPr>
          <w:rFonts w:ascii="Times New Roman" w:hAnsi="Times New Roman" w:cs="Times New Roman"/>
          <w:color w:val="000000"/>
          <w:sz w:val="28"/>
          <w:szCs w:val="28"/>
        </w:rPr>
        <w:t xml:space="preserve">- сводная группа сил и средств Ф и ТП РСЧС муниципального образования, </w:t>
      </w:r>
      <w:r>
        <w:rPr>
          <w:rFonts w:ascii="Times New Roman" w:hAnsi="Times New Roman" w:cs="Times New Roman"/>
          <w:sz w:val="28"/>
          <w:szCs w:val="28"/>
        </w:rPr>
        <w:t>созданная</w:t>
      </w:r>
      <w:r>
        <w:rPr>
          <w:rFonts w:ascii="Times New Roman" w:hAnsi="Times New Roman" w:cs="Times New Roman"/>
          <w:color w:val="000000"/>
          <w:sz w:val="28"/>
          <w:szCs w:val="28"/>
        </w:rPr>
        <w:t xml:space="preserve"> в установленном порядке для выполнения обязанностей в пожароопасный период по патрулированию территории района ответственности, мониторинга обстановки, связанной с природными пожарами, выявлению несанкционированных палов растительности, работы с населением по соблюдению правил пожарной безопасности.</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proofErr w:type="gramStart"/>
      <w:r>
        <w:rPr>
          <w:rFonts w:ascii="Times New Roman" w:hAnsi="Times New Roman" w:cs="Times New Roman"/>
          <w:b/>
          <w:bCs/>
          <w:color w:val="000000"/>
          <w:sz w:val="28"/>
          <w:szCs w:val="28"/>
        </w:rPr>
        <w:t xml:space="preserve">Патрульно-маневренная группа </w:t>
      </w:r>
      <w:r>
        <w:rPr>
          <w:rFonts w:ascii="Times New Roman" w:hAnsi="Times New Roman" w:cs="Times New Roman"/>
          <w:color w:val="000000"/>
          <w:sz w:val="28"/>
          <w:szCs w:val="28"/>
        </w:rPr>
        <w:t xml:space="preserve">- сводная группа сил и средств Ф и ТП РСЧС муниципального образования, </w:t>
      </w:r>
      <w:r>
        <w:rPr>
          <w:rFonts w:ascii="Times New Roman" w:hAnsi="Times New Roman" w:cs="Times New Roman"/>
          <w:sz w:val="28"/>
          <w:szCs w:val="28"/>
        </w:rPr>
        <w:t>созданная</w:t>
      </w:r>
      <w:r>
        <w:rPr>
          <w:rFonts w:ascii="Times New Roman" w:hAnsi="Times New Roman" w:cs="Times New Roman"/>
          <w:color w:val="000000"/>
          <w:sz w:val="28"/>
          <w:szCs w:val="28"/>
        </w:rPr>
        <w:t xml:space="preserve"> в установленном порядке для выполнения обязанностей в пожароопасный период по патрулированию территории района ответственности, мониторинга обстановки, связанной с природными пожарами, выявлению несанкционированных палов растительности и принятию мер по их тушению, работы с населением по соблюдению правил пожарной безопасности.</w:t>
      </w:r>
      <w:proofErr w:type="gramEnd"/>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Природный пожар </w:t>
      </w:r>
      <w:r>
        <w:rPr>
          <w:rFonts w:ascii="Times New Roman" w:hAnsi="Times New Roman" w:cs="Times New Roman"/>
          <w:color w:val="000000"/>
          <w:sz w:val="28"/>
          <w:szCs w:val="28"/>
        </w:rPr>
        <w:t>- неконтролируемый процесс горения, стихийно возникающий и распространяющийся в природной среде, подлежащий обязательной регистрации.</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lastRenderedPageBreak/>
        <w:t xml:space="preserve">Природное загорание </w:t>
      </w:r>
      <w:r>
        <w:rPr>
          <w:rFonts w:ascii="Times New Roman" w:hAnsi="Times New Roman" w:cs="Times New Roman"/>
          <w:sz w:val="28"/>
          <w:szCs w:val="28"/>
        </w:rPr>
        <w:t xml:space="preserve">- </w:t>
      </w:r>
      <w:r>
        <w:rPr>
          <w:rFonts w:ascii="Times New Roman" w:hAnsi="Times New Roman" w:cs="Times New Roman"/>
          <w:color w:val="000000"/>
          <w:sz w:val="28"/>
          <w:szCs w:val="28"/>
        </w:rPr>
        <w:t>неконтролируемый процесс горения, стихийно возникающий и распространяющийся в природной среде, создающий угрозу населенному пункту и не подлежащий обязательной регистрации.</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Район ответственности </w:t>
      </w:r>
      <w:r>
        <w:rPr>
          <w:rFonts w:ascii="Times New Roman" w:hAnsi="Times New Roman" w:cs="Times New Roman"/>
          <w:color w:val="000000"/>
          <w:sz w:val="28"/>
          <w:szCs w:val="28"/>
        </w:rPr>
        <w:t>- (зона) участок земной поверхности, в границах которых предусмотрено реагирование патрульных, патрульно-маневренных, маневренных и патрульно-контрольных групп.</w:t>
      </w:r>
    </w:p>
    <w:p w:rsidR="00CE51A1" w:rsidRDefault="00CE51A1" w:rsidP="00CE51A1">
      <w:pPr>
        <w:shd w:val="clear" w:color="auto" w:fill="FFFFFF"/>
        <w:autoSpaceDE w:val="0"/>
        <w:autoSpaceDN w:val="0"/>
        <w:adjustRightInd w:val="0"/>
        <w:spacing w:line="322" w:lineRule="exact"/>
        <w:ind w:left="24" w:right="53"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Пожароопасный сезон </w:t>
      </w:r>
      <w:r>
        <w:rPr>
          <w:rFonts w:ascii="Times New Roman" w:hAnsi="Times New Roman" w:cs="Times New Roman"/>
          <w:color w:val="000000"/>
          <w:sz w:val="28"/>
          <w:szCs w:val="28"/>
        </w:rPr>
        <w:t xml:space="preserve">- часть  календарного  года в </w:t>
      </w:r>
      <w:proofErr w:type="gramStart"/>
      <w:r>
        <w:rPr>
          <w:rFonts w:ascii="Times New Roman" w:hAnsi="Times New Roman" w:cs="Times New Roman"/>
          <w:color w:val="000000"/>
          <w:sz w:val="28"/>
          <w:szCs w:val="28"/>
        </w:rPr>
        <w:t>течение</w:t>
      </w:r>
      <w:proofErr w:type="gramEnd"/>
      <w:r>
        <w:rPr>
          <w:rFonts w:ascii="Times New Roman" w:hAnsi="Times New Roman" w:cs="Times New Roman"/>
          <w:color w:val="000000"/>
          <w:sz w:val="28"/>
          <w:szCs w:val="28"/>
        </w:rPr>
        <w:t xml:space="preserve"> которого возможно возникновение природных пожаров.</w:t>
      </w:r>
    </w:p>
    <w:p w:rsidR="00CE51A1" w:rsidRDefault="00CE51A1" w:rsidP="00CE51A1">
      <w:pPr>
        <w:autoSpaceDE w:val="0"/>
        <w:autoSpaceDN w:val="0"/>
        <w:adjustRightInd w:val="0"/>
        <w:ind w:left="24" w:firstLine="827"/>
        <w:jc w:val="both"/>
        <w:rPr>
          <w:rFonts w:ascii="Times New Roman" w:hAnsi="Times New Roman" w:cs="Times New Roman"/>
          <w:sz w:val="28"/>
          <w:szCs w:val="28"/>
        </w:rPr>
      </w:pPr>
    </w:p>
    <w:p w:rsidR="00CE51A1" w:rsidRDefault="00CE51A1" w:rsidP="00CE51A1">
      <w:pPr>
        <w:autoSpaceDE w:val="0"/>
        <w:autoSpaceDN w:val="0"/>
        <w:adjustRightInd w:val="0"/>
        <w:ind w:left="24" w:firstLine="827"/>
        <w:jc w:val="both"/>
        <w:rPr>
          <w:rFonts w:ascii="Times New Roman" w:hAnsi="Times New Roman" w:cs="Times New Roman"/>
          <w:sz w:val="28"/>
          <w:szCs w:val="28"/>
        </w:rPr>
      </w:pPr>
    </w:p>
    <w:p w:rsidR="00CE51A1" w:rsidRDefault="00CE51A1" w:rsidP="00CE51A1">
      <w:pPr>
        <w:shd w:val="clear" w:color="auto" w:fill="FFFFFF"/>
        <w:autoSpaceDE w:val="0"/>
        <w:autoSpaceDN w:val="0"/>
        <w:adjustRightInd w:val="0"/>
        <w:spacing w:line="322" w:lineRule="exact"/>
        <w:ind w:left="24" w:right="19" w:hanging="2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Основная цель и основные задачи</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color w:val="000000"/>
          <w:sz w:val="28"/>
          <w:szCs w:val="28"/>
        </w:rPr>
        <w:t xml:space="preserve">Основной целью организации деятельности патрульно-маневренных и  патрульных групп является достижение высокого уровня готовности и слаженности к оперативному реагированию на </w:t>
      </w:r>
      <w:r>
        <w:rPr>
          <w:rFonts w:ascii="Times New Roman" w:hAnsi="Times New Roman" w:cs="Times New Roman"/>
          <w:sz w:val="28"/>
          <w:szCs w:val="28"/>
        </w:rPr>
        <w:t>природные загорания</w:t>
      </w:r>
      <w:r>
        <w:rPr>
          <w:rFonts w:ascii="Times New Roman" w:hAnsi="Times New Roman" w:cs="Times New Roman"/>
          <w:color w:val="000000"/>
          <w:sz w:val="28"/>
          <w:szCs w:val="28"/>
        </w:rPr>
        <w:t xml:space="preserve"> и эффективным действиям по их тушению на начальном этапе и недопущению перехода пожаров на населенные пункты, а также в лесной фонд.</w:t>
      </w:r>
    </w:p>
    <w:p w:rsidR="00CE51A1" w:rsidRDefault="00CE51A1" w:rsidP="00CE51A1">
      <w:pPr>
        <w:pStyle w:val="a8"/>
        <w:numPr>
          <w:ilvl w:val="0"/>
          <w:numId w:val="10"/>
        </w:numPr>
        <w:shd w:val="clear" w:color="auto" w:fill="FFFFFF"/>
        <w:autoSpaceDE w:val="0"/>
        <w:autoSpaceDN w:val="0"/>
        <w:adjustRightInd w:val="0"/>
        <w:spacing w:after="0" w:line="322" w:lineRule="exact"/>
        <w:ind w:right="19"/>
        <w:jc w:val="both"/>
        <w:rPr>
          <w:rFonts w:ascii="Times New Roman" w:hAnsi="Times New Roman" w:cs="Times New Roman"/>
          <w:sz w:val="28"/>
          <w:szCs w:val="28"/>
        </w:rPr>
      </w:pPr>
      <w:r>
        <w:rPr>
          <w:rFonts w:ascii="Times New Roman" w:hAnsi="Times New Roman" w:cs="Times New Roman"/>
          <w:color w:val="000000"/>
          <w:sz w:val="28"/>
          <w:szCs w:val="28"/>
        </w:rPr>
        <w:t>Основными задачами групп являются:</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b/>
          <w:bCs/>
          <w:color w:val="000000"/>
          <w:sz w:val="28"/>
          <w:szCs w:val="28"/>
        </w:rPr>
        <w:t>для патрульных групп:</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color w:val="000000"/>
          <w:sz w:val="28"/>
          <w:szCs w:val="28"/>
        </w:rPr>
        <w:t>- выявление фактов сжигания населением мусора на территории населенных пунктов сельского поселения, загораний (горения) растительности на территории сельского поселения;</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color w:val="000000"/>
          <w:sz w:val="28"/>
          <w:szCs w:val="28"/>
        </w:rPr>
        <w:t>- проведение профилактических мероприятий среди населения по соблюдению правил противопожарного режима;</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color w:val="000000"/>
          <w:sz w:val="28"/>
          <w:szCs w:val="28"/>
        </w:rPr>
        <w:t>- идентификации термических точек, определение площади пожара, направления и скорости распространения огня;</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sz w:val="28"/>
          <w:szCs w:val="28"/>
        </w:rPr>
        <w:t>- мониторинг обстановки;</w:t>
      </w:r>
    </w:p>
    <w:p w:rsidR="00CE51A1" w:rsidRDefault="00CE51A1" w:rsidP="00CE51A1">
      <w:pPr>
        <w:shd w:val="clear" w:color="auto" w:fill="FFFFFF"/>
        <w:autoSpaceDE w:val="0"/>
        <w:autoSpaceDN w:val="0"/>
        <w:adjustRightInd w:val="0"/>
        <w:spacing w:line="322" w:lineRule="exact"/>
        <w:ind w:left="24" w:right="19" w:firstLine="543"/>
        <w:jc w:val="both"/>
        <w:rPr>
          <w:rFonts w:ascii="Times New Roman" w:hAnsi="Times New Roman" w:cs="Times New Roman"/>
          <w:sz w:val="28"/>
          <w:szCs w:val="28"/>
        </w:rPr>
      </w:pPr>
      <w:r>
        <w:rPr>
          <w:rFonts w:ascii="Times New Roman" w:hAnsi="Times New Roman" w:cs="Times New Roman"/>
          <w:color w:val="000000"/>
          <w:sz w:val="28"/>
          <w:szCs w:val="28"/>
        </w:rPr>
        <w:t>- взаимодействие с ЕДДС муниципального образования.</w:t>
      </w:r>
    </w:p>
    <w:p w:rsidR="00CE51A1" w:rsidRDefault="00CE51A1" w:rsidP="00CE51A1">
      <w:pPr>
        <w:pStyle w:val="a8"/>
        <w:numPr>
          <w:ilvl w:val="0"/>
          <w:numId w:val="10"/>
        </w:numPr>
        <w:shd w:val="clear" w:color="auto" w:fill="FFFFFF"/>
        <w:autoSpaceDE w:val="0"/>
        <w:autoSpaceDN w:val="0"/>
        <w:adjustRightInd w:val="0"/>
        <w:spacing w:after="0" w:line="322" w:lineRule="exact"/>
        <w:ind w:right="19"/>
        <w:jc w:val="both"/>
        <w:rPr>
          <w:rFonts w:ascii="Times New Roman" w:hAnsi="Times New Roman" w:cs="Times New Roman"/>
          <w:sz w:val="28"/>
          <w:szCs w:val="28"/>
        </w:rPr>
      </w:pPr>
      <w:r>
        <w:rPr>
          <w:rFonts w:ascii="Times New Roman" w:hAnsi="Times New Roman" w:cs="Times New Roman"/>
          <w:b/>
          <w:bCs/>
          <w:color w:val="000000"/>
          <w:sz w:val="28"/>
          <w:szCs w:val="28"/>
        </w:rPr>
        <w:t>для патрульно-маневренных групп:</w:t>
      </w:r>
    </w:p>
    <w:p w:rsidR="00CE51A1" w:rsidRDefault="00CE51A1" w:rsidP="00CE51A1">
      <w:pPr>
        <w:shd w:val="clear" w:color="auto" w:fill="FFFFFF"/>
        <w:autoSpaceDE w:val="0"/>
        <w:autoSpaceDN w:val="0"/>
        <w:adjustRightInd w:val="0"/>
        <w:spacing w:line="322" w:lineRule="exact"/>
        <w:ind w:right="19"/>
        <w:jc w:val="both"/>
        <w:rPr>
          <w:rFonts w:ascii="Times New Roman" w:hAnsi="Times New Roman" w:cs="Times New Roman"/>
          <w:sz w:val="28"/>
          <w:szCs w:val="28"/>
        </w:rPr>
      </w:pPr>
      <w:r>
        <w:rPr>
          <w:rFonts w:ascii="Times New Roman" w:hAnsi="Times New Roman" w:cs="Times New Roman"/>
          <w:color w:val="000000"/>
          <w:sz w:val="28"/>
          <w:szCs w:val="28"/>
        </w:rPr>
        <w:t>выявление фактов сжигания населением мусора на территории населенных пунктов сельского поселения, загораний (горения) растительности на территории сельского поселения;</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color w:val="000000"/>
          <w:sz w:val="28"/>
          <w:szCs w:val="28"/>
        </w:rPr>
        <w:t>- проведение профилактических мероприятий среди населения по соблюдению правил противопожарного режима;</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color w:val="000000"/>
          <w:sz w:val="28"/>
          <w:szCs w:val="28"/>
        </w:rPr>
        <w:lastRenderedPageBreak/>
        <w:t>- принятие мер по локализации и ликвидации выявленных природных загораний и сжигания мусора, принятие решения о необходимости привлечения дополнительных сил и средств;</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color w:val="000000"/>
          <w:sz w:val="28"/>
          <w:szCs w:val="28"/>
        </w:rPr>
        <w:t>- первичное определение возможной причины его возникновения и выявление лиц виновных в совершении правонарушения, с дальнейшей передачей информации в надзорные органы;</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color w:val="000000"/>
          <w:sz w:val="28"/>
          <w:szCs w:val="28"/>
        </w:rPr>
        <w:t>- идентификации термических точек, определение площади пожара, направления и скорости распространения огня;</w:t>
      </w:r>
      <w:r>
        <w:rPr>
          <w:rFonts w:ascii="Times New Roman" w:hAnsi="Times New Roman" w:cs="Times New Roman"/>
          <w:sz w:val="28"/>
          <w:szCs w:val="28"/>
        </w:rPr>
        <w:t xml:space="preserve"> </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sz w:val="28"/>
          <w:szCs w:val="28"/>
        </w:rPr>
        <w:t>- мониторинг обстановки;</w:t>
      </w:r>
    </w:p>
    <w:p w:rsidR="00CE51A1" w:rsidRDefault="00CE51A1" w:rsidP="00CE51A1">
      <w:pPr>
        <w:shd w:val="clear" w:color="auto" w:fill="FFFFFF"/>
        <w:autoSpaceDE w:val="0"/>
        <w:autoSpaceDN w:val="0"/>
        <w:adjustRightInd w:val="0"/>
        <w:spacing w:line="322" w:lineRule="exact"/>
        <w:ind w:right="19" w:firstLine="567"/>
        <w:jc w:val="both"/>
        <w:rPr>
          <w:rFonts w:ascii="Times New Roman" w:hAnsi="Times New Roman" w:cs="Times New Roman"/>
          <w:sz w:val="28"/>
          <w:szCs w:val="28"/>
        </w:rPr>
      </w:pPr>
      <w:r>
        <w:rPr>
          <w:rFonts w:ascii="Times New Roman" w:hAnsi="Times New Roman" w:cs="Times New Roman"/>
          <w:color w:val="000000"/>
          <w:sz w:val="28"/>
          <w:szCs w:val="28"/>
        </w:rPr>
        <w:t>- взаимодействие с ЕДДС муниципального образования.</w:t>
      </w:r>
    </w:p>
    <w:p w:rsidR="00CE51A1" w:rsidRDefault="00CE51A1" w:rsidP="00CE51A1">
      <w:pPr>
        <w:shd w:val="clear" w:color="auto" w:fill="FFFFFF"/>
        <w:autoSpaceDE w:val="0"/>
        <w:autoSpaceDN w:val="0"/>
        <w:adjustRightInd w:val="0"/>
        <w:spacing w:line="322" w:lineRule="exact"/>
        <w:ind w:left="24" w:hanging="24"/>
        <w:jc w:val="center"/>
        <w:rPr>
          <w:rFonts w:ascii="Times New Roman" w:hAnsi="Times New Roman" w:cs="Times New Roman"/>
          <w:b/>
          <w:bCs/>
          <w:color w:val="000000"/>
          <w:sz w:val="28"/>
          <w:szCs w:val="28"/>
        </w:rPr>
      </w:pPr>
    </w:p>
    <w:p w:rsidR="00CE51A1" w:rsidRDefault="00CE51A1" w:rsidP="00CE51A1">
      <w:pPr>
        <w:shd w:val="clear" w:color="auto" w:fill="FFFFFF"/>
        <w:autoSpaceDE w:val="0"/>
        <w:autoSpaceDN w:val="0"/>
        <w:adjustRightInd w:val="0"/>
        <w:spacing w:line="322" w:lineRule="exact"/>
        <w:ind w:left="24" w:hanging="2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Порядок создания, состав и оснащение патрульно-маневренных</w:t>
      </w:r>
      <w:r w:rsidR="00D41723">
        <w:rPr>
          <w:rFonts w:ascii="Times New Roman" w:hAnsi="Times New Roman" w:cs="Times New Roman"/>
          <w:b/>
          <w:bCs/>
          <w:color w:val="000000"/>
          <w:sz w:val="28"/>
          <w:szCs w:val="28"/>
        </w:rPr>
        <w:t>, патрульных групп</w:t>
      </w:r>
    </w:p>
    <w:p w:rsidR="00CE51A1" w:rsidRDefault="00CE51A1" w:rsidP="00CE51A1">
      <w:pPr>
        <w:shd w:val="clear" w:color="auto" w:fill="FFFFFF"/>
        <w:autoSpaceDE w:val="0"/>
        <w:autoSpaceDN w:val="0"/>
        <w:adjustRightInd w:val="0"/>
        <w:spacing w:line="322" w:lineRule="exact"/>
        <w:ind w:left="24" w:firstLine="543"/>
        <w:jc w:val="both"/>
        <w:rPr>
          <w:rFonts w:ascii="Times New Roman" w:hAnsi="Times New Roman" w:cs="Times New Roman"/>
          <w:sz w:val="28"/>
          <w:szCs w:val="28"/>
        </w:rPr>
      </w:pPr>
      <w:r>
        <w:rPr>
          <w:rFonts w:ascii="Times New Roman" w:hAnsi="Times New Roman" w:cs="Times New Roman"/>
          <w:color w:val="000000"/>
          <w:sz w:val="28"/>
          <w:szCs w:val="28"/>
        </w:rPr>
        <w:t>Создание патрульно-маневренных и  патрульных групп организуется в соответствии с нормативными правовыми актами (распоряжениями, указами) органов государственной исполнительной власти субъекта РФ по СФО, глав муниципальных образований, приказами ведомств и организаций Ф и ТП РСЧС на период пожароопасного сезона.</w:t>
      </w:r>
    </w:p>
    <w:p w:rsidR="00CE51A1" w:rsidRDefault="00CE51A1" w:rsidP="00CE51A1">
      <w:pPr>
        <w:shd w:val="clear" w:color="auto" w:fill="FFFFFF"/>
        <w:autoSpaceDE w:val="0"/>
        <w:autoSpaceDN w:val="0"/>
        <w:adjustRightInd w:val="0"/>
        <w:spacing w:line="322" w:lineRule="exact"/>
        <w:ind w:left="24" w:firstLine="543"/>
        <w:jc w:val="both"/>
        <w:rPr>
          <w:rFonts w:ascii="Times New Roman" w:hAnsi="Times New Roman" w:cs="Times New Roman"/>
          <w:sz w:val="28"/>
          <w:szCs w:val="28"/>
        </w:rPr>
      </w:pPr>
      <w:proofErr w:type="gramStart"/>
      <w:r>
        <w:rPr>
          <w:rFonts w:ascii="Times New Roman" w:hAnsi="Times New Roman" w:cs="Times New Roman"/>
          <w:color w:val="000000"/>
          <w:sz w:val="28"/>
          <w:szCs w:val="28"/>
        </w:rPr>
        <w:t>Состав и численность групп формируется из числа населения муниципального образования, сотрудников и работников оперативных служб и учреждений, представителей общественных объединений с учетом территориальных особенностей, анализа прохождения пожароопасных сезонов на территории, степени пожарной опасности, зон (районов) обслуживания группами и иных обстоятельств, которые могут повлиять на развитие ситуаций, связанных с природными пожарами и последствиями от них.</w:t>
      </w:r>
      <w:proofErr w:type="gramEnd"/>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Патрульные группы </w:t>
      </w:r>
      <w:r>
        <w:rPr>
          <w:rFonts w:ascii="Times New Roman" w:hAnsi="Times New Roman" w:cs="Times New Roman"/>
          <w:color w:val="000000"/>
          <w:sz w:val="28"/>
          <w:szCs w:val="28"/>
        </w:rPr>
        <w:t>создаются в населенных пунктах муниципальных образований численностью от 1 до 4 человек из числа специалистов ОМСУ, старост населенных пунктов, общественных деятелей соответствующего населенного пункта (волонтеров).</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b/>
          <w:bCs/>
          <w:color w:val="000000"/>
          <w:sz w:val="28"/>
          <w:szCs w:val="28"/>
        </w:rPr>
        <w:t xml:space="preserve">Патрульно-маневренные группы </w:t>
      </w:r>
      <w:r>
        <w:rPr>
          <w:rFonts w:ascii="Times New Roman" w:hAnsi="Times New Roman" w:cs="Times New Roman"/>
          <w:color w:val="000000"/>
          <w:sz w:val="28"/>
          <w:szCs w:val="28"/>
        </w:rPr>
        <w:t>создаются в населенных пунктах муниципальных образований численностью от 4 до 7 человек из числа специалистов ОМСУ, старост населенных пунктов, членов общественных объединений, местного населения (волонтеров).</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color w:val="000000"/>
          <w:sz w:val="28"/>
          <w:szCs w:val="28"/>
        </w:rPr>
        <w:t>Численность и состав групп утверждается Главой Новотроицкого сельсовета Северного района Новосибирской области. Все, указанные группы, исходя из возложенных задач, должны быть оснащены:</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Pr>
          <w:rFonts w:ascii="Times New Roman" w:hAnsi="Times New Roman" w:cs="Times New Roman"/>
          <w:color w:val="000000"/>
          <w:sz w:val="28"/>
          <w:szCs w:val="28"/>
        </w:rPr>
        <w:t>средствами    связи    (сотовые    телефоны,    радиостанции,    средствами спутниковой связи - по возможности);</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спецодеждой, по типу штормовка и (или) </w:t>
      </w:r>
      <w:proofErr w:type="spellStart"/>
      <w:r>
        <w:rPr>
          <w:rFonts w:ascii="Times New Roman" w:hAnsi="Times New Roman" w:cs="Times New Roman"/>
          <w:color w:val="000000"/>
          <w:sz w:val="28"/>
          <w:szCs w:val="28"/>
        </w:rPr>
        <w:t>противоэнцефалитные</w:t>
      </w:r>
      <w:proofErr w:type="spellEnd"/>
      <w:r>
        <w:rPr>
          <w:rFonts w:ascii="Times New Roman" w:hAnsi="Times New Roman" w:cs="Times New Roman"/>
          <w:color w:val="000000"/>
          <w:sz w:val="28"/>
          <w:szCs w:val="28"/>
        </w:rPr>
        <w:t xml:space="preserve"> костюмы, защитными средствами (защитные каски с забралами);</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r>
        <w:rPr>
          <w:rFonts w:ascii="Times New Roman" w:hAnsi="Times New Roman" w:cs="Times New Roman"/>
          <w:color w:val="000000"/>
          <w:sz w:val="28"/>
          <w:szCs w:val="28"/>
        </w:rPr>
        <w:t>средствами пожаротушения (мотопомпы с рукавами, РЛО, воздуходувки), шанцевыми инструментами (лопаты, топоры), механизированным инструментом (бензопилы);</w:t>
      </w:r>
      <w:proofErr w:type="gramEnd"/>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техникой для доставки групп (автомобили с высокой проходимостью типа УАЗ, ГАЗ-66 и др.), в том числе   техникой с запасами огнетушащих веществ (прицепы с емкостями для воды, автоцистерны). </w:t>
      </w:r>
      <w:r>
        <w:rPr>
          <w:rFonts w:ascii="Times New Roman" w:hAnsi="Times New Roman" w:cs="Times New Roman"/>
          <w:i/>
          <w:color w:val="000000"/>
          <w:sz w:val="28"/>
          <w:szCs w:val="28"/>
        </w:rPr>
        <w:t>При этом</w:t>
      </w:r>
      <w:proofErr w:type="gramStart"/>
      <w:r>
        <w:rPr>
          <w:rFonts w:ascii="Times New Roman" w:hAnsi="Times New Roman" w:cs="Times New Roman"/>
          <w:i/>
          <w:color w:val="000000"/>
          <w:sz w:val="28"/>
          <w:szCs w:val="28"/>
        </w:rPr>
        <w:t>,</w:t>
      </w:r>
      <w:proofErr w:type="gramEnd"/>
      <w:r>
        <w:rPr>
          <w:rFonts w:ascii="Times New Roman" w:hAnsi="Times New Roman" w:cs="Times New Roman"/>
          <w:i/>
          <w:color w:val="000000"/>
          <w:sz w:val="28"/>
          <w:szCs w:val="28"/>
        </w:rPr>
        <w:t xml:space="preserve"> патрульные группы могут быть пешими, либо иметь иные средства для доставки группы</w:t>
      </w:r>
      <w:r>
        <w:rPr>
          <w:rFonts w:ascii="Times New Roman" w:hAnsi="Times New Roman" w:cs="Times New Roman"/>
          <w:color w:val="000000"/>
          <w:sz w:val="28"/>
          <w:szCs w:val="28"/>
        </w:rPr>
        <w:t>;</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запасом ГСМ;</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картами  местности,  навигационными  приборами  (при  их  наличии)  и компасами. </w:t>
      </w:r>
      <w:r>
        <w:rPr>
          <w:rFonts w:ascii="Times New Roman" w:hAnsi="Times New Roman" w:cs="Times New Roman"/>
          <w:color w:val="000000"/>
          <w:sz w:val="28"/>
          <w:szCs w:val="28"/>
        </w:rPr>
        <w:tab/>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Pr>
          <w:rFonts w:ascii="Times New Roman" w:hAnsi="Times New Roman" w:cs="Times New Roman"/>
          <w:b/>
          <w:bCs/>
          <w:color w:val="000000"/>
          <w:sz w:val="28"/>
          <w:szCs w:val="28"/>
        </w:rPr>
        <w:t>Порядок организации обучения и страхования</w:t>
      </w:r>
    </w:p>
    <w:p w:rsidR="00CE51A1" w:rsidRDefault="00CE51A1" w:rsidP="00CE51A1">
      <w:pPr>
        <w:shd w:val="clear" w:color="auto" w:fill="FFFFFF"/>
        <w:autoSpaceDE w:val="0"/>
        <w:autoSpaceDN w:val="0"/>
        <w:adjustRightInd w:val="0"/>
        <w:ind w:left="24" w:right="23"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Обучение лиц, не имеющих соответствующей подготовки, входящих в состав групп, проводится по программе «Профессиональная подготовка пожарных, добровольных пожарных дружин» в объеме 16 часов. </w:t>
      </w:r>
      <w:proofErr w:type="gramStart"/>
      <w:r>
        <w:rPr>
          <w:rFonts w:ascii="Times New Roman" w:hAnsi="Times New Roman" w:cs="Times New Roman"/>
          <w:color w:val="000000"/>
          <w:sz w:val="28"/>
          <w:szCs w:val="28"/>
        </w:rPr>
        <w:t>Ответственные за организацию обучения - представители органов исполнительной власти, органов местного самоуправления, ведомства, в компетенцию которых входят вопросы защиты населения от ЧС и происшествий (Управления (центры) по делам ГО, ЧС и пожарной безопасности субъекта Российской Федерации, муниципального образования, главные управления МЧС России по субъекту, Управления (</w:t>
      </w:r>
      <w:proofErr w:type="spellStart"/>
      <w:r>
        <w:rPr>
          <w:rFonts w:ascii="Times New Roman" w:hAnsi="Times New Roman" w:cs="Times New Roman"/>
          <w:color w:val="000000"/>
          <w:sz w:val="28"/>
          <w:szCs w:val="28"/>
        </w:rPr>
        <w:t>Агенства</w:t>
      </w:r>
      <w:proofErr w:type="spellEnd"/>
      <w:r>
        <w:rPr>
          <w:rFonts w:ascii="Times New Roman" w:hAnsi="Times New Roman" w:cs="Times New Roman"/>
          <w:color w:val="000000"/>
          <w:sz w:val="28"/>
          <w:szCs w:val="28"/>
        </w:rPr>
        <w:t>) лесного хозяйства), а также организации, имеющие лицензии на проведение данных видов работ (представления услуг) при</w:t>
      </w:r>
      <w:proofErr w:type="gramEnd"/>
      <w:r>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заключении</w:t>
      </w:r>
      <w:proofErr w:type="gramEnd"/>
      <w:r>
        <w:rPr>
          <w:rFonts w:ascii="Times New Roman" w:hAnsi="Times New Roman" w:cs="Times New Roman"/>
          <w:color w:val="000000"/>
          <w:sz w:val="28"/>
          <w:szCs w:val="28"/>
        </w:rPr>
        <w:t xml:space="preserve"> соответствующих договоров с ОИВ (ОМСУ).</w:t>
      </w:r>
    </w:p>
    <w:p w:rsidR="00CE51A1" w:rsidRDefault="00CE51A1" w:rsidP="00CE51A1">
      <w:pPr>
        <w:shd w:val="clear" w:color="auto" w:fill="FFFFFF"/>
        <w:autoSpaceDE w:val="0"/>
        <w:autoSpaceDN w:val="0"/>
        <w:adjustRightInd w:val="0"/>
        <w:ind w:left="24" w:right="23"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Участники групп должны быть застрахованы от вреда здоровью, клещевого энцефалита. </w:t>
      </w:r>
    </w:p>
    <w:p w:rsidR="00CE51A1" w:rsidRDefault="00CE51A1" w:rsidP="00CE51A1">
      <w:pPr>
        <w:shd w:val="clear" w:color="auto" w:fill="FFFFFF"/>
        <w:autoSpaceDE w:val="0"/>
        <w:autoSpaceDN w:val="0"/>
        <w:adjustRightInd w:val="0"/>
        <w:ind w:left="24" w:right="23"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Страхование от вреда здоровью участников групп можно осуществить за счет средств субъектов путем включения в реестр добровольной пожарной охраны субъектов, либо бюджета организаций, в чьих штатах они числятся, либо органов местного самоуправления.</w:t>
      </w:r>
    </w:p>
    <w:p w:rsidR="00CE51A1" w:rsidRDefault="00CE51A1" w:rsidP="00CE51A1">
      <w:pPr>
        <w:shd w:val="clear" w:color="auto" w:fill="FFFFFF"/>
        <w:autoSpaceDE w:val="0"/>
        <w:autoSpaceDN w:val="0"/>
        <w:adjustRightInd w:val="0"/>
        <w:ind w:left="24" w:right="23"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Необходимо проработать вопрос по выделению денежных средств из муниципальных бюджетов, бюджетов организаций (для работающих граждан) для страхования от клещевого энцефалита участников групп. </w:t>
      </w:r>
    </w:p>
    <w:p w:rsidR="00CE51A1" w:rsidRDefault="00CE51A1" w:rsidP="00CE51A1">
      <w:pPr>
        <w:autoSpaceDE w:val="0"/>
        <w:autoSpaceDN w:val="0"/>
        <w:adjustRightInd w:val="0"/>
        <w:ind w:left="24" w:firstLine="827"/>
        <w:jc w:val="both"/>
        <w:rPr>
          <w:rFonts w:ascii="Times New Roman" w:hAnsi="Times New Roman" w:cs="Times New Roman"/>
          <w:sz w:val="28"/>
          <w:szCs w:val="28"/>
        </w:rPr>
      </w:pPr>
    </w:p>
    <w:p w:rsidR="00CE51A1" w:rsidRDefault="00CE51A1" w:rsidP="00CE51A1">
      <w:pPr>
        <w:shd w:val="clear" w:color="auto" w:fill="FFFFFF"/>
        <w:autoSpaceDE w:val="0"/>
        <w:autoSpaceDN w:val="0"/>
        <w:adjustRightInd w:val="0"/>
        <w:ind w:left="24" w:right="23" w:hanging="2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Планирование работы и порядок реагирования </w:t>
      </w:r>
    </w:p>
    <w:p w:rsidR="00CE51A1" w:rsidRDefault="00CE51A1" w:rsidP="00CE51A1">
      <w:pPr>
        <w:shd w:val="clear" w:color="auto" w:fill="FFFFFF"/>
        <w:autoSpaceDE w:val="0"/>
        <w:autoSpaceDN w:val="0"/>
        <w:adjustRightInd w:val="0"/>
        <w:ind w:left="24" w:right="23" w:hanging="2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патрульно-маневренных</w:t>
      </w:r>
      <w:r w:rsidR="00D41723">
        <w:rPr>
          <w:rFonts w:ascii="Times New Roman" w:hAnsi="Times New Roman" w:cs="Times New Roman"/>
          <w:b/>
          <w:bCs/>
          <w:color w:val="000000"/>
          <w:sz w:val="28"/>
          <w:szCs w:val="28"/>
        </w:rPr>
        <w:t>,</w:t>
      </w:r>
      <w:r>
        <w:rPr>
          <w:rFonts w:ascii="Times New Roman" w:hAnsi="Times New Roman" w:cs="Times New Roman"/>
          <w:b/>
          <w:bCs/>
          <w:color w:val="000000"/>
          <w:sz w:val="28"/>
          <w:szCs w:val="28"/>
        </w:rPr>
        <w:t xml:space="preserve"> </w:t>
      </w:r>
      <w:r w:rsidR="00D41723">
        <w:rPr>
          <w:rFonts w:ascii="Times New Roman" w:hAnsi="Times New Roman" w:cs="Times New Roman"/>
          <w:b/>
          <w:bCs/>
          <w:color w:val="000000"/>
          <w:sz w:val="28"/>
          <w:szCs w:val="28"/>
        </w:rPr>
        <w:t>патрульных</w:t>
      </w:r>
      <w:r w:rsidR="00D41723" w:rsidRPr="00D41723">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групп</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color w:val="000000"/>
          <w:sz w:val="28"/>
          <w:szCs w:val="28"/>
        </w:rPr>
        <w:t>Для организации патрулирования территорий разрабатываются специальные маршруты и время, исходя из прогноза, оперативной обстановки, количества действующих на территории муниципального образования термических точек, поступающей информации.</w:t>
      </w:r>
    </w:p>
    <w:p w:rsidR="00CE51A1" w:rsidRDefault="00CE51A1" w:rsidP="00CE51A1">
      <w:pPr>
        <w:shd w:val="clear" w:color="auto" w:fill="FFFFFF"/>
        <w:autoSpaceDE w:val="0"/>
        <w:autoSpaceDN w:val="0"/>
        <w:adjustRightInd w:val="0"/>
        <w:spacing w:line="322" w:lineRule="exact"/>
        <w:ind w:left="24" w:right="24" w:firstLine="543"/>
        <w:jc w:val="both"/>
        <w:rPr>
          <w:rFonts w:ascii="Times New Roman" w:hAnsi="Times New Roman" w:cs="Times New Roman"/>
          <w:sz w:val="28"/>
          <w:szCs w:val="28"/>
        </w:rPr>
      </w:pPr>
      <w:r>
        <w:rPr>
          <w:rFonts w:ascii="Times New Roman" w:hAnsi="Times New Roman" w:cs="Times New Roman"/>
          <w:color w:val="000000"/>
          <w:sz w:val="28"/>
          <w:szCs w:val="28"/>
        </w:rPr>
        <w:t>Реагирование маневренной и патрульно-маневренных групп осуществляется по решению главы муниципального образования посредством передачи распоряжения непосредственно руководителю группы.</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Оповещение членов групп проводит руководитель группы.</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При получении команды «Сбор Группы», участники группы направляются к месту сбора группы. </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r>
        <w:rPr>
          <w:rFonts w:ascii="Times New Roman" w:hAnsi="Times New Roman" w:cs="Times New Roman"/>
          <w:color w:val="000000"/>
          <w:sz w:val="28"/>
          <w:szCs w:val="28"/>
        </w:rPr>
        <w:t>Место сбора специалистов групп  определяет руководитель группы, с учетом мест их дислокации (проживание, работа и др.). Время сбора и реагирования (в рабочее и не рабочее время) не должно  превышать 1 час 30 минут, при этом необходимое оборудование для пожаротушения должно находиться в закрепленном автомобиле.</w:t>
      </w:r>
    </w:p>
    <w:p w:rsidR="00CE51A1" w:rsidRDefault="00CE51A1" w:rsidP="00CE51A1">
      <w:pPr>
        <w:shd w:val="clear" w:color="auto" w:fill="FFFFFF"/>
        <w:autoSpaceDE w:val="0"/>
        <w:autoSpaceDN w:val="0"/>
        <w:adjustRightInd w:val="0"/>
        <w:spacing w:line="322" w:lineRule="exact"/>
        <w:ind w:left="24" w:right="14" w:firstLine="543"/>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По прибытию на место загорания, руководители патрульно-маневренных и маневренной групп определяют оперативную обстановку, пути распространения загорания и возможные последствия, способы и методы действий, направленных на локализацию и ликвидацию загораний, </w:t>
      </w:r>
      <w:r>
        <w:rPr>
          <w:rFonts w:ascii="Times New Roman" w:hAnsi="Times New Roman" w:cs="Times New Roman"/>
          <w:sz w:val="28"/>
          <w:szCs w:val="28"/>
        </w:rPr>
        <w:t>докладывают об обстановке главе муниципального образования сельского совета, диспетчеру ЕДДС.</w:t>
      </w:r>
      <w:proofErr w:type="gramEnd"/>
    </w:p>
    <w:p w:rsidR="00CE51A1" w:rsidRDefault="00CE51A1" w:rsidP="00CE51A1">
      <w:pPr>
        <w:shd w:val="clear" w:color="auto" w:fill="FFFFFF"/>
        <w:autoSpaceDE w:val="0"/>
        <w:autoSpaceDN w:val="0"/>
        <w:adjustRightInd w:val="0"/>
        <w:spacing w:line="322" w:lineRule="exact"/>
        <w:ind w:left="24" w:right="10" w:firstLine="827"/>
        <w:jc w:val="center"/>
        <w:rPr>
          <w:rFonts w:ascii="Times New Roman" w:hAnsi="Times New Roman" w:cs="Times New Roman"/>
          <w:b/>
          <w:bCs/>
          <w:color w:val="000000"/>
          <w:sz w:val="28"/>
          <w:szCs w:val="28"/>
        </w:rPr>
      </w:pPr>
    </w:p>
    <w:p w:rsidR="00CE51A1" w:rsidRDefault="00CE51A1" w:rsidP="00CE51A1">
      <w:pPr>
        <w:shd w:val="clear" w:color="auto" w:fill="FFFFFF"/>
        <w:autoSpaceDE w:val="0"/>
        <w:autoSpaceDN w:val="0"/>
        <w:adjustRightInd w:val="0"/>
        <w:spacing w:line="322" w:lineRule="exact"/>
        <w:ind w:left="24" w:right="10" w:firstLine="827"/>
        <w:jc w:val="center"/>
        <w:rPr>
          <w:rFonts w:ascii="Times New Roman" w:hAnsi="Times New Roman" w:cs="Times New Roman"/>
          <w:sz w:val="28"/>
          <w:szCs w:val="28"/>
        </w:rPr>
      </w:pPr>
      <w:r>
        <w:rPr>
          <w:rFonts w:ascii="Times New Roman" w:hAnsi="Times New Roman" w:cs="Times New Roman"/>
          <w:b/>
          <w:bCs/>
          <w:color w:val="000000"/>
          <w:sz w:val="28"/>
          <w:szCs w:val="28"/>
        </w:rPr>
        <w:t>Руководство деятельностью и взаимодействие групп</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 xml:space="preserve">Общее руководство и </w:t>
      </w:r>
      <w:proofErr w:type="gramStart"/>
      <w:r>
        <w:rPr>
          <w:rFonts w:ascii="Times New Roman" w:hAnsi="Times New Roman" w:cs="Times New Roman"/>
          <w:color w:val="000000"/>
          <w:sz w:val="28"/>
          <w:szCs w:val="28"/>
        </w:rPr>
        <w:t>контроль за</w:t>
      </w:r>
      <w:proofErr w:type="gramEnd"/>
      <w:r>
        <w:rPr>
          <w:rFonts w:ascii="Times New Roman" w:hAnsi="Times New Roman" w:cs="Times New Roman"/>
          <w:color w:val="000000"/>
          <w:sz w:val="28"/>
          <w:szCs w:val="28"/>
        </w:rPr>
        <w:t xml:space="preserve"> деятельностью групп осуществляет Глава Северного района Новосибирской области.</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Руководитель группы:</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 осуществляет сбор группы, при ухудшении обстановки, определяет место и время сбора;</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 определяет оснащение группы, в зависимости от выполняемых задач;</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lastRenderedPageBreak/>
        <w:t>- определяет маршруты выдвижения в районы проведения работ, ставит задачи специалистам группы;</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оценивает оперативную обстановку, принимает соответствующие решения, в рамках возложенных полномочий;</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организует постоянный информационный обмен и взаимодействие с задействованными оперативными службами и учреждениями;</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организует исправность техники и оборудования, закрепленного за группой;</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инструктирует специалистов группы по соблюдению охраны труда и безопасным приемам проведения работы.</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ЕДДС района проводит суточный анализ реагирования и представляет его председателю КЧС и ПБ.</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hAnsi="Times New Roman" w:cs="Times New Roman"/>
          <w:color w:val="000000"/>
          <w:sz w:val="28"/>
          <w:szCs w:val="28"/>
        </w:rPr>
        <w:t xml:space="preserve">Обобщенные анализы реагирования групп, утвержденные председателями КЧС и ПБ, представляются ежедневно не позднее 20:00 (местного) часов через ЕДДС </w:t>
      </w:r>
      <w:r>
        <w:rPr>
          <w:rFonts w:ascii="Times New Roman" w:eastAsia="Calibri" w:hAnsi="Times New Roman" w:cs="Times New Roman"/>
          <w:sz w:val="28"/>
          <w:szCs w:val="28"/>
        </w:rPr>
        <w:t>в дежурную смену ФКУ «ЦУКС ГУ МЧС России по Новосибирской области»</w:t>
      </w:r>
      <w:r>
        <w:rPr>
          <w:rFonts w:ascii="Times New Roman" w:hAnsi="Times New Roman" w:cs="Times New Roman"/>
          <w:color w:val="000000"/>
          <w:sz w:val="28"/>
          <w:szCs w:val="28"/>
        </w:rPr>
        <w:t>.</w:t>
      </w:r>
    </w:p>
    <w:p w:rsidR="00CE51A1" w:rsidRDefault="00CE51A1" w:rsidP="00CE51A1">
      <w:pPr>
        <w:shd w:val="clear" w:color="auto" w:fill="FFFFFF"/>
        <w:autoSpaceDE w:val="0"/>
        <w:autoSpaceDN w:val="0"/>
        <w:adjustRightInd w:val="0"/>
        <w:spacing w:line="322" w:lineRule="exact"/>
        <w:ind w:left="24" w:right="10" w:firstLine="543"/>
        <w:jc w:val="both"/>
        <w:rPr>
          <w:rFonts w:ascii="Times New Roman" w:hAnsi="Times New Roman" w:cs="Times New Roman"/>
          <w:sz w:val="28"/>
          <w:szCs w:val="28"/>
        </w:rPr>
      </w:pPr>
      <w:r>
        <w:rPr>
          <w:rFonts w:ascii="Times New Roman" w:eastAsia="Calibri" w:hAnsi="Times New Roman" w:cs="Times New Roman"/>
          <w:sz w:val="28"/>
          <w:szCs w:val="28"/>
        </w:rPr>
        <w:t>ФКУ «ЦУКС ГУ МЧС России по Новосибирской области» готовит сводный суточный анализ реагирования органов управления и сил ТП Новосибирской области РСЧС на термические точки и представляет его ежедневно Губернатору Новосибирской области.</w:t>
      </w:r>
    </w:p>
    <w:p w:rsidR="00CE51A1" w:rsidRDefault="00CE51A1" w:rsidP="00CE51A1">
      <w:pPr>
        <w:shd w:val="clear" w:color="auto" w:fill="FFFFFF"/>
        <w:autoSpaceDE w:val="0"/>
        <w:autoSpaceDN w:val="0"/>
        <w:adjustRightInd w:val="0"/>
        <w:spacing w:line="322" w:lineRule="exact"/>
        <w:ind w:left="24" w:firstLine="827"/>
        <w:rPr>
          <w:rFonts w:ascii="Times New Roman" w:hAnsi="Times New Roman" w:cs="Times New Roman"/>
          <w:b/>
          <w:bCs/>
          <w:color w:val="000000"/>
          <w:sz w:val="28"/>
          <w:szCs w:val="28"/>
        </w:rPr>
      </w:pPr>
    </w:p>
    <w:p w:rsidR="00CE51A1" w:rsidRDefault="00CE51A1" w:rsidP="00CE51A1">
      <w:pPr>
        <w:shd w:val="clear" w:color="auto" w:fill="FFFFFF"/>
        <w:autoSpaceDE w:val="0"/>
        <w:autoSpaceDN w:val="0"/>
        <w:adjustRightInd w:val="0"/>
        <w:spacing w:line="322" w:lineRule="exact"/>
        <w:ind w:left="24" w:hanging="24"/>
        <w:jc w:val="center"/>
        <w:rPr>
          <w:rFonts w:ascii="Times New Roman" w:hAnsi="Times New Roman" w:cs="Times New Roman"/>
          <w:sz w:val="28"/>
          <w:szCs w:val="28"/>
        </w:rPr>
      </w:pPr>
      <w:r>
        <w:rPr>
          <w:rFonts w:ascii="Times New Roman" w:hAnsi="Times New Roman" w:cs="Times New Roman"/>
          <w:b/>
          <w:bCs/>
          <w:color w:val="000000"/>
          <w:sz w:val="28"/>
          <w:szCs w:val="28"/>
        </w:rPr>
        <w:t>Основные полномочия и функции лиц органов местного самоуправления при организации деятельности патрульно-маневренных и патрульных групп</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color w:val="000000"/>
          <w:sz w:val="28"/>
          <w:szCs w:val="28"/>
        </w:rPr>
        <w:t xml:space="preserve">Уполномоченные должностные лица органов местного самоуправления при организации  патрульно-маневренных и  патрульных групп, </w:t>
      </w:r>
      <w:r>
        <w:rPr>
          <w:rFonts w:ascii="Times New Roman" w:hAnsi="Times New Roman" w:cs="Times New Roman"/>
          <w:color w:val="000000"/>
          <w:sz w:val="28"/>
          <w:szCs w:val="28"/>
          <w:u w:val="single"/>
        </w:rPr>
        <w:t>в пределах своих полномочий</w:t>
      </w:r>
      <w:r>
        <w:rPr>
          <w:rFonts w:ascii="Times New Roman" w:hAnsi="Times New Roman" w:cs="Times New Roman"/>
          <w:color w:val="000000"/>
          <w:sz w:val="28"/>
          <w:szCs w:val="28"/>
        </w:rPr>
        <w:t>, осуществляют следующие функции:</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разрабатывают и издают нормативные правовые акты распорядительного характера по вопросам организации безопасности населения и территорий в период прохождения пожароопасного сезона и организуют их исполнение;</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определяют цели и задачи патрульно-маневренных и патрульных групп, планируют их деятельность;</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обеспечивают сбор, систематизацию и анализ информации о пожарной обстановке на территориях, планируют и устанавливают порядок применения групп;</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Pr>
          <w:rFonts w:ascii="Times New Roman" w:hAnsi="Times New Roman" w:cs="Times New Roman"/>
          <w:color w:val="000000"/>
          <w:sz w:val="28"/>
          <w:szCs w:val="28"/>
        </w:rPr>
        <w:t>обеспечивают в деятельности групп комплексное использование имеющихся сил и средств, а также организаций, путем заключения договоров, их взаимодействие с оперативными службами,</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обеспечивают информационный обмен по оперативной обстановке, связанной с природными пожарами, порядку применения групп, достаточности сил и сре</w:t>
      </w:r>
      <w:proofErr w:type="gramStart"/>
      <w:r>
        <w:rPr>
          <w:rFonts w:ascii="Times New Roman" w:hAnsi="Times New Roman" w:cs="Times New Roman"/>
          <w:color w:val="000000"/>
          <w:sz w:val="28"/>
          <w:szCs w:val="28"/>
        </w:rPr>
        <w:t>дств дл</w:t>
      </w:r>
      <w:proofErr w:type="gramEnd"/>
      <w:r>
        <w:rPr>
          <w:rFonts w:ascii="Times New Roman" w:hAnsi="Times New Roman" w:cs="Times New Roman"/>
          <w:color w:val="000000"/>
          <w:sz w:val="28"/>
          <w:szCs w:val="28"/>
        </w:rPr>
        <w:t>я локализации и ликвидации природных пожаров (загораний);</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разрабатывают, утверждают и исполняют соответствующие бюджеты в части расходов на пожарную безопасность, в том числе на содержание и обеспечение деятельности групп;</w:t>
      </w:r>
    </w:p>
    <w:p w:rsidR="00CE51A1" w:rsidRDefault="00CE51A1" w:rsidP="00CE51A1">
      <w:pPr>
        <w:shd w:val="clear" w:color="auto" w:fill="FFFFFF"/>
        <w:autoSpaceDE w:val="0"/>
        <w:autoSpaceDN w:val="0"/>
        <w:adjustRightInd w:val="0"/>
        <w:spacing w:line="322" w:lineRule="exact"/>
        <w:ind w:left="24" w:right="29" w:firstLine="543"/>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000000"/>
          <w:sz w:val="28"/>
          <w:szCs w:val="28"/>
        </w:rPr>
        <w:t>формируют сводные реестры групп для учета и применения их по назначению;</w:t>
      </w:r>
    </w:p>
    <w:p w:rsidR="00103FDE" w:rsidRPr="00103FDE" w:rsidRDefault="00CE51A1" w:rsidP="00CE51A1">
      <w:pPr>
        <w:spacing w:after="0"/>
        <w:ind w:right="-2"/>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Pr>
          <w:rFonts w:ascii="Times New Roman" w:hAnsi="Times New Roman" w:cs="Times New Roman"/>
          <w:color w:val="000000"/>
          <w:sz w:val="28"/>
          <w:szCs w:val="28"/>
        </w:rPr>
        <w:t>осуществляют оперативное управление сформированными группами.</w:t>
      </w:r>
    </w:p>
    <w:p w:rsidR="00103FDE" w:rsidRPr="00103FDE" w:rsidRDefault="00103FDE" w:rsidP="00103FDE">
      <w:pPr>
        <w:tabs>
          <w:tab w:val="left" w:pos="6237"/>
        </w:tabs>
        <w:spacing w:after="0"/>
        <w:ind w:right="-2"/>
        <w:rPr>
          <w:rFonts w:ascii="Times New Roman" w:eastAsia="Times New Roman" w:hAnsi="Times New Roman" w:cs="Times New Roman"/>
          <w:sz w:val="28"/>
          <w:szCs w:val="28"/>
          <w:lang w:eastAsia="ru-RU"/>
        </w:rPr>
      </w:pPr>
    </w:p>
    <w:p w:rsidR="00103FDE" w:rsidRDefault="00103FDE" w:rsidP="003120DD">
      <w:pPr>
        <w:spacing w:after="0" w:line="240" w:lineRule="auto"/>
        <w:jc w:val="center"/>
        <w:rPr>
          <w:rFonts w:ascii="Times New Roman" w:eastAsia="Times New Roman" w:hAnsi="Times New Roman" w:cs="Times New Roman"/>
          <w:sz w:val="28"/>
          <w:szCs w:val="24"/>
          <w:lang w:eastAsia="ru-RU"/>
        </w:rPr>
      </w:pPr>
    </w:p>
    <w:sectPr w:rsidR="00103FDE" w:rsidSect="00103FDE">
      <w:pgSz w:w="11906" w:h="16838"/>
      <w:pgMar w:top="1135"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653E" w:rsidRDefault="00EA653E" w:rsidP="008729EC">
      <w:pPr>
        <w:spacing w:after="0" w:line="240" w:lineRule="auto"/>
      </w:pPr>
      <w:r>
        <w:separator/>
      </w:r>
    </w:p>
  </w:endnote>
  <w:endnote w:type="continuationSeparator" w:id="0">
    <w:p w:rsidR="00EA653E" w:rsidRDefault="00EA653E"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653E" w:rsidRDefault="00EA653E" w:rsidP="008729EC">
      <w:pPr>
        <w:spacing w:after="0" w:line="240" w:lineRule="auto"/>
      </w:pPr>
      <w:r>
        <w:separator/>
      </w:r>
    </w:p>
  </w:footnote>
  <w:footnote w:type="continuationSeparator" w:id="0">
    <w:p w:rsidR="00EA653E" w:rsidRDefault="00EA653E"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925E3"/>
    <w:multiLevelType w:val="multilevel"/>
    <w:tmpl w:val="3C5614D8"/>
    <w:lvl w:ilvl="0">
      <w:start w:val="1"/>
      <w:numFmt w:val="decimal"/>
      <w:lvlText w:val="%1."/>
      <w:lvlJc w:val="left"/>
      <w:pPr>
        <w:ind w:left="540" w:hanging="540"/>
      </w:pPr>
      <w:rPr>
        <w:rFonts w:hint="default"/>
        <w:sz w:val="22"/>
      </w:rPr>
    </w:lvl>
    <w:lvl w:ilvl="1">
      <w:start w:val="1"/>
      <w:numFmt w:val="decimal"/>
      <w:lvlText w:val="%1.%2."/>
      <w:lvlJc w:val="left"/>
      <w:pPr>
        <w:ind w:left="540" w:hanging="54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080" w:hanging="108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1">
    <w:nsid w:val="1A0020B6"/>
    <w:multiLevelType w:val="hybridMultilevel"/>
    <w:tmpl w:val="E3164E4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DB72D44"/>
    <w:multiLevelType w:val="multilevel"/>
    <w:tmpl w:val="A25AD51C"/>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28113DA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8BD1533"/>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93A0499"/>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59564F3"/>
    <w:multiLevelType w:val="hybridMultilevel"/>
    <w:tmpl w:val="D6EEE45C"/>
    <w:lvl w:ilvl="0" w:tplc="D62AA642">
      <w:start w:val="2"/>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7">
    <w:nsid w:val="73781B25"/>
    <w:multiLevelType w:val="hybridMultilevel"/>
    <w:tmpl w:val="A0AC8AD4"/>
    <w:lvl w:ilvl="0" w:tplc="222A2BE6">
      <w:start w:val="1"/>
      <w:numFmt w:val="decimal"/>
      <w:lvlText w:val="%1"/>
      <w:lvlJc w:val="righ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77055BD"/>
    <w:multiLevelType w:val="hybridMultilevel"/>
    <w:tmpl w:val="C7220B28"/>
    <w:lvl w:ilvl="0" w:tplc="3C003C4E">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9">
    <w:nsid w:val="7DF736B9"/>
    <w:multiLevelType w:val="multilevel"/>
    <w:tmpl w:val="44861542"/>
    <w:lvl w:ilvl="0">
      <w:start w:val="1"/>
      <w:numFmt w:val="decimal"/>
      <w:lvlText w:val="%1."/>
      <w:lvlJc w:val="left"/>
      <w:pPr>
        <w:ind w:left="360" w:hanging="360"/>
      </w:pPr>
      <w:rPr>
        <w:rFonts w:hint="default"/>
      </w:rPr>
    </w:lvl>
    <w:lvl w:ilvl="1">
      <w:start w:val="1"/>
      <w:numFmt w:val="decimal"/>
      <w:lvlText w:val="%1.%2."/>
      <w:lvlJc w:val="left"/>
      <w:pPr>
        <w:ind w:left="2790" w:hanging="360"/>
      </w:pPr>
      <w:rPr>
        <w:rFonts w:hint="default"/>
      </w:rPr>
    </w:lvl>
    <w:lvl w:ilvl="2">
      <w:start w:val="1"/>
      <w:numFmt w:val="decimal"/>
      <w:lvlText w:val="%1.%2.%3."/>
      <w:lvlJc w:val="left"/>
      <w:pPr>
        <w:ind w:left="5580" w:hanging="720"/>
      </w:pPr>
      <w:rPr>
        <w:rFonts w:hint="default"/>
      </w:rPr>
    </w:lvl>
    <w:lvl w:ilvl="3">
      <w:start w:val="1"/>
      <w:numFmt w:val="decimal"/>
      <w:lvlText w:val="%1.%2.%3.%4."/>
      <w:lvlJc w:val="left"/>
      <w:pPr>
        <w:ind w:left="8010" w:hanging="720"/>
      </w:pPr>
      <w:rPr>
        <w:rFonts w:hint="default"/>
      </w:rPr>
    </w:lvl>
    <w:lvl w:ilvl="4">
      <w:start w:val="1"/>
      <w:numFmt w:val="decimal"/>
      <w:lvlText w:val="%1.%2.%3.%4.%5."/>
      <w:lvlJc w:val="left"/>
      <w:pPr>
        <w:ind w:left="10800" w:hanging="1080"/>
      </w:pPr>
      <w:rPr>
        <w:rFonts w:hint="default"/>
      </w:rPr>
    </w:lvl>
    <w:lvl w:ilvl="5">
      <w:start w:val="1"/>
      <w:numFmt w:val="decimal"/>
      <w:lvlText w:val="%1.%2.%3.%4.%5.%6."/>
      <w:lvlJc w:val="left"/>
      <w:pPr>
        <w:ind w:left="13230" w:hanging="1080"/>
      </w:pPr>
      <w:rPr>
        <w:rFonts w:hint="default"/>
      </w:rPr>
    </w:lvl>
    <w:lvl w:ilvl="6">
      <w:start w:val="1"/>
      <w:numFmt w:val="decimal"/>
      <w:lvlText w:val="%1.%2.%3.%4.%5.%6.%7."/>
      <w:lvlJc w:val="left"/>
      <w:pPr>
        <w:ind w:left="15660" w:hanging="1080"/>
      </w:pPr>
      <w:rPr>
        <w:rFonts w:hint="default"/>
      </w:rPr>
    </w:lvl>
    <w:lvl w:ilvl="7">
      <w:start w:val="1"/>
      <w:numFmt w:val="decimal"/>
      <w:lvlText w:val="%1.%2.%3.%4.%5.%6.%7.%8."/>
      <w:lvlJc w:val="left"/>
      <w:pPr>
        <w:ind w:left="18450" w:hanging="1440"/>
      </w:pPr>
      <w:rPr>
        <w:rFonts w:hint="default"/>
      </w:rPr>
    </w:lvl>
    <w:lvl w:ilvl="8">
      <w:start w:val="1"/>
      <w:numFmt w:val="decimal"/>
      <w:lvlText w:val="%1.%2.%3.%4.%5.%6.%7.%8.%9."/>
      <w:lvlJc w:val="left"/>
      <w:pPr>
        <w:ind w:left="20880" w:hanging="1440"/>
      </w:pPr>
      <w:rPr>
        <w:rFonts w:hint="default"/>
      </w:rPr>
    </w:lvl>
  </w:abstractNum>
  <w:num w:numId="1">
    <w:abstractNumId w:val="5"/>
  </w:num>
  <w:num w:numId="2">
    <w:abstractNumId w:val="1"/>
  </w:num>
  <w:num w:numId="3">
    <w:abstractNumId w:val="4"/>
  </w:num>
  <w:num w:numId="4">
    <w:abstractNumId w:val="2"/>
  </w:num>
  <w:num w:numId="5">
    <w:abstractNumId w:val="9"/>
  </w:num>
  <w:num w:numId="6">
    <w:abstractNumId w:val="0"/>
  </w:num>
  <w:num w:numId="7">
    <w:abstractNumId w:val="6"/>
  </w:num>
  <w:num w:numId="8">
    <w:abstractNumId w:val="7"/>
  </w:num>
  <w:num w:numId="9">
    <w:abstractNumId w:val="3"/>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A186D"/>
    <w:rsid w:val="00003CB9"/>
    <w:rsid w:val="00006841"/>
    <w:rsid w:val="000246DF"/>
    <w:rsid w:val="000618A4"/>
    <w:rsid w:val="00065D10"/>
    <w:rsid w:val="000737B7"/>
    <w:rsid w:val="00074F56"/>
    <w:rsid w:val="00083EBB"/>
    <w:rsid w:val="00087A2D"/>
    <w:rsid w:val="000A7FDE"/>
    <w:rsid w:val="000C3591"/>
    <w:rsid w:val="000C4680"/>
    <w:rsid w:val="000C47C4"/>
    <w:rsid w:val="000C77FB"/>
    <w:rsid w:val="000C7F9F"/>
    <w:rsid w:val="000D309B"/>
    <w:rsid w:val="000F2180"/>
    <w:rsid w:val="000F3C18"/>
    <w:rsid w:val="000F471C"/>
    <w:rsid w:val="000F662F"/>
    <w:rsid w:val="001033FD"/>
    <w:rsid w:val="00103FDE"/>
    <w:rsid w:val="00107BD7"/>
    <w:rsid w:val="00110B39"/>
    <w:rsid w:val="00110EA6"/>
    <w:rsid w:val="00111647"/>
    <w:rsid w:val="00117C0B"/>
    <w:rsid w:val="00124B97"/>
    <w:rsid w:val="0013418A"/>
    <w:rsid w:val="00145C94"/>
    <w:rsid w:val="0015615F"/>
    <w:rsid w:val="00161228"/>
    <w:rsid w:val="00162E78"/>
    <w:rsid w:val="00162F7A"/>
    <w:rsid w:val="0016758A"/>
    <w:rsid w:val="00171853"/>
    <w:rsid w:val="001749AE"/>
    <w:rsid w:val="00175344"/>
    <w:rsid w:val="00176C62"/>
    <w:rsid w:val="001776A5"/>
    <w:rsid w:val="00190F6C"/>
    <w:rsid w:val="00197360"/>
    <w:rsid w:val="001A6C45"/>
    <w:rsid w:val="001B45B2"/>
    <w:rsid w:val="001C0AEB"/>
    <w:rsid w:val="001C353B"/>
    <w:rsid w:val="001D17DD"/>
    <w:rsid w:val="001E0F61"/>
    <w:rsid w:val="001E2124"/>
    <w:rsid w:val="001E3128"/>
    <w:rsid w:val="001E3369"/>
    <w:rsid w:val="001F3010"/>
    <w:rsid w:val="002047BB"/>
    <w:rsid w:val="0020777D"/>
    <w:rsid w:val="002131A4"/>
    <w:rsid w:val="00220601"/>
    <w:rsid w:val="00222839"/>
    <w:rsid w:val="0023548C"/>
    <w:rsid w:val="00240A75"/>
    <w:rsid w:val="002513A2"/>
    <w:rsid w:val="00254CB5"/>
    <w:rsid w:val="00256064"/>
    <w:rsid w:val="00257D70"/>
    <w:rsid w:val="002600E1"/>
    <w:rsid w:val="00271908"/>
    <w:rsid w:val="00275D07"/>
    <w:rsid w:val="00277C35"/>
    <w:rsid w:val="00281D02"/>
    <w:rsid w:val="002A07FA"/>
    <w:rsid w:val="002C727C"/>
    <w:rsid w:val="002D03FA"/>
    <w:rsid w:val="002D1939"/>
    <w:rsid w:val="002E0C04"/>
    <w:rsid w:val="002E2B23"/>
    <w:rsid w:val="002E4F65"/>
    <w:rsid w:val="002E6E0F"/>
    <w:rsid w:val="002F06C3"/>
    <w:rsid w:val="002F0990"/>
    <w:rsid w:val="002F229C"/>
    <w:rsid w:val="002F2AB5"/>
    <w:rsid w:val="00307297"/>
    <w:rsid w:val="00310C6F"/>
    <w:rsid w:val="003120DD"/>
    <w:rsid w:val="00315978"/>
    <w:rsid w:val="00321207"/>
    <w:rsid w:val="00321FE7"/>
    <w:rsid w:val="00324B4F"/>
    <w:rsid w:val="00331F1F"/>
    <w:rsid w:val="00342CB6"/>
    <w:rsid w:val="00344F65"/>
    <w:rsid w:val="0034542A"/>
    <w:rsid w:val="003506FD"/>
    <w:rsid w:val="00352709"/>
    <w:rsid w:val="0036326F"/>
    <w:rsid w:val="00364F58"/>
    <w:rsid w:val="00370083"/>
    <w:rsid w:val="0037252E"/>
    <w:rsid w:val="003729EB"/>
    <w:rsid w:val="00386692"/>
    <w:rsid w:val="0039479B"/>
    <w:rsid w:val="00397C66"/>
    <w:rsid w:val="003A2B81"/>
    <w:rsid w:val="003A76E9"/>
    <w:rsid w:val="003A789D"/>
    <w:rsid w:val="003A7F4C"/>
    <w:rsid w:val="003B30FC"/>
    <w:rsid w:val="003D6959"/>
    <w:rsid w:val="003D7062"/>
    <w:rsid w:val="003E03F3"/>
    <w:rsid w:val="003E3828"/>
    <w:rsid w:val="003F03D7"/>
    <w:rsid w:val="00407096"/>
    <w:rsid w:val="004156E2"/>
    <w:rsid w:val="00417D0F"/>
    <w:rsid w:val="00422586"/>
    <w:rsid w:val="00426C1D"/>
    <w:rsid w:val="00427CD3"/>
    <w:rsid w:val="00427F57"/>
    <w:rsid w:val="004314F3"/>
    <w:rsid w:val="0043190E"/>
    <w:rsid w:val="004331A9"/>
    <w:rsid w:val="004423A2"/>
    <w:rsid w:val="00442F1F"/>
    <w:rsid w:val="00443311"/>
    <w:rsid w:val="00446EEB"/>
    <w:rsid w:val="00450A44"/>
    <w:rsid w:val="00451146"/>
    <w:rsid w:val="00451EA4"/>
    <w:rsid w:val="00460B64"/>
    <w:rsid w:val="00466499"/>
    <w:rsid w:val="00470612"/>
    <w:rsid w:val="004723A1"/>
    <w:rsid w:val="00490A21"/>
    <w:rsid w:val="00495775"/>
    <w:rsid w:val="004A0C80"/>
    <w:rsid w:val="004A186D"/>
    <w:rsid w:val="004A658E"/>
    <w:rsid w:val="004C2629"/>
    <w:rsid w:val="004C5FAE"/>
    <w:rsid w:val="004D0174"/>
    <w:rsid w:val="004D2790"/>
    <w:rsid w:val="004E06E8"/>
    <w:rsid w:val="004E4435"/>
    <w:rsid w:val="004F165B"/>
    <w:rsid w:val="004F28B0"/>
    <w:rsid w:val="005011B9"/>
    <w:rsid w:val="00502371"/>
    <w:rsid w:val="00506BBA"/>
    <w:rsid w:val="00507350"/>
    <w:rsid w:val="00512F0A"/>
    <w:rsid w:val="00514DCF"/>
    <w:rsid w:val="00546974"/>
    <w:rsid w:val="00547F1F"/>
    <w:rsid w:val="00551302"/>
    <w:rsid w:val="005515B3"/>
    <w:rsid w:val="00551ADC"/>
    <w:rsid w:val="005524AF"/>
    <w:rsid w:val="0055609F"/>
    <w:rsid w:val="0056107A"/>
    <w:rsid w:val="005678FC"/>
    <w:rsid w:val="005828C8"/>
    <w:rsid w:val="00593051"/>
    <w:rsid w:val="00597BC7"/>
    <w:rsid w:val="005A4C09"/>
    <w:rsid w:val="005B30A0"/>
    <w:rsid w:val="005C22DC"/>
    <w:rsid w:val="005C4419"/>
    <w:rsid w:val="005C5361"/>
    <w:rsid w:val="005D61D6"/>
    <w:rsid w:val="005D7E93"/>
    <w:rsid w:val="005E422C"/>
    <w:rsid w:val="005E67A6"/>
    <w:rsid w:val="005E74DA"/>
    <w:rsid w:val="005F799F"/>
    <w:rsid w:val="00611789"/>
    <w:rsid w:val="00617410"/>
    <w:rsid w:val="0062781F"/>
    <w:rsid w:val="00636FB9"/>
    <w:rsid w:val="0064212E"/>
    <w:rsid w:val="00642847"/>
    <w:rsid w:val="006504BA"/>
    <w:rsid w:val="006513F4"/>
    <w:rsid w:val="00651BB7"/>
    <w:rsid w:val="0065454F"/>
    <w:rsid w:val="00660CE7"/>
    <w:rsid w:val="0066313D"/>
    <w:rsid w:val="00671285"/>
    <w:rsid w:val="00684DC2"/>
    <w:rsid w:val="00687E1A"/>
    <w:rsid w:val="006956D8"/>
    <w:rsid w:val="006A601B"/>
    <w:rsid w:val="006B0CA6"/>
    <w:rsid w:val="006B1D5D"/>
    <w:rsid w:val="006B3219"/>
    <w:rsid w:val="006B4657"/>
    <w:rsid w:val="006B46F2"/>
    <w:rsid w:val="006B62E4"/>
    <w:rsid w:val="006D01B9"/>
    <w:rsid w:val="006D4258"/>
    <w:rsid w:val="006E0000"/>
    <w:rsid w:val="006E4773"/>
    <w:rsid w:val="006F39E3"/>
    <w:rsid w:val="007134D9"/>
    <w:rsid w:val="0071358E"/>
    <w:rsid w:val="00715F28"/>
    <w:rsid w:val="00722790"/>
    <w:rsid w:val="007346F5"/>
    <w:rsid w:val="007412B5"/>
    <w:rsid w:val="007447B0"/>
    <w:rsid w:val="007511FD"/>
    <w:rsid w:val="0075678F"/>
    <w:rsid w:val="00757FC9"/>
    <w:rsid w:val="00760243"/>
    <w:rsid w:val="00770A86"/>
    <w:rsid w:val="0077380A"/>
    <w:rsid w:val="00776F18"/>
    <w:rsid w:val="00777F29"/>
    <w:rsid w:val="007938E9"/>
    <w:rsid w:val="00796B22"/>
    <w:rsid w:val="007A2CCC"/>
    <w:rsid w:val="007B2078"/>
    <w:rsid w:val="007B2F7C"/>
    <w:rsid w:val="007B364A"/>
    <w:rsid w:val="007C6523"/>
    <w:rsid w:val="007D46E7"/>
    <w:rsid w:val="007D6439"/>
    <w:rsid w:val="007D7312"/>
    <w:rsid w:val="007E0F62"/>
    <w:rsid w:val="007E6126"/>
    <w:rsid w:val="007F31EF"/>
    <w:rsid w:val="007F5F58"/>
    <w:rsid w:val="007F7C98"/>
    <w:rsid w:val="00806503"/>
    <w:rsid w:val="00815B8D"/>
    <w:rsid w:val="00816360"/>
    <w:rsid w:val="008226A8"/>
    <w:rsid w:val="00823609"/>
    <w:rsid w:val="0083094D"/>
    <w:rsid w:val="00835007"/>
    <w:rsid w:val="00836507"/>
    <w:rsid w:val="00840468"/>
    <w:rsid w:val="00842272"/>
    <w:rsid w:val="008532EB"/>
    <w:rsid w:val="00853722"/>
    <w:rsid w:val="00871B93"/>
    <w:rsid w:val="008729EC"/>
    <w:rsid w:val="00877AE4"/>
    <w:rsid w:val="008807CA"/>
    <w:rsid w:val="00880BCC"/>
    <w:rsid w:val="008B14EB"/>
    <w:rsid w:val="008B1C34"/>
    <w:rsid w:val="008C7413"/>
    <w:rsid w:val="008E135A"/>
    <w:rsid w:val="008F29CB"/>
    <w:rsid w:val="008F2B62"/>
    <w:rsid w:val="008F3363"/>
    <w:rsid w:val="008F6582"/>
    <w:rsid w:val="00900D47"/>
    <w:rsid w:val="00905D9E"/>
    <w:rsid w:val="009076DA"/>
    <w:rsid w:val="0091391E"/>
    <w:rsid w:val="00921DE4"/>
    <w:rsid w:val="00927573"/>
    <w:rsid w:val="00930FA0"/>
    <w:rsid w:val="00932FDC"/>
    <w:rsid w:val="009332C1"/>
    <w:rsid w:val="00933CE7"/>
    <w:rsid w:val="00941E9B"/>
    <w:rsid w:val="00944781"/>
    <w:rsid w:val="009451D2"/>
    <w:rsid w:val="00953891"/>
    <w:rsid w:val="00955B7A"/>
    <w:rsid w:val="00960DEF"/>
    <w:rsid w:val="00967B60"/>
    <w:rsid w:val="00980FF8"/>
    <w:rsid w:val="00984316"/>
    <w:rsid w:val="00990520"/>
    <w:rsid w:val="00993887"/>
    <w:rsid w:val="00995884"/>
    <w:rsid w:val="00997F71"/>
    <w:rsid w:val="009B025E"/>
    <w:rsid w:val="009B68B0"/>
    <w:rsid w:val="009E0B90"/>
    <w:rsid w:val="009E5285"/>
    <w:rsid w:val="009F2D14"/>
    <w:rsid w:val="00A07788"/>
    <w:rsid w:val="00A11C8B"/>
    <w:rsid w:val="00A122C7"/>
    <w:rsid w:val="00A1722A"/>
    <w:rsid w:val="00A231AD"/>
    <w:rsid w:val="00A23296"/>
    <w:rsid w:val="00A313E0"/>
    <w:rsid w:val="00A31E1A"/>
    <w:rsid w:val="00A42C9F"/>
    <w:rsid w:val="00A51DC5"/>
    <w:rsid w:val="00A6408A"/>
    <w:rsid w:val="00A81C32"/>
    <w:rsid w:val="00A82254"/>
    <w:rsid w:val="00A87E59"/>
    <w:rsid w:val="00AA1D1C"/>
    <w:rsid w:val="00AA3549"/>
    <w:rsid w:val="00AB7E66"/>
    <w:rsid w:val="00AC032B"/>
    <w:rsid w:val="00AC2264"/>
    <w:rsid w:val="00AC3D01"/>
    <w:rsid w:val="00AD1532"/>
    <w:rsid w:val="00AD1540"/>
    <w:rsid w:val="00AD7032"/>
    <w:rsid w:val="00AF03D9"/>
    <w:rsid w:val="00AF6E18"/>
    <w:rsid w:val="00B00222"/>
    <w:rsid w:val="00B02A6B"/>
    <w:rsid w:val="00B04862"/>
    <w:rsid w:val="00B04F12"/>
    <w:rsid w:val="00B07545"/>
    <w:rsid w:val="00B10F0E"/>
    <w:rsid w:val="00B13678"/>
    <w:rsid w:val="00B1740B"/>
    <w:rsid w:val="00B31EC0"/>
    <w:rsid w:val="00B34D02"/>
    <w:rsid w:val="00B44A00"/>
    <w:rsid w:val="00B45A91"/>
    <w:rsid w:val="00B506E0"/>
    <w:rsid w:val="00B53FC4"/>
    <w:rsid w:val="00B661BD"/>
    <w:rsid w:val="00B66A65"/>
    <w:rsid w:val="00B73F92"/>
    <w:rsid w:val="00B7634D"/>
    <w:rsid w:val="00B818B8"/>
    <w:rsid w:val="00B90FFE"/>
    <w:rsid w:val="00BA3E66"/>
    <w:rsid w:val="00BA6ADC"/>
    <w:rsid w:val="00BB5BBF"/>
    <w:rsid w:val="00BC033A"/>
    <w:rsid w:val="00BC082F"/>
    <w:rsid w:val="00BC4405"/>
    <w:rsid w:val="00BD41B8"/>
    <w:rsid w:val="00BE77A6"/>
    <w:rsid w:val="00BF0FCB"/>
    <w:rsid w:val="00BF4E7E"/>
    <w:rsid w:val="00C04B03"/>
    <w:rsid w:val="00C05F85"/>
    <w:rsid w:val="00C137E8"/>
    <w:rsid w:val="00C16691"/>
    <w:rsid w:val="00C16CDE"/>
    <w:rsid w:val="00C22A5C"/>
    <w:rsid w:val="00C36149"/>
    <w:rsid w:val="00C46F3F"/>
    <w:rsid w:val="00C51DCF"/>
    <w:rsid w:val="00C52676"/>
    <w:rsid w:val="00C554AE"/>
    <w:rsid w:val="00C56FF9"/>
    <w:rsid w:val="00C66E05"/>
    <w:rsid w:val="00C73150"/>
    <w:rsid w:val="00C7556C"/>
    <w:rsid w:val="00C864B2"/>
    <w:rsid w:val="00C874CD"/>
    <w:rsid w:val="00C91616"/>
    <w:rsid w:val="00C959EF"/>
    <w:rsid w:val="00C97F3D"/>
    <w:rsid w:val="00CA35AB"/>
    <w:rsid w:val="00CA4761"/>
    <w:rsid w:val="00CC1C33"/>
    <w:rsid w:val="00CD27D7"/>
    <w:rsid w:val="00CD3855"/>
    <w:rsid w:val="00CD6356"/>
    <w:rsid w:val="00CD7B47"/>
    <w:rsid w:val="00CE3CB5"/>
    <w:rsid w:val="00CE51A1"/>
    <w:rsid w:val="00CE5D87"/>
    <w:rsid w:val="00D02134"/>
    <w:rsid w:val="00D0519F"/>
    <w:rsid w:val="00D06911"/>
    <w:rsid w:val="00D151DE"/>
    <w:rsid w:val="00D179E2"/>
    <w:rsid w:val="00D20F74"/>
    <w:rsid w:val="00D24538"/>
    <w:rsid w:val="00D3019A"/>
    <w:rsid w:val="00D30E91"/>
    <w:rsid w:val="00D30F0F"/>
    <w:rsid w:val="00D41723"/>
    <w:rsid w:val="00D4190B"/>
    <w:rsid w:val="00D52DED"/>
    <w:rsid w:val="00D56EF4"/>
    <w:rsid w:val="00D83534"/>
    <w:rsid w:val="00DA0649"/>
    <w:rsid w:val="00DA4090"/>
    <w:rsid w:val="00DB0C1F"/>
    <w:rsid w:val="00DB75EB"/>
    <w:rsid w:val="00DC3822"/>
    <w:rsid w:val="00DD12F7"/>
    <w:rsid w:val="00DE172D"/>
    <w:rsid w:val="00DE6A15"/>
    <w:rsid w:val="00DE76EB"/>
    <w:rsid w:val="00E05A4E"/>
    <w:rsid w:val="00E063EF"/>
    <w:rsid w:val="00E11C07"/>
    <w:rsid w:val="00E2259C"/>
    <w:rsid w:val="00E33DFC"/>
    <w:rsid w:val="00E37835"/>
    <w:rsid w:val="00E477E2"/>
    <w:rsid w:val="00E52765"/>
    <w:rsid w:val="00E620CF"/>
    <w:rsid w:val="00E67AA9"/>
    <w:rsid w:val="00E713FB"/>
    <w:rsid w:val="00E752A1"/>
    <w:rsid w:val="00E764DA"/>
    <w:rsid w:val="00E770E7"/>
    <w:rsid w:val="00E8670F"/>
    <w:rsid w:val="00E90A78"/>
    <w:rsid w:val="00E914F3"/>
    <w:rsid w:val="00EA0D7C"/>
    <w:rsid w:val="00EA653E"/>
    <w:rsid w:val="00EA7D50"/>
    <w:rsid w:val="00EB68EC"/>
    <w:rsid w:val="00EC55B3"/>
    <w:rsid w:val="00ED0DF7"/>
    <w:rsid w:val="00ED22D5"/>
    <w:rsid w:val="00ED2C57"/>
    <w:rsid w:val="00ED7A02"/>
    <w:rsid w:val="00EE3C3B"/>
    <w:rsid w:val="00EE4360"/>
    <w:rsid w:val="00EE4688"/>
    <w:rsid w:val="00EE5315"/>
    <w:rsid w:val="00F07632"/>
    <w:rsid w:val="00F10735"/>
    <w:rsid w:val="00F12334"/>
    <w:rsid w:val="00F14C9C"/>
    <w:rsid w:val="00F16C69"/>
    <w:rsid w:val="00F17B68"/>
    <w:rsid w:val="00F17BB5"/>
    <w:rsid w:val="00F31B12"/>
    <w:rsid w:val="00F35E71"/>
    <w:rsid w:val="00F50D80"/>
    <w:rsid w:val="00F52D3D"/>
    <w:rsid w:val="00F54838"/>
    <w:rsid w:val="00F561B8"/>
    <w:rsid w:val="00F67E2D"/>
    <w:rsid w:val="00F77C3C"/>
    <w:rsid w:val="00F8066D"/>
    <w:rsid w:val="00F816F4"/>
    <w:rsid w:val="00F86437"/>
    <w:rsid w:val="00F8778C"/>
    <w:rsid w:val="00F94D8F"/>
    <w:rsid w:val="00F95DCF"/>
    <w:rsid w:val="00FA0E24"/>
    <w:rsid w:val="00FA17EA"/>
    <w:rsid w:val="00FA2EBD"/>
    <w:rsid w:val="00FA55A5"/>
    <w:rsid w:val="00FB4D39"/>
    <w:rsid w:val="00FC16A1"/>
    <w:rsid w:val="00FC6B8C"/>
    <w:rsid w:val="00FD0C5E"/>
    <w:rsid w:val="00FD351D"/>
    <w:rsid w:val="00FD46A4"/>
    <w:rsid w:val="00FD541E"/>
    <w:rsid w:val="00FD61A2"/>
    <w:rsid w:val="00FE019D"/>
    <w:rsid w:val="00FF27C3"/>
    <w:rsid w:val="00FF6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CB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rsid w:val="004A18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5">
    <w:name w:val="Table Grid"/>
    <w:basedOn w:val="a1"/>
    <w:rsid w:val="004A186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semiHidden/>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8729EC"/>
  </w:style>
  <w:style w:type="paragraph" w:styleId="ab">
    <w:name w:val="footer"/>
    <w:basedOn w:val="a"/>
    <w:link w:val="ac"/>
    <w:uiPriority w:val="99"/>
    <w:semiHidden/>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8729EC"/>
  </w:style>
  <w:style w:type="paragraph" w:styleId="ad">
    <w:name w:val="No Spacing"/>
    <w:uiPriority w:val="1"/>
    <w:qFormat/>
    <w:rsid w:val="00275D07"/>
    <w:pPr>
      <w:spacing w:after="0" w:line="240" w:lineRule="auto"/>
    </w:pPr>
  </w:style>
  <w:style w:type="character" w:customStyle="1" w:styleId="ae">
    <w:name w:val="Основной текст_"/>
    <w:basedOn w:val="a0"/>
    <w:link w:val="1"/>
    <w:rsid w:val="00275D07"/>
    <w:rPr>
      <w:rFonts w:ascii="Times New Roman" w:eastAsia="Times New Roman" w:hAnsi="Times New Roman" w:cs="Times New Roman"/>
      <w:shd w:val="clear" w:color="auto" w:fill="FFFFFF"/>
    </w:rPr>
  </w:style>
  <w:style w:type="character" w:customStyle="1" w:styleId="2pt">
    <w:name w:val="Основной текст + Интервал 2 pt"/>
    <w:basedOn w:val="ae"/>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1">
    <w:name w:val="Основной текст1"/>
    <w:basedOn w:val="a"/>
    <w:link w:val="ae"/>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table" w:customStyle="1" w:styleId="10">
    <w:name w:val="Сетка таблицы1"/>
    <w:basedOn w:val="a1"/>
    <w:next w:val="a5"/>
    <w:uiPriority w:val="59"/>
    <w:rsid w:val="00372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59"/>
    <w:rsid w:val="00CD27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922287">
      <w:bodyDiv w:val="1"/>
      <w:marLeft w:val="0"/>
      <w:marRight w:val="0"/>
      <w:marTop w:val="0"/>
      <w:marBottom w:val="0"/>
      <w:divBdr>
        <w:top w:val="none" w:sz="0" w:space="0" w:color="auto"/>
        <w:left w:val="none" w:sz="0" w:space="0" w:color="auto"/>
        <w:bottom w:val="none" w:sz="0" w:space="0" w:color="auto"/>
        <w:right w:val="none" w:sz="0" w:space="0" w:color="auto"/>
      </w:divBdr>
    </w:div>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4CDE7-9B88-46BD-A76C-012018249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9</Pages>
  <Words>2393</Words>
  <Characters>13643</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Админ</cp:lastModifiedBy>
  <cp:revision>19</cp:revision>
  <cp:lastPrinted>2022-04-26T09:07:00Z</cp:lastPrinted>
  <dcterms:created xsi:type="dcterms:W3CDTF">2020-03-19T05:29:00Z</dcterms:created>
  <dcterms:modified xsi:type="dcterms:W3CDTF">2022-04-26T09:09:00Z</dcterms:modified>
</cp:coreProperties>
</file>