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37" w:rsidRPr="00D62193" w:rsidRDefault="004A0D37" w:rsidP="004A0D37">
      <w:pPr>
        <w:ind w:firstLine="708"/>
        <w:jc w:val="center"/>
        <w:rPr>
          <w:b/>
          <w:sz w:val="28"/>
          <w:szCs w:val="28"/>
        </w:rPr>
      </w:pPr>
      <w:r w:rsidRPr="00D62193">
        <w:rPr>
          <w:b/>
          <w:sz w:val="28"/>
          <w:szCs w:val="28"/>
        </w:rPr>
        <w:t>По судебному решению земельные участки, выделенные многодетным семьям, будут обеспечены системой водоснабжения.</w:t>
      </w:r>
    </w:p>
    <w:p w:rsidR="004A0D37" w:rsidRDefault="004A0D37" w:rsidP="004A0D37">
      <w:pPr>
        <w:ind w:firstLine="708"/>
        <w:jc w:val="both"/>
        <w:rPr>
          <w:sz w:val="28"/>
          <w:szCs w:val="28"/>
        </w:rPr>
      </w:pPr>
    </w:p>
    <w:p w:rsidR="004A0D37" w:rsidRDefault="004A0D37" w:rsidP="004A0D3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Куйбышевским районным судом рассмотрено административное исковое заявление прокурора Северного района к администрации Северного района Новосибирской области  о признании  незаконным бездействия и возложения обязанности. </w:t>
      </w:r>
    </w:p>
    <w:p w:rsidR="004A0D37" w:rsidRDefault="004A0D37" w:rsidP="004A0D37">
      <w:pPr>
        <w:ind w:firstLine="708"/>
        <w:jc w:val="both"/>
        <w:rPr>
          <w:sz w:val="28"/>
          <w:szCs w:val="28"/>
        </w:rPr>
      </w:pPr>
    </w:p>
    <w:p w:rsidR="004A0D37" w:rsidRPr="00657EFF" w:rsidRDefault="004A0D37" w:rsidP="004A0D37">
      <w:pPr>
        <w:adjustRightInd w:val="0"/>
        <w:ind w:right="-1" w:firstLine="540"/>
        <w:jc w:val="both"/>
        <w:rPr>
          <w:sz w:val="28"/>
          <w:szCs w:val="28"/>
        </w:rPr>
      </w:pPr>
      <w:r w:rsidRPr="00644C74">
        <w:rPr>
          <w:sz w:val="28"/>
          <w:szCs w:val="28"/>
        </w:rPr>
        <w:t xml:space="preserve">Прокуратурой </w:t>
      </w:r>
      <w:r>
        <w:rPr>
          <w:sz w:val="28"/>
          <w:szCs w:val="28"/>
        </w:rPr>
        <w:t xml:space="preserve">в июне 2021 года проведена проверка исполнения  органами местного самоуправления законодательства при обеспечении земельными участками многодетных семей бесплатно для индивидуального жилищного строительства. Установлено, что </w:t>
      </w:r>
      <w:r w:rsidRPr="00657EFF">
        <w:rPr>
          <w:sz w:val="28"/>
          <w:szCs w:val="28"/>
        </w:rPr>
        <w:t>администрацией Северного района в собственность граждан, имеющих трех и более детей, предоставлено 8 земельных участков</w:t>
      </w:r>
      <w:r>
        <w:rPr>
          <w:sz w:val="28"/>
          <w:szCs w:val="28"/>
        </w:rPr>
        <w:t xml:space="preserve">  </w:t>
      </w:r>
      <w:r w:rsidRPr="00657EFF">
        <w:rPr>
          <w:sz w:val="28"/>
          <w:szCs w:val="28"/>
        </w:rPr>
        <w:t>в селе Северном Северного района Новосибирской области.</w:t>
      </w:r>
    </w:p>
    <w:p w:rsidR="004A0D37" w:rsidRDefault="004A0D37" w:rsidP="004A0D37">
      <w:pPr>
        <w:adjustRightInd w:val="0"/>
        <w:ind w:right="-1" w:firstLine="540"/>
        <w:jc w:val="both"/>
        <w:rPr>
          <w:sz w:val="28"/>
          <w:szCs w:val="28"/>
        </w:rPr>
      </w:pPr>
      <w:r w:rsidRPr="00657EFF">
        <w:rPr>
          <w:sz w:val="28"/>
          <w:szCs w:val="28"/>
        </w:rPr>
        <w:t xml:space="preserve">Осмотр предоставленных земельных участков показал, что в отношении </w:t>
      </w:r>
      <w:r>
        <w:rPr>
          <w:sz w:val="28"/>
          <w:szCs w:val="28"/>
        </w:rPr>
        <w:t xml:space="preserve">данных </w:t>
      </w:r>
      <w:r w:rsidRPr="00657EFF">
        <w:rPr>
          <w:sz w:val="28"/>
          <w:szCs w:val="28"/>
        </w:rPr>
        <w:t>участков отсутствуют технические условия подключения  к водопроводным сетям.</w:t>
      </w:r>
    </w:p>
    <w:p w:rsidR="004A0D37" w:rsidRDefault="004A0D37" w:rsidP="004A0D37">
      <w:pPr>
        <w:adjustRightInd w:val="0"/>
        <w:ind w:right="-1" w:firstLine="540"/>
        <w:jc w:val="both"/>
        <w:rPr>
          <w:sz w:val="28"/>
          <w:szCs w:val="28"/>
        </w:rPr>
      </w:pPr>
      <w:r w:rsidRPr="00657EFF">
        <w:rPr>
          <w:sz w:val="28"/>
          <w:szCs w:val="28"/>
        </w:rPr>
        <w:t>Отсутствие системы водоснабжения на земельных участках не позволяет собственникам  закончить (либо начать) строительство жилых домов и фактически утрачивает смысл меры социальной поддержки многодетным семьям, как на первоочередное бесплатное предоставление земельных участков для жилищного строительства.</w:t>
      </w:r>
    </w:p>
    <w:p w:rsidR="004A0D37" w:rsidRDefault="004A0D37" w:rsidP="004A0D37">
      <w:pPr>
        <w:adjustRightInd w:val="0"/>
        <w:ind w:right="-1" w:firstLine="540"/>
        <w:jc w:val="both"/>
        <w:rPr>
          <w:sz w:val="28"/>
          <w:szCs w:val="28"/>
        </w:rPr>
      </w:pPr>
      <w:r>
        <w:rPr>
          <w:sz w:val="28"/>
          <w:szCs w:val="28"/>
        </w:rPr>
        <w:t>Суд признал обоснованным требования прокурора и обязал администрацию Северного района  организовать техническую возможность подключения земельных участков к сетям инженерной инфраструктуры – водоснабжения, установив срок исполнения данной обязанности.</w:t>
      </w:r>
    </w:p>
    <w:p w:rsidR="004A0D37" w:rsidRPr="003A5D12" w:rsidRDefault="004A0D37" w:rsidP="004A0D37">
      <w:pPr>
        <w:adjustRightInd w:val="0"/>
        <w:ind w:firstLine="540"/>
        <w:jc w:val="both"/>
        <w:rPr>
          <w:sz w:val="28"/>
          <w:szCs w:val="28"/>
        </w:rPr>
      </w:pPr>
      <w:r w:rsidRPr="003A5D12">
        <w:rPr>
          <w:sz w:val="28"/>
          <w:szCs w:val="28"/>
        </w:rPr>
        <w:tab/>
      </w:r>
      <w:r>
        <w:rPr>
          <w:sz w:val="28"/>
          <w:szCs w:val="28"/>
        </w:rPr>
        <w:t xml:space="preserve">Исполнение судебного решения </w:t>
      </w:r>
      <w:r w:rsidRPr="003A5D12">
        <w:rPr>
          <w:sz w:val="28"/>
          <w:szCs w:val="28"/>
        </w:rPr>
        <w:t>находится на контроле в прокуратуре района.</w:t>
      </w:r>
    </w:p>
    <w:p w:rsidR="004A0D37" w:rsidRPr="00B43845" w:rsidRDefault="004A0D37" w:rsidP="004A0D37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4A0D37" w:rsidRPr="00B43845" w:rsidRDefault="004A0D37" w:rsidP="004A0D37">
      <w:pPr>
        <w:ind w:firstLine="709"/>
        <w:jc w:val="both"/>
        <w:rPr>
          <w:rFonts w:ascii="Arial" w:hAnsi="Arial" w:cs="Arial"/>
          <w:sz w:val="28"/>
          <w:szCs w:val="28"/>
          <w:shd w:val="clear" w:color="auto" w:fill="FFFFFF"/>
        </w:rPr>
      </w:pPr>
    </w:p>
    <w:p w:rsidR="004A0D37" w:rsidRPr="00B43845" w:rsidRDefault="004A0D37" w:rsidP="004A0D37">
      <w:pPr>
        <w:ind w:left="5387"/>
        <w:jc w:val="both"/>
      </w:pPr>
      <w:r w:rsidRPr="00B43845">
        <w:t xml:space="preserve">Заместитель прокурора Северного района </w:t>
      </w:r>
    </w:p>
    <w:p w:rsidR="004A0D37" w:rsidRPr="00B43845" w:rsidRDefault="004A0D37" w:rsidP="004A0D37">
      <w:pPr>
        <w:ind w:left="5387"/>
        <w:jc w:val="both"/>
      </w:pPr>
      <w:r w:rsidRPr="00B43845">
        <w:t>советник юстиции</w:t>
      </w:r>
    </w:p>
    <w:p w:rsidR="004A0D37" w:rsidRPr="00B43845" w:rsidRDefault="004A0D37" w:rsidP="004A0D37">
      <w:pPr>
        <w:ind w:left="5387"/>
        <w:jc w:val="both"/>
      </w:pPr>
      <w:proofErr w:type="spellStart"/>
      <w:r w:rsidRPr="00B43845">
        <w:t>Тишечко</w:t>
      </w:r>
      <w:proofErr w:type="spellEnd"/>
      <w:r w:rsidRPr="00B43845">
        <w:t xml:space="preserve"> Л.И.</w:t>
      </w:r>
    </w:p>
    <w:p w:rsidR="004D3069" w:rsidRDefault="004D3069"/>
    <w:sectPr w:rsidR="004D3069" w:rsidSect="004D30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A0D37"/>
    <w:rsid w:val="004A0D37"/>
    <w:rsid w:val="004D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0D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Office Word</Application>
  <DocSecurity>0</DocSecurity>
  <Lines>11</Lines>
  <Paragraphs>3</Paragraphs>
  <ScaleCrop>false</ScaleCrop>
  <Company/>
  <LinksUpToDate>false</LinksUpToDate>
  <CharactersWithSpaces>1602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2</cp:revision>
  <dcterms:created xsi:type="dcterms:W3CDTF">2021-11-16T09:06:00Z</dcterms:created>
  <dcterms:modified xsi:type="dcterms:W3CDTF">2021-11-16T09:06:00Z</dcterms:modified>
</cp:coreProperties>
</file>