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E53" w:rsidRPr="001F0D2C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7E0E53" w:rsidRPr="001F0D2C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7E0E53" w:rsidRPr="001F0D2C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7E0E53" w:rsidRPr="001F0D2C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E0E53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7E0E53" w:rsidRDefault="007E0E53" w:rsidP="007E0E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E53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   </w:t>
      </w:r>
    </w:p>
    <w:p w:rsidR="007E0E53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Тридцать первой сессии</w:t>
      </w:r>
    </w:p>
    <w:p w:rsidR="007E0E53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0E53" w:rsidRDefault="007E0E53" w:rsidP="007E0E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02.08.2022                                       с. Новотроицк                                             № 1                                                         </w:t>
      </w:r>
    </w:p>
    <w:p w:rsidR="007E0E53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0E53" w:rsidRDefault="007E0E53" w:rsidP="00D95C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E0E53" w:rsidRPr="001F0D2C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proofErr w:type="gramStart"/>
      <w:r w:rsidRPr="001F0D2C">
        <w:rPr>
          <w:rFonts w:ascii="Times New Roman" w:hAnsi="Times New Roman" w:cs="Times New Roman"/>
          <w:sz w:val="28"/>
          <w:szCs w:val="28"/>
        </w:rPr>
        <w:t>Совета депутатов Новотроицкого сельсовета Северного района Новосибирской области</w:t>
      </w:r>
      <w:proofErr w:type="gramEnd"/>
      <w:r w:rsidRPr="001F0D2C">
        <w:rPr>
          <w:rFonts w:ascii="Times New Roman" w:hAnsi="Times New Roman" w:cs="Times New Roman"/>
          <w:sz w:val="28"/>
          <w:szCs w:val="28"/>
        </w:rPr>
        <w:t xml:space="preserve"> от 20.12.2021 № 1</w:t>
      </w:r>
    </w:p>
    <w:p w:rsidR="007E0E53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0E53" w:rsidRDefault="007E0E53" w:rsidP="007E0E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0E53" w:rsidRDefault="007E0E53" w:rsidP="007E0E5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изменений по собственным доходам и расходам, Совет депутатов Новотроицкого  сельсовета   Северного района Новосибирской области</w:t>
      </w:r>
    </w:p>
    <w:p w:rsidR="007E0E53" w:rsidRDefault="007E0E53" w:rsidP="007E0E5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7E0E53" w:rsidRDefault="007E0E53" w:rsidP="007E0E5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решение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Совета депутатов  Новотроицкого сельсовета Северного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20.12.2021г. №  1 «О местном бюджете _ сельсовета Северного района  Новосибирской области на 2022 год и плановый период 2023 и 2024 годов» следующие изменения:</w:t>
      </w:r>
    </w:p>
    <w:p w:rsidR="00D95C25" w:rsidRPr="00D95C25" w:rsidRDefault="00D95C25" w:rsidP="00D95C2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14 решения изложить в следующей редакции:</w:t>
      </w:r>
    </w:p>
    <w:p w:rsidR="00D95C25" w:rsidRPr="00D95C25" w:rsidRDefault="00D95C25" w:rsidP="00D95C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« </w:t>
      </w:r>
      <w:r w:rsidRPr="00D95C25">
        <w:rPr>
          <w:rFonts w:ascii="Times New Roman" w:hAnsi="Times New Roman" w:cs="Times New Roman"/>
          <w:sz w:val="28"/>
          <w:szCs w:val="28"/>
        </w:rPr>
        <w:t xml:space="preserve">14. Утвердить объем бюджетных ассигнований муниципального дорожного фонда Новотроицкого сельсовета Северного района Новосибирской области на 2022 год в сумме </w:t>
      </w:r>
      <w:r>
        <w:rPr>
          <w:rFonts w:ascii="Times New Roman" w:hAnsi="Times New Roman" w:cs="Times New Roman"/>
          <w:sz w:val="28"/>
          <w:szCs w:val="28"/>
        </w:rPr>
        <w:t xml:space="preserve">509,5 </w:t>
      </w:r>
      <w:r w:rsidRPr="00D95C25">
        <w:rPr>
          <w:rFonts w:ascii="Times New Roman" w:hAnsi="Times New Roman" w:cs="Times New Roman"/>
          <w:sz w:val="28"/>
          <w:szCs w:val="28"/>
        </w:rPr>
        <w:t xml:space="preserve"> тыс. рублей, на 2023 год в сумме 510,2 тыс. рублей, на 2024 год в сумме 530,4 тыс. рублей</w:t>
      </w:r>
      <w:proofErr w:type="gramStart"/>
      <w:r w:rsidRPr="00D95C2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7E0E53" w:rsidRDefault="00D95C25" w:rsidP="00D95C25">
      <w:pPr>
        <w:spacing w:after="0" w:line="240" w:lineRule="auto"/>
        <w:ind w:righ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</w:t>
      </w:r>
      <w:r w:rsidR="007E0E53">
        <w:rPr>
          <w:rFonts w:ascii="Times New Roman" w:hAnsi="Times New Roman" w:cs="Times New Roman"/>
          <w:sz w:val="28"/>
          <w:szCs w:val="28"/>
        </w:rPr>
        <w:t>.    Утвердить:</w:t>
      </w:r>
    </w:p>
    <w:p w:rsidR="007E0E53" w:rsidRDefault="00D95C25" w:rsidP="007E0E53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E0E53">
        <w:rPr>
          <w:rFonts w:ascii="Times New Roman" w:hAnsi="Times New Roman" w:cs="Times New Roman"/>
          <w:sz w:val="28"/>
          <w:szCs w:val="28"/>
        </w:rPr>
        <w:t>.1. Приложение 3 «Распределение бюджетных ассигнований по разделам, подразделам, целевым статьям (муниципальным программам и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E0E53">
        <w:rPr>
          <w:rFonts w:ascii="Times New Roman" w:hAnsi="Times New Roman" w:cs="Times New Roman"/>
          <w:sz w:val="28"/>
          <w:szCs w:val="28"/>
        </w:rPr>
        <w:t>программным направлениям деятельности), группам (группам и подгруппам) видов расходов классификации расходов бюджетов на 2022 год</w:t>
      </w:r>
      <w:r w:rsidR="007E0E53"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 w:rsidR="007E0E53">
        <w:rPr>
          <w:rFonts w:ascii="Times New Roman" w:hAnsi="Times New Roman" w:cs="Times New Roman"/>
          <w:sz w:val="28"/>
          <w:szCs w:val="28"/>
        </w:rPr>
        <w:t xml:space="preserve"> » в прилагаемой редакции;</w:t>
      </w:r>
    </w:p>
    <w:p w:rsidR="007E0E53" w:rsidRDefault="00D95C25" w:rsidP="007E0E53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E0E53">
        <w:rPr>
          <w:rFonts w:ascii="Times New Roman" w:hAnsi="Times New Roman" w:cs="Times New Roman"/>
          <w:sz w:val="28"/>
          <w:szCs w:val="28"/>
        </w:rPr>
        <w:t>.2. Приложение  4 «Ведомственная структура расходов местного бюджета на 2022 год</w:t>
      </w:r>
      <w:r w:rsidR="007E0E53"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 w:rsidR="007E0E53">
        <w:rPr>
          <w:rFonts w:ascii="Times New Roman" w:hAnsi="Times New Roman" w:cs="Times New Roman"/>
          <w:sz w:val="28"/>
          <w:szCs w:val="28"/>
        </w:rPr>
        <w:t>» в прилагаемой редакции.</w:t>
      </w:r>
    </w:p>
    <w:p w:rsidR="007E0E53" w:rsidRPr="00FE5203" w:rsidRDefault="00D95C25" w:rsidP="00D95C2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</w:t>
      </w:r>
      <w:r w:rsidR="007E0E53">
        <w:rPr>
          <w:rFonts w:ascii="Times New Roman" w:hAnsi="Times New Roman" w:cs="Times New Roman"/>
          <w:sz w:val="28"/>
          <w:szCs w:val="28"/>
        </w:rPr>
        <w:t xml:space="preserve">. </w:t>
      </w:r>
      <w:r w:rsidR="007E0E53" w:rsidRPr="00FE5203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решения возложить на комиссию </w:t>
      </w:r>
      <w:proofErr w:type="gramStart"/>
      <w:r w:rsidR="007E0E53" w:rsidRPr="00FE5203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7E0E53" w:rsidRPr="00FE5203" w:rsidRDefault="007E0E53" w:rsidP="007E0E5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>бюджету, налогам и собственности  (</w:t>
      </w:r>
      <w:proofErr w:type="spellStart"/>
      <w:r>
        <w:rPr>
          <w:rFonts w:ascii="Times New Roman" w:hAnsi="Times New Roman" w:cs="Times New Roman"/>
          <w:sz w:val="28"/>
          <w:szCs w:val="28"/>
        </w:rPr>
        <w:t>Т.В.Дардонова</w:t>
      </w:r>
      <w:proofErr w:type="spellEnd"/>
      <w:r w:rsidRPr="00FE5203">
        <w:rPr>
          <w:rFonts w:ascii="Times New Roman" w:hAnsi="Times New Roman" w:cs="Times New Roman"/>
          <w:sz w:val="28"/>
          <w:szCs w:val="28"/>
        </w:rPr>
        <w:t>).</w:t>
      </w:r>
    </w:p>
    <w:p w:rsidR="007E0E53" w:rsidRDefault="007E0E53" w:rsidP="007E0E53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E0E53" w:rsidRDefault="007E0E53" w:rsidP="007E0E53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711" w:type="dxa"/>
        <w:tblInd w:w="-34" w:type="dxa"/>
        <w:tblLook w:val="04A0"/>
      </w:tblPr>
      <w:tblGrid>
        <w:gridCol w:w="5244"/>
        <w:gridCol w:w="5467"/>
      </w:tblGrid>
      <w:tr w:rsidR="007E0E53" w:rsidTr="007E0E53">
        <w:trPr>
          <w:trHeight w:val="1136"/>
        </w:trPr>
        <w:tc>
          <w:tcPr>
            <w:tcW w:w="5244" w:type="dxa"/>
            <w:hideMark/>
          </w:tcPr>
          <w:p w:rsidR="007E0E53" w:rsidRDefault="007E0E53" w:rsidP="00973BE0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Глава Новотроицкого  сельсовета Северного района  </w:t>
            </w:r>
          </w:p>
          <w:p w:rsidR="007E0E53" w:rsidRDefault="007E0E53" w:rsidP="00973BE0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7E0E53" w:rsidRDefault="007E0E53" w:rsidP="00973BE0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</w:t>
            </w:r>
          </w:p>
          <w:p w:rsidR="007E0E53" w:rsidRDefault="007E0E53" w:rsidP="00973BE0">
            <w:pPr>
              <w:spacing w:after="0" w:line="240" w:lineRule="auto"/>
              <w:ind w:right="-14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Н.В.Кочерешко</w:t>
            </w:r>
            <w:proofErr w:type="spellEnd"/>
          </w:p>
        </w:tc>
        <w:tc>
          <w:tcPr>
            <w:tcW w:w="5467" w:type="dxa"/>
            <w:hideMark/>
          </w:tcPr>
          <w:p w:rsidR="007E0E53" w:rsidRDefault="007E0E53" w:rsidP="00973BE0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 депутатов Новотроицкого</w:t>
            </w:r>
          </w:p>
          <w:p w:rsidR="007E0E53" w:rsidRDefault="007E0E53" w:rsidP="00973BE0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сельсовета Северного района </w:t>
            </w:r>
          </w:p>
          <w:p w:rsidR="007E0E53" w:rsidRDefault="007E0E53" w:rsidP="00973BE0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Новосибирской области </w:t>
            </w:r>
          </w:p>
          <w:p w:rsidR="007E0E53" w:rsidRDefault="007E0E53" w:rsidP="00973BE0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Н.Н.Панова</w:t>
            </w:r>
          </w:p>
          <w:p w:rsidR="007E0E53" w:rsidRDefault="007E0E53" w:rsidP="00973BE0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7E0E53" w:rsidTr="007E0E53">
        <w:trPr>
          <w:trHeight w:val="1136"/>
        </w:trPr>
        <w:tc>
          <w:tcPr>
            <w:tcW w:w="5244" w:type="dxa"/>
            <w:hideMark/>
          </w:tcPr>
          <w:p w:rsidR="007E0E53" w:rsidRDefault="007E0E53" w:rsidP="00973BE0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467" w:type="dxa"/>
            <w:hideMark/>
          </w:tcPr>
          <w:p w:rsidR="007E0E53" w:rsidRDefault="007E0E53" w:rsidP="00973BE0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EB3845" w:rsidRDefault="00EB3845"/>
    <w:sectPr w:rsidR="00EB3845" w:rsidSect="007E0E53">
      <w:pgSz w:w="11906" w:h="16838"/>
      <w:pgMar w:top="1134" w:right="99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143885"/>
    <w:multiLevelType w:val="hybridMultilevel"/>
    <w:tmpl w:val="2A9E5B8A"/>
    <w:lvl w:ilvl="0" w:tplc="F27ACB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E0E53"/>
    <w:rsid w:val="007E0E53"/>
    <w:rsid w:val="00BC0D9F"/>
    <w:rsid w:val="00D95C25"/>
    <w:rsid w:val="00EB3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E5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7E0E53"/>
    <w:rPr>
      <w:rFonts w:ascii="Calibri" w:hAnsi="Calibri" w:cs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7E0E53"/>
    <w:pPr>
      <w:spacing w:after="0" w:line="240" w:lineRule="auto"/>
    </w:pPr>
    <w:rPr>
      <w:rFonts w:ascii="Calibri" w:hAnsi="Calibri" w:cs="Calibri"/>
    </w:rPr>
  </w:style>
  <w:style w:type="paragraph" w:styleId="a5">
    <w:name w:val="List Paragraph"/>
    <w:basedOn w:val="a"/>
    <w:uiPriority w:val="34"/>
    <w:qFormat/>
    <w:rsid w:val="00D95C2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305</Words>
  <Characters>1745</Characters>
  <Application>Microsoft Office Word</Application>
  <DocSecurity>0</DocSecurity>
  <Lines>14</Lines>
  <Paragraphs>4</Paragraphs>
  <ScaleCrop>false</ScaleCrop>
  <Company/>
  <LinksUpToDate>false</LinksUpToDate>
  <CharactersWithSpaces>2046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2022-08-02T04:22:00Z</dcterms:created>
  <dcterms:modified xsi:type="dcterms:W3CDTF">2022-08-02T04:41:00Z</dcterms:modified>
</cp:coreProperties>
</file>