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22D1" w:rsidRPr="008D22D1" w:rsidRDefault="008D22D1" w:rsidP="008D22D1">
      <w:pPr>
        <w:shd w:val="clear" w:color="auto" w:fill="0566AA"/>
        <w:spacing w:after="0" w:line="240" w:lineRule="auto"/>
        <w:jc w:val="center"/>
        <w:rPr>
          <w:rFonts w:ascii="MyriadPro-Regular" w:eastAsia="Times New Roman" w:hAnsi="MyriadPro-Regular" w:cs="Times New Roman"/>
          <w:color w:val="000000"/>
          <w:sz w:val="24"/>
          <w:szCs w:val="24"/>
          <w:lang w:eastAsia="ru-RU"/>
        </w:rPr>
      </w:pPr>
      <w:hyperlink r:id="rId5" w:history="1">
        <w:r w:rsidRPr="008D22D1">
          <w:rPr>
            <w:rFonts w:ascii="MyriadPro-Regular" w:eastAsia="Times New Roman" w:hAnsi="MyriadPro-Regular" w:cs="Times New Roman"/>
            <w:color w:val="FFFFFF"/>
            <w:sz w:val="24"/>
            <w:szCs w:val="24"/>
            <w:lang w:eastAsia="ru-RU"/>
          </w:rPr>
          <w:t>Подбери недвижимость для бизнеса в своем регионе при помощи Портала Бизнес-навигатора МСП</w:t>
        </w:r>
      </w:hyperlink>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Имущественная поддержка субъектов МСП и организаций, образующих инфраструктуру поддержки субъектов МСП, предусмотренная Федеральным законом от 24.07.2007 № 209-ФЗ «О развитии малого и среднего предпринимательства» (далее – Закон № 209-ФЗ), осуществляется органами государственной власти, органами местного самоуправления в виде передачи во владение и (или) в пользование государственного или муниципального имущества, в том числе земельных участков, зданий, строений, сооружений, нежилых помещений, оборудования, машин, механизмов, установок, транспортных средств, инвентаря, инструментов:</w:t>
      </w:r>
    </w:p>
    <w:p w:rsidR="008D22D1" w:rsidRPr="008D22D1" w:rsidRDefault="008D22D1" w:rsidP="008D22D1">
      <w:pPr>
        <w:numPr>
          <w:ilvl w:val="0"/>
          <w:numId w:val="1"/>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на возмездной основе;</w:t>
      </w:r>
    </w:p>
    <w:p w:rsidR="008D22D1" w:rsidRPr="008D22D1" w:rsidRDefault="008D22D1" w:rsidP="008D22D1">
      <w:pPr>
        <w:numPr>
          <w:ilvl w:val="0"/>
          <w:numId w:val="1"/>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на безвозмездной основе;</w:t>
      </w:r>
    </w:p>
    <w:p w:rsidR="008D22D1" w:rsidRPr="008D22D1" w:rsidRDefault="008D22D1" w:rsidP="008D22D1">
      <w:pPr>
        <w:numPr>
          <w:ilvl w:val="0"/>
          <w:numId w:val="1"/>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на льготных условиях.</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Условия и порядок оказания имущественной поддержки субъектам МСП устанавливаются:</w:t>
      </w:r>
    </w:p>
    <w:p w:rsidR="008D22D1" w:rsidRPr="008D22D1" w:rsidRDefault="008D22D1" w:rsidP="008D22D1">
      <w:pPr>
        <w:numPr>
          <w:ilvl w:val="0"/>
          <w:numId w:val="2"/>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нормативными правовыми актами Российской Федерации;</w:t>
      </w:r>
    </w:p>
    <w:p w:rsidR="008D22D1" w:rsidRPr="008D22D1" w:rsidRDefault="008D22D1" w:rsidP="008D22D1">
      <w:pPr>
        <w:numPr>
          <w:ilvl w:val="0"/>
          <w:numId w:val="2"/>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нормативными правовыми актами субъектов Российской Федерации;</w:t>
      </w:r>
    </w:p>
    <w:p w:rsidR="008D22D1" w:rsidRPr="008D22D1" w:rsidRDefault="008D22D1" w:rsidP="008D22D1">
      <w:pPr>
        <w:numPr>
          <w:ilvl w:val="0"/>
          <w:numId w:val="2"/>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муниципальными правовыми актами.</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Указанные нормативные правовые акты принимаются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Федеральные органы исполнительной власти, органы исполнительной власти субъектов Российской Федерации, органы местного самоуправления утверждают перечни государственного имущества и муниципального имущества, свободного от прав третьих лиц (за исключением имущественных прав субъектов МСП), предусмотренные частью 4 статьи 18 Закона № 209-ФЗ.</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Указанные перечни подлежат:</w:t>
      </w:r>
    </w:p>
    <w:p w:rsidR="008D22D1" w:rsidRPr="008D22D1" w:rsidRDefault="008D22D1" w:rsidP="008D22D1">
      <w:pPr>
        <w:numPr>
          <w:ilvl w:val="0"/>
          <w:numId w:val="3"/>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ежегодному - до 1 ноября текущего года дополнению государственным имуществом и муниципальным имуществом;</w:t>
      </w:r>
    </w:p>
    <w:p w:rsidR="008D22D1" w:rsidRPr="008D22D1" w:rsidRDefault="008D22D1" w:rsidP="008D22D1">
      <w:pPr>
        <w:numPr>
          <w:ilvl w:val="0"/>
          <w:numId w:val="3"/>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lastRenderedPageBreak/>
        <w:t>обязательному опубликованию в средствах массовой информации, а также размещению в сети «Интернет» на официальных сайтах утвердивших их государственных органов исполнительной власти, органов местного самоуправления и (или) на официальных сайтах информационной поддержки субъектов МСП.</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Государственное и муниципальное имущество, включенное в перечни, используется в целях предоставления его во владение и (или) в пользование на долгосрочной основе (в том числе по льготным ставкам арендной платы) субъектам МСП и организациям, образующим инфраструктуру поддержки субъектов МСП.</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Нормативными правовыми актами Российской Федерации, нормативными правовыми актами субъектов Российской Федерации, муниципальными правовыми актами соответственно устанавливаются:</w:t>
      </w:r>
    </w:p>
    <w:p w:rsidR="008D22D1" w:rsidRPr="008D22D1" w:rsidRDefault="008D22D1" w:rsidP="008D22D1">
      <w:pPr>
        <w:numPr>
          <w:ilvl w:val="0"/>
          <w:numId w:val="4"/>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порядок формирования перечней;</w:t>
      </w:r>
    </w:p>
    <w:p w:rsidR="008D22D1" w:rsidRPr="008D22D1" w:rsidRDefault="008D22D1" w:rsidP="008D22D1">
      <w:pPr>
        <w:numPr>
          <w:ilvl w:val="0"/>
          <w:numId w:val="4"/>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порядок ведения перечней;</w:t>
      </w:r>
    </w:p>
    <w:p w:rsidR="008D22D1" w:rsidRPr="008D22D1" w:rsidRDefault="008D22D1" w:rsidP="008D22D1">
      <w:pPr>
        <w:numPr>
          <w:ilvl w:val="0"/>
          <w:numId w:val="4"/>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порядок обязательного опубликования перечней;</w:t>
      </w:r>
    </w:p>
    <w:p w:rsidR="008D22D1" w:rsidRPr="008D22D1" w:rsidRDefault="008D22D1" w:rsidP="008D22D1">
      <w:pPr>
        <w:numPr>
          <w:ilvl w:val="0"/>
          <w:numId w:val="4"/>
        </w:numPr>
        <w:spacing w:before="100" w:beforeAutospacing="1" w:after="300" w:line="360" w:lineRule="atLeast"/>
        <w:ind w:left="1215"/>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порядок и условия предоставления в аренду (в том числе льготы для субъектов МСП, занимающихся социально значимыми видами деятельности, иными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приоритетными видами деятельности) включенного в перечни государственного и муниципального имущества.</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Сведения об утвержденных перечнях государственного имущества и муниципального имущества, а также об изменениях, внесенных в такие перечни, подлежат представлению в АО «Корпорация «МСП» в целях проведения мониторинга в соответствии с частью 5 статьи 16 Закона № 209-ФЗ.</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Состав указанных сведений, сроки, порядок и </w:t>
      </w:r>
      <w:hyperlink r:id="rId6" w:history="1">
        <w:r w:rsidRPr="008D22D1">
          <w:rPr>
            <w:rFonts w:ascii="MyriadPro-Regular" w:eastAsia="Times New Roman" w:hAnsi="MyriadPro-Regular" w:cs="Times New Roman"/>
            <w:color w:val="0000FF"/>
            <w:sz w:val="24"/>
            <w:szCs w:val="24"/>
            <w:u w:val="single"/>
            <w:lang w:eastAsia="ru-RU"/>
          </w:rPr>
          <w:t>форма</w:t>
        </w:r>
      </w:hyperlink>
      <w:r w:rsidRPr="008D22D1">
        <w:rPr>
          <w:rFonts w:ascii="MyriadPro-Regular" w:eastAsia="Times New Roman" w:hAnsi="MyriadPro-Regular" w:cs="Times New Roman"/>
          <w:color w:val="373E48"/>
          <w:sz w:val="24"/>
          <w:szCs w:val="24"/>
          <w:lang w:eastAsia="ru-RU"/>
        </w:rPr>
        <w:t> их представления установлены </w:t>
      </w:r>
      <w:hyperlink r:id="rId7" w:history="1">
        <w:r w:rsidRPr="008D22D1">
          <w:rPr>
            <w:rFonts w:ascii="MyriadPro-Regular" w:eastAsia="Times New Roman" w:hAnsi="MyriadPro-Regular" w:cs="Times New Roman"/>
            <w:color w:val="0000FF"/>
            <w:sz w:val="24"/>
            <w:szCs w:val="24"/>
            <w:u w:val="single"/>
            <w:lang w:eastAsia="ru-RU"/>
          </w:rPr>
          <w:t>приказом Минэкономразвития России от 20.04.2016 № 264.</w:t>
        </w:r>
      </w:hyperlink>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 xml:space="preserve">Федеральным законом от 22.07.2008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w:t>
      </w:r>
      <w:r w:rsidRPr="008D22D1">
        <w:rPr>
          <w:rFonts w:ascii="MyriadPro-Regular" w:eastAsia="Times New Roman" w:hAnsi="MyriadPro-Regular" w:cs="Times New Roman"/>
          <w:color w:val="373E48"/>
          <w:sz w:val="24"/>
          <w:szCs w:val="24"/>
          <w:lang w:eastAsia="ru-RU"/>
        </w:rPr>
        <w:lastRenderedPageBreak/>
        <w:t>законодательные акты Российской Федерации» предусмотрены условия преимущественного права выкупа арендуемого субъектами МСП государственного и муниципального имущества, как включенного в перечни имущества, так и не включенного в перечни.</w:t>
      </w:r>
    </w:p>
    <w:p w:rsidR="008D22D1" w:rsidRPr="008D22D1" w:rsidRDefault="008D22D1" w:rsidP="008D22D1">
      <w:pPr>
        <w:spacing w:before="100" w:beforeAutospacing="1" w:after="300" w:line="360" w:lineRule="atLeast"/>
        <w:jc w:val="both"/>
        <w:rPr>
          <w:rFonts w:ascii="MyriadPro-Regular" w:eastAsia="Times New Roman" w:hAnsi="MyriadPro-Regular" w:cs="Times New Roman"/>
          <w:color w:val="373E48"/>
          <w:sz w:val="24"/>
          <w:szCs w:val="24"/>
          <w:lang w:eastAsia="ru-RU"/>
        </w:rPr>
      </w:pPr>
      <w:r w:rsidRPr="008D22D1">
        <w:rPr>
          <w:rFonts w:ascii="MyriadPro-Regular" w:eastAsia="Times New Roman" w:hAnsi="MyriadPro-Regular" w:cs="Times New Roman"/>
          <w:color w:val="373E48"/>
          <w:sz w:val="24"/>
          <w:szCs w:val="24"/>
          <w:lang w:eastAsia="ru-RU"/>
        </w:rPr>
        <w:t>Для получения расширенной информации по вопросам имущественной поддержки субъектов малого и среднего предпринимательства Вы можете обратиться в Отдел имущественной поддержки Дирекции регионального развития АО «Корпорация «МСП» по телефону +7(495) 698-98-00 доб. 180.</w:t>
      </w:r>
    </w:p>
    <w:p w:rsidR="0007554E" w:rsidRDefault="0007554E"/>
    <w:sectPr w:rsidR="0007554E" w:rsidSect="0007554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MyriadPro-Regular">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155224"/>
    <w:multiLevelType w:val="multilevel"/>
    <w:tmpl w:val="E8D6F2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EE1861"/>
    <w:multiLevelType w:val="multilevel"/>
    <w:tmpl w:val="06A06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B5B5446"/>
    <w:multiLevelType w:val="multilevel"/>
    <w:tmpl w:val="8AAC6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FF11FD7"/>
    <w:multiLevelType w:val="multilevel"/>
    <w:tmpl w:val="7B561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8D22D1"/>
    <w:rsid w:val="0007554E"/>
    <w:rsid w:val="008D22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554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D22D1"/>
    <w:rPr>
      <w:color w:val="0000FF"/>
      <w:u w:val="single"/>
    </w:rPr>
  </w:style>
  <w:style w:type="paragraph" w:styleId="a4">
    <w:name w:val="Normal (Web)"/>
    <w:basedOn w:val="a"/>
    <w:uiPriority w:val="99"/>
    <w:semiHidden/>
    <w:unhideWhenUsed/>
    <w:rsid w:val="008D22D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684327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orpmsp.ru/upload/iblock/d81/%D0%9F%D1%80%D0%B8%D0%BA%D0%B0%D0%B7.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orpmsp.ru/upload/%D0%A4%D0%BE%D1%80%D0%BC%D0%B0.xlsx" TargetMode="External"/><Relationship Id="rId5" Type="http://schemas.openxmlformats.org/officeDocument/2006/relationships/hyperlink" Target="https://smbn.ru/help/description/re.ht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661</Words>
  <Characters>3773</Characters>
  <Application>Microsoft Office Word</Application>
  <DocSecurity>0</DocSecurity>
  <Lines>31</Lines>
  <Paragraphs>8</Paragraphs>
  <ScaleCrop>false</ScaleCrop>
  <Company/>
  <LinksUpToDate>false</LinksUpToDate>
  <CharactersWithSpaces>4426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3</cp:revision>
  <dcterms:created xsi:type="dcterms:W3CDTF">2020-07-10T09:35:00Z</dcterms:created>
  <dcterms:modified xsi:type="dcterms:W3CDTF">2020-07-10T09:35:00Z</dcterms:modified>
</cp:coreProperties>
</file>