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BE" w:rsidRPr="00B57D72" w:rsidRDefault="003301BE" w:rsidP="00B57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301BE" w:rsidRDefault="003301BE" w:rsidP="00B5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3301BE" w:rsidRDefault="003301BE" w:rsidP="00B5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301BE" w:rsidRDefault="003301BE" w:rsidP="00B5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7D72" w:rsidRDefault="00B57D72" w:rsidP="00B5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1BE" w:rsidRDefault="003301BE" w:rsidP="00330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3301BE" w:rsidRDefault="003301BE" w:rsidP="00330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3301BE" w:rsidRDefault="003301BE" w:rsidP="00330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1BE" w:rsidRDefault="00DF7C8D" w:rsidP="00330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4232C">
        <w:rPr>
          <w:rFonts w:ascii="Times New Roman" w:hAnsi="Times New Roman" w:cs="Times New Roman"/>
          <w:sz w:val="28"/>
          <w:szCs w:val="28"/>
        </w:rPr>
        <w:t>.12.2022</w:t>
      </w:r>
      <w:r w:rsidR="003301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7D72">
        <w:rPr>
          <w:rFonts w:ascii="Times New Roman" w:hAnsi="Times New Roman" w:cs="Times New Roman"/>
          <w:sz w:val="28"/>
          <w:szCs w:val="28"/>
        </w:rPr>
        <w:t xml:space="preserve"> </w:t>
      </w:r>
      <w:r w:rsidR="003301BE">
        <w:rPr>
          <w:rFonts w:ascii="Times New Roman" w:hAnsi="Times New Roman" w:cs="Times New Roman"/>
          <w:sz w:val="28"/>
          <w:szCs w:val="28"/>
        </w:rPr>
        <w:t xml:space="preserve">  с. Новотроицк              </w:t>
      </w:r>
      <w:r w:rsidR="005C5E3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85</w:t>
      </w:r>
    </w:p>
    <w:p w:rsidR="003301BE" w:rsidRDefault="003301BE" w:rsidP="00330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1BE" w:rsidRDefault="003301BE" w:rsidP="003301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301BE" w:rsidRDefault="003301BE" w:rsidP="003301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жилищному контролю на территории Новотроицкого сельсовета Северного района Новосибирской области </w:t>
      </w:r>
    </w:p>
    <w:p w:rsidR="003301BE" w:rsidRDefault="003301BE" w:rsidP="00330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/>
        </w:rPr>
        <w:t> </w:t>
      </w:r>
    </w:p>
    <w:p w:rsidR="003301BE" w:rsidRDefault="003301BE" w:rsidP="0033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 соответствии с Федеральным законом от 31.07.2020 № 248-ФЗ «О Государственном контроле (надзоре) и муниципальном контроле в Российской Федерации», постановлением Правительства Российской Федерации от 13.02.2017 № 177  «Об утверждении общих требований к разработке и утверждению проверочных листов (списка контрольных вопросов)», Уставом Новотроицкого сельсовета Северного района Новосибирской области, администрация Новотроицкого сельсовета  Северного района Новосибирской области</w:t>
      </w:r>
      <w:proofErr w:type="gramEnd"/>
    </w:p>
    <w:p w:rsidR="003301BE" w:rsidRDefault="003301BE" w:rsidP="00330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прилагаемую форму проверочного листа (списка контрольных вопросов), используемого при осуществлении плановой проверки по муниципальному 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A80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3301BE" w:rsidRDefault="003301BE" w:rsidP="0033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rFonts w:ascii="Times New Roman" w:hAnsi="Times New Roman"/>
          <w:sz w:val="28"/>
          <w:szCs w:val="28"/>
        </w:rPr>
        <w:t>периодическом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печатном </w:t>
      </w:r>
      <w:proofErr w:type="gramStart"/>
      <w:r>
        <w:rPr>
          <w:rFonts w:ascii="Times New Roman" w:hAnsi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«Вестник Новотроицкого сельсовета Северного  района Новосибирской области  и на официальном сай</w:t>
      </w:r>
      <w:r w:rsidR="00A80531">
        <w:rPr>
          <w:rFonts w:ascii="Times New Roman" w:hAnsi="Times New Roman"/>
          <w:sz w:val="28"/>
          <w:szCs w:val="28"/>
        </w:rPr>
        <w:t>те администрации Новотроицкого с</w:t>
      </w:r>
      <w:r>
        <w:rPr>
          <w:rFonts w:ascii="Times New Roman" w:hAnsi="Times New Roman"/>
          <w:sz w:val="28"/>
          <w:szCs w:val="28"/>
        </w:rPr>
        <w:t>ельсовета Северного района Новосибирской области.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Контроль за исполнение настоящего постановления оставляю за собой.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  </w:t>
      </w:r>
    </w:p>
    <w:p w:rsidR="003301BE" w:rsidRDefault="003301BE" w:rsidP="003301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80531" w:rsidRDefault="00190F1D" w:rsidP="00A80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Новотроицкого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Кочерешко</w:t>
      </w:r>
      <w:proofErr w:type="spellEnd"/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339" w:rsidRDefault="00A80531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D93339" w:rsidRDefault="00D93339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339" w:rsidRDefault="00D93339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C8D" w:rsidRDefault="00D93339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80531" w:rsidRPr="00A80531" w:rsidRDefault="00DF7C8D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33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531">
        <w:rPr>
          <w:rFonts w:ascii="Times New Roman" w:hAnsi="Times New Roman" w:cs="Times New Roman"/>
          <w:sz w:val="28"/>
          <w:szCs w:val="28"/>
        </w:rPr>
        <w:t>Утвержден</w:t>
      </w:r>
    </w:p>
    <w:p w:rsidR="00A80531" w:rsidRDefault="00A80531" w:rsidP="00A805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постановлением 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531" w:rsidRPr="003905C5" w:rsidRDefault="00A80531" w:rsidP="00A805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</w:p>
    <w:p w:rsidR="00A80531" w:rsidRPr="003905C5" w:rsidRDefault="00A80531" w:rsidP="00A805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80531" w:rsidRPr="003905C5" w:rsidRDefault="00A80531" w:rsidP="00A805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80531" w:rsidRPr="003905C5" w:rsidRDefault="00A80531" w:rsidP="00A80531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F7C8D">
        <w:rPr>
          <w:rFonts w:ascii="Times New Roman" w:hAnsi="Times New Roman" w:cs="Times New Roman"/>
          <w:sz w:val="28"/>
          <w:szCs w:val="28"/>
        </w:rPr>
        <w:t xml:space="preserve">                       от  12.12.2022</w:t>
      </w:r>
      <w:r w:rsidR="004336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5C5">
        <w:rPr>
          <w:rFonts w:ascii="Times New Roman" w:hAnsi="Times New Roman" w:cs="Times New Roman"/>
          <w:sz w:val="28"/>
          <w:szCs w:val="28"/>
        </w:rPr>
        <w:t> № </w:t>
      </w:r>
      <w:r w:rsidR="00DF7C8D">
        <w:rPr>
          <w:rFonts w:ascii="Times New Roman" w:hAnsi="Times New Roman" w:cs="Times New Roman"/>
          <w:sz w:val="28"/>
          <w:szCs w:val="28"/>
        </w:rPr>
        <w:t>85</w:t>
      </w:r>
    </w:p>
    <w:p w:rsidR="003301BE" w:rsidRDefault="003301BE" w:rsidP="004B7C25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301BE" w:rsidRDefault="003301BE" w:rsidP="004B7C25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301BE" w:rsidRDefault="003301BE" w:rsidP="004B7C25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A80531" w:rsidRPr="00D93339" w:rsidRDefault="004B7C25" w:rsidP="00D9333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Проверочный лист (список контрольных вопросов), используемый при осуществлении плановой проверки по муниципальному жилищному контролю на территории 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Новотроицкого сельсовета</w:t>
      </w:r>
      <w:r w:rsidR="00A80531" w:rsidRPr="00A805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531" w:rsidRPr="00790231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A80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C25" w:rsidRPr="00A80531" w:rsidRDefault="00A80531" w:rsidP="00A805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7C25" w:rsidRPr="004B7C25" w:rsidRDefault="004B7C25" w:rsidP="00A805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 жилищный контроль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 муниципального контроля)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7C25" w:rsidRPr="00A80531" w:rsidRDefault="004B7C25" w:rsidP="00D627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Наименование органа муниципального жилищного контроля (надзора):</w:t>
      </w:r>
    </w:p>
    <w:p w:rsidR="004B7C25" w:rsidRPr="004B7C25" w:rsidRDefault="004B7C25" w:rsidP="00A8053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Администрация </w:t>
      </w:r>
      <w:r w:rsidR="00A80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Новотроицкого сельсовета Северного района Новосибирской области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Наименование юридического лица и гражданина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фамилия, имя, отчество (при наличии) индивидуального предпринимателя _______________________</w:t>
      </w: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 проведения плановой проверки с заполнением проверочного листа и (или) используемые юридическим лицом и гражданином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индивидуальным предпринимателем _____________________________________________________________________________________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Реквизиты распоряжения о проведении плановой проверки юридического лица, гражданина,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 предпринимателя: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 дата распоряжения о проведении плановой проверки юридического лица,</w:t>
      </w:r>
      <w:proofErr w:type="gramEnd"/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 предпринимателя)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Учетный номер проверки и дата присвоения учетного номера проверки в едином реестре проверок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 учетный номер проверки и дата его присвоения в едином реестре проверок)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7C25" w:rsidRPr="00A80531" w:rsidRDefault="004B7C25" w:rsidP="00A805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 фамилия и инициалы должностного </w:t>
      </w:r>
      <w:proofErr w:type="gramStart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 администрации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Новотроицкого сельсовета Северного района Новосибирской </w:t>
      </w:r>
      <w:r w:rsidR="00A80531"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области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проводящего</w:t>
      </w:r>
      <w:proofErr w:type="gramEnd"/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плановую проверку и заполняющего проверочный лист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4B7C25" w:rsidRPr="004B7C25" w:rsidRDefault="004B7C25" w:rsidP="004B7C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7C25" w:rsidRPr="00A80531" w:rsidRDefault="004B7C25" w:rsidP="004B7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r w:rsidRPr="00A8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 вопросов, отражающих содержание обязательных требований и (или) требований, установленных муниципальными правовыми актами, ответы на которые однозначно свидетельствуют о соблюдении или несоблюдении юридическим и физическим лицом, индивидуальным предпринимателем обязательных требований, и (или) требований, установленных муниципальными правовыми актами, составляющих предмет проверки: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835"/>
        <w:gridCol w:w="3827"/>
        <w:gridCol w:w="567"/>
        <w:gridCol w:w="661"/>
        <w:gridCol w:w="1147"/>
      </w:tblGrid>
      <w:tr w:rsidR="004B7C25" w:rsidRPr="00D93339" w:rsidTr="00D93339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 отражающие содержание обязательных требований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 нормативных правовых актов, с указанием их структурных единиц, которыми установлены обязательные требования</w:t>
            </w:r>
          </w:p>
        </w:tc>
        <w:tc>
          <w:tcPr>
            <w:tcW w:w="2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 на вопросы</w:t>
            </w:r>
          </w:p>
        </w:tc>
      </w:tr>
      <w:tr w:rsidR="004B7C25" w:rsidRPr="00D93339" w:rsidTr="00D93339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C25" w:rsidRPr="00D93339" w:rsidRDefault="004B7C25" w:rsidP="004B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C25" w:rsidRPr="00D93339" w:rsidRDefault="004B7C25" w:rsidP="004B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7C25" w:rsidRPr="00D93339" w:rsidRDefault="004B7C25" w:rsidP="004B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распространяется требование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Устава организации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3 ст. 136 Жилищного</w:t>
            </w:r>
          </w:p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 РФ, ч.1,4 ст. 52</w:t>
            </w:r>
          </w:p>
          <w:p w:rsidR="004B7C25" w:rsidRPr="00D93339" w:rsidRDefault="00E64308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4B7C25"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Гражданского кодекса</w:t>
              </w:r>
            </w:hyperlink>
            <w:r w:rsidR="004B7C25"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договора (ов) управления многоквартирным (и) домом (ами), </w:t>
            </w:r>
            <w:proofErr w:type="gramStart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одобренный</w:t>
            </w:r>
            <w:proofErr w:type="gramEnd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протокольным решением общего собрания собственников помещений, подписанного собственниками помещений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ст. 162 Жилищного</w:t>
            </w:r>
          </w:p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лицензии на осуществление деятельности по управлению многоквартирными домами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ст. 192 </w:t>
            </w:r>
            <w:hyperlink r:id="rId5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подтверждающих документов о проведении плановых осмотров технического состояния конструкций и инженерного оборудования, относящегося к общему имуществу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1, 1.1 ст. 161 </w:t>
            </w:r>
            <w:hyperlink r:id="rId6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документации на выполнение работ по надлежащему содержанию общего имущества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3.2, 3.3, пп. 3.4.8 Правил и норм технической эксплуатации жилищного фонда, утверждённых постановлением Госстроя РФ от 27.09.2003 № 170, п. 6,7,8,9 Правил оказания услуг и выполнения работ, необходимых для обеспечения надлежащего содержания общего имущества в многоквартирном доме, утверждённых постановлением Правите</w:t>
            </w: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льства РФ от 03.04.2013 №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мероприятий по подготовке жилищного фонда к сезонной эксплуатации на предыдущий год и его исполнение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2.1.1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 готовности многоквартирных домов к эксплуатации в зимний период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10 Правил оценки готовности к отопительному периоду, утверждённых приказом Минэнерго России</w:t>
            </w:r>
          </w:p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12.03.2013 № 103, пп. 2.6.10 п. 2.6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годового отчета перед собственниками помещений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ч. 11 ст. 162 </w:t>
            </w:r>
            <w:hyperlink r:id="rId7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(перечень работ) по текущему ремонту общего имущества жилищного фонда на текущий 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2.1.1, 2.1.5, 2.2.2, п. 2.3 Правил и норм технической эксплуатации жилищного фонда, утверждённых постановлением Госстроя РФ от 27.09.2003 №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(перечень работ) по текущему ремонту общего имущества жилищного фонда за предыдущий год и его исполнение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2.1.1, 2.1.5, 2.2.2, п. 2.3 Правил и норм технической эксплуатации жилищного фонда, утверждённых постановлением Госстроя РФ от 27.09.2003 №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документации по приему заявок населения, их исполнение, осуществление контроля, в том числе организация круглосуточного аварийного обслуживания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2.2.3, п. 2.2 Правил и норм технической эксплуатации жилищного фонда, утверждённых постановлением Госстроя РФ от 27.09.2003 №170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 сроков полномочий правления ТСН (ТСЖ), определенных уставом проверяемого субъекта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2 ст. 147 </w:t>
            </w:r>
            <w:hyperlink r:id="rId8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 состояние систем отопления, водоснабжения, водоотведения, электроснабжения общего имущества многоквартирного дома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п.5.2, 5.3, 5.6, 5.8 Правил и норм технической эксплуатации жилищного фонда, утверждённых постановлением Госстроя РФ от 27.09.2003 № 170, п.17,18,19,20 п. 6 Правил оказания услуг и выполнения работ, необходимых для обеспечения надлежащего содержания общего имущества в многоквартирном доме, утверждённых постановлением Правительства РФ от 03.04.2013 № 2</w:t>
            </w: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по содержанию придомовой территории в теплый период 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9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"ж" п. 11 Правил N 491; пп. "д" п. 4 Правил N 416; п. 3.5.9; 3.8.3; 3.9.1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rPr>
          <w:trHeight w:val="152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по содержанию придомовой территории в холодный период года?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0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"г" п. 11 Правил N 491; п. 24 Постановления N 290; пп. "д" п. 4 Правил N 416; п. 3.6.4; 3.6.21 Правил 170;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в области обращения с твердыми коммунальными отходами?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1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"д(2)" п. 11 Правил N 491; п. 26 (1) Постановления N 290; пп. "д" п. 4 Правил N 416; пп. "а"; "в" п. 148 (22) Правил N 354; п. 3.7.1 - 3.7.8; 3.7.15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B539B"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графиков уборки контейнерных площадок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 3.7.1 п. 3.7 Правил и норм технической эксплуатации жилищного фонда, утверждённых постановлением Госстроя РФ от 27.09.2003 №170, п. 7.8 ГОСТ Р56195 - 2014 «Услуги жилищно-коммунального хозяйства и управления многоквартирными домами. Услуги содержания придомовой территории, сбора и вывоза </w:t>
            </w:r>
            <w:proofErr w:type="gramStart"/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бытовых</w:t>
            </w:r>
            <w:proofErr w:type="gramEnd"/>
          </w:p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отходов. Общие требования»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требования по содержанию подвальных помещений?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2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"а", "з" п. 11 Правил N 491; п. 2 Постановления N 290; пп. "д" п. 4 Правил N 416; п. 3.4.1 - 3.4.4; 4.1.1; 4.1.3; 4.1.10; 4.1.15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обязательные требования по содержанию систем электроснабжения многоквартирного 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3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 РФ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пп. "а", "з" п. 11 Правил N 491, п. 20 Постановления N 290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7C25" w:rsidRPr="00D93339" w:rsidTr="00D93339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AB5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 ли обязательные требования по содержанию систем вентиляции многоквартирного дома?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D9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 1 - 1.2; 2.1 - 2.3 ст. 161 </w:t>
            </w:r>
            <w:hyperlink r:id="rId14" w:tgtFrame="_blank" w:history="1">
              <w:r w:rsidRPr="00D933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Жилищного кодекса</w:t>
              </w:r>
            </w:hyperlink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 Федерации; пп. "а", "з" п. 11 Правил N 491; п. 15 Постановления N 290; пп. "д" п. 4 Правил N 416; п. 5.7.2, 5.7.3, 5.7.9 Правил N 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C25" w:rsidRPr="00D93339" w:rsidRDefault="004B7C25" w:rsidP="004B7C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0348" w:rsidRPr="00D93339" w:rsidRDefault="00D30348">
      <w:pPr>
        <w:rPr>
          <w:rFonts w:ascii="Times New Roman" w:hAnsi="Times New Roman" w:cs="Times New Roman"/>
          <w:sz w:val="24"/>
          <w:szCs w:val="24"/>
        </w:rPr>
      </w:pPr>
    </w:p>
    <w:sectPr w:rsidR="00D30348" w:rsidRPr="00D93339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C25"/>
    <w:rsid w:val="0015209C"/>
    <w:rsid w:val="00190F1D"/>
    <w:rsid w:val="00261293"/>
    <w:rsid w:val="003301BE"/>
    <w:rsid w:val="0043360C"/>
    <w:rsid w:val="004B7C25"/>
    <w:rsid w:val="00504A7C"/>
    <w:rsid w:val="005C5E35"/>
    <w:rsid w:val="006560AE"/>
    <w:rsid w:val="00661B61"/>
    <w:rsid w:val="007B118C"/>
    <w:rsid w:val="0086186D"/>
    <w:rsid w:val="008A7C09"/>
    <w:rsid w:val="0094232C"/>
    <w:rsid w:val="00971608"/>
    <w:rsid w:val="00A80531"/>
    <w:rsid w:val="00AB539B"/>
    <w:rsid w:val="00B3286F"/>
    <w:rsid w:val="00B57D72"/>
    <w:rsid w:val="00D30348"/>
    <w:rsid w:val="00D4654E"/>
    <w:rsid w:val="00D627B3"/>
    <w:rsid w:val="00D93339"/>
    <w:rsid w:val="00DF7C8D"/>
    <w:rsid w:val="00E00F5B"/>
    <w:rsid w:val="00E64308"/>
    <w:rsid w:val="00EE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B7C25"/>
  </w:style>
  <w:style w:type="paragraph" w:styleId="a4">
    <w:name w:val="No Spacing"/>
    <w:link w:val="a5"/>
    <w:uiPriority w:val="1"/>
    <w:qFormat/>
    <w:rsid w:val="00A8053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A80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370BA400-14C4-4CDB-8A8B-B11F2A1A2F55" TargetMode="External"/><Relationship Id="rId12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370BA400-14C4-4CDB-8A8B-B11F2A1A2F55" TargetMode="Externa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hyperlink" Target="http://pravo-search.minjust.ru:8080/bigs/showDocument.html?id=EA4730E2-0388-4AEE-BD89-0CBC2C54574B" TargetMode="External"/><Relationship Id="rId9" Type="http://schemas.openxmlformats.org/officeDocument/2006/relationships/hyperlink" Target="http://pravo-search.minjust.ru:8080/bigs/showDocument.html?id=370BA400-14C4-4CDB-8A8B-B11F2A1A2F55" TargetMode="External"/><Relationship Id="rId14" Type="http://schemas.openxmlformats.org/officeDocument/2006/relationships/hyperlink" Target="http://pravo-search.minjust.ru:8080/bigs/showDocument.html?id=370BA400-14C4-4CDB-8A8B-B11F2A1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</cp:lastModifiedBy>
  <cp:revision>24</cp:revision>
  <dcterms:created xsi:type="dcterms:W3CDTF">2021-11-18T08:36:00Z</dcterms:created>
  <dcterms:modified xsi:type="dcterms:W3CDTF">2022-12-19T02:12:00Z</dcterms:modified>
</cp:coreProperties>
</file>